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A7" w:rsidRDefault="00D94FA7" w:rsidP="00D94FA7">
      <w:pPr>
        <w:spacing w:after="0" w:line="240" w:lineRule="auto"/>
        <w:jc w:val="both"/>
        <w:rPr>
          <w:rFonts w:ascii="Comic Sans MS" w:hAnsi="Comic Sans MS" w:cs="Calibri"/>
          <w:b/>
        </w:rPr>
      </w:pPr>
    </w:p>
    <w:p w:rsidR="005B0B97" w:rsidRPr="005B0B97" w:rsidRDefault="005B0B97" w:rsidP="005B0B97">
      <w:pPr>
        <w:spacing w:after="0" w:line="240" w:lineRule="auto"/>
        <w:jc w:val="both"/>
        <w:rPr>
          <w:rFonts w:cs="Calibri"/>
          <w:b/>
          <w:sz w:val="24"/>
          <w:szCs w:val="24"/>
        </w:rPr>
      </w:pPr>
      <w:r w:rsidRPr="005B0B97">
        <w:rPr>
          <w:rFonts w:cs="Calibri"/>
          <w:noProof/>
          <w:sz w:val="24"/>
          <w:szCs w:val="24"/>
          <w:lang w:eastAsia="el-GR"/>
        </w:rPr>
        <w:drawing>
          <wp:inline distT="0" distB="0" distL="0" distR="0" wp14:anchorId="77268783" wp14:editId="1C29AFB8">
            <wp:extent cx="457200" cy="457200"/>
            <wp:effectExtent l="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B0B97" w:rsidRPr="005B0B97" w:rsidRDefault="005B0B97" w:rsidP="005B0B97">
      <w:pPr>
        <w:spacing w:after="0" w:line="240" w:lineRule="auto"/>
        <w:jc w:val="both"/>
        <w:rPr>
          <w:rFonts w:cs="Calibri"/>
          <w:b/>
          <w:sz w:val="24"/>
          <w:szCs w:val="24"/>
        </w:rPr>
      </w:pPr>
      <w:r w:rsidRPr="005B0B97">
        <w:rPr>
          <w:rFonts w:cs="Calibri"/>
          <w:b/>
          <w:sz w:val="24"/>
          <w:szCs w:val="24"/>
        </w:rPr>
        <w:t>ΕΛΛΗΝΙΚΗ ΔΗΜΟΚΡΑΤΙΑ</w:t>
      </w:r>
    </w:p>
    <w:p w:rsidR="005B0B97" w:rsidRPr="005B0B97" w:rsidRDefault="005B0B97" w:rsidP="005B0B97">
      <w:pPr>
        <w:spacing w:after="0" w:line="240" w:lineRule="auto"/>
        <w:jc w:val="both"/>
        <w:rPr>
          <w:rFonts w:cs="Calibri"/>
          <w:b/>
          <w:sz w:val="24"/>
          <w:szCs w:val="24"/>
        </w:rPr>
      </w:pPr>
      <w:r w:rsidRPr="005B0B97">
        <w:rPr>
          <w:rFonts w:cs="Calibri"/>
          <w:b/>
          <w:sz w:val="24"/>
          <w:szCs w:val="24"/>
        </w:rPr>
        <w:t>ΝΟΜΟΣ ΑΤΤΙΚΗΣ</w:t>
      </w:r>
    </w:p>
    <w:p w:rsidR="005B0B97" w:rsidRPr="005B0B97" w:rsidRDefault="005B0B97" w:rsidP="005B0B97">
      <w:pPr>
        <w:spacing w:after="0" w:line="240" w:lineRule="auto"/>
        <w:rPr>
          <w:rFonts w:cs="Calibri"/>
          <w:b/>
          <w:sz w:val="24"/>
          <w:szCs w:val="24"/>
        </w:rPr>
      </w:pPr>
      <w:r w:rsidRPr="005B0B97">
        <w:rPr>
          <w:rFonts w:cs="Calibri"/>
          <w:b/>
          <w:bCs/>
          <w:sz w:val="24"/>
          <w:szCs w:val="24"/>
        </w:rPr>
        <w:t>ΔΗΜΟΣ ΗΡΑΚΛΕΙΟΥ</w:t>
      </w:r>
      <w:r w:rsidRPr="005B0B97">
        <w:rPr>
          <w:rFonts w:cs="Calibri"/>
          <w:b/>
          <w:sz w:val="24"/>
          <w:szCs w:val="24"/>
        </w:rPr>
        <w:t xml:space="preserve">        </w:t>
      </w:r>
    </w:p>
    <w:p w:rsidR="005B0B97" w:rsidRPr="005B0B97" w:rsidRDefault="005B0B97" w:rsidP="005B0B97">
      <w:pPr>
        <w:spacing w:after="0" w:line="240" w:lineRule="auto"/>
        <w:jc w:val="both"/>
        <w:rPr>
          <w:rFonts w:cs="Calibri"/>
          <w:b/>
          <w:bCs/>
          <w:sz w:val="24"/>
          <w:szCs w:val="24"/>
        </w:rPr>
      </w:pPr>
      <w:r w:rsidRPr="005B0B97">
        <w:rPr>
          <w:rFonts w:cs="Calibri"/>
          <w:b/>
          <w:bCs/>
          <w:sz w:val="24"/>
          <w:szCs w:val="24"/>
        </w:rPr>
        <w:t>ΔΗΜΟΤΙΚΟ ΣΥΜΒΟΥΛΙΟ</w:t>
      </w:r>
    </w:p>
    <w:p w:rsidR="005B0B97" w:rsidRPr="005B0B97" w:rsidRDefault="005B0B97" w:rsidP="005B0B97">
      <w:pPr>
        <w:keepNext/>
        <w:spacing w:after="0" w:line="240" w:lineRule="auto"/>
        <w:jc w:val="both"/>
        <w:outlineLvl w:val="0"/>
        <w:rPr>
          <w:rFonts w:cs="Calibri"/>
          <w:b/>
          <w:bCs/>
          <w:sz w:val="24"/>
          <w:szCs w:val="24"/>
        </w:rPr>
      </w:pPr>
      <w:r w:rsidRPr="005B0B97">
        <w:rPr>
          <w:rFonts w:cs="Calibri"/>
          <w:b/>
          <w:bCs/>
          <w:sz w:val="24"/>
          <w:szCs w:val="24"/>
        </w:rPr>
        <w:t xml:space="preserve">ΑΡΙΘΜ. ΠΡΩΤ: </w:t>
      </w:r>
      <w:r w:rsidR="00E6019B">
        <w:rPr>
          <w:rFonts w:cs="Calibri"/>
          <w:b/>
          <w:bCs/>
          <w:sz w:val="24"/>
          <w:szCs w:val="24"/>
        </w:rPr>
        <w:t>23528/07-12-2023</w:t>
      </w:r>
      <w:r w:rsidRPr="005B0B97">
        <w:rPr>
          <w:rFonts w:cs="Calibri"/>
          <w:b/>
          <w:bCs/>
          <w:sz w:val="24"/>
          <w:szCs w:val="24"/>
        </w:rPr>
        <w:t xml:space="preserve">     </w:t>
      </w:r>
    </w:p>
    <w:p w:rsidR="005B0B97" w:rsidRPr="00E026A4" w:rsidRDefault="00E026A4" w:rsidP="005B0B97">
      <w:pPr>
        <w:keepNext/>
        <w:spacing w:after="0" w:line="240" w:lineRule="auto"/>
        <w:jc w:val="both"/>
        <w:outlineLvl w:val="0"/>
        <w:rPr>
          <w:rFonts w:cs="Calibri"/>
          <w:b/>
          <w:sz w:val="24"/>
          <w:szCs w:val="24"/>
        </w:rPr>
      </w:pPr>
      <w:r w:rsidRPr="00E026A4">
        <w:rPr>
          <w:rFonts w:cs="Calibri"/>
          <w:b/>
          <w:sz w:val="24"/>
          <w:szCs w:val="24"/>
        </w:rPr>
        <w:t xml:space="preserve">Α.Δ.Α.: </w:t>
      </w:r>
      <w:bookmarkStart w:id="0" w:name="_GoBack"/>
      <w:r w:rsidR="00211895" w:rsidRPr="00211895">
        <w:rPr>
          <w:rFonts w:cs="Calibri"/>
          <w:b/>
          <w:sz w:val="24"/>
          <w:szCs w:val="24"/>
          <w:shd w:val="clear" w:color="auto" w:fill="DFF0D8"/>
        </w:rPr>
        <w:t>662ΕΩΡ3-ΜΟΑ</w:t>
      </w:r>
      <w:bookmarkEnd w:id="0"/>
    </w:p>
    <w:p w:rsidR="005B0B97" w:rsidRPr="005B0B97" w:rsidRDefault="005B0B97" w:rsidP="005B0B97">
      <w:pPr>
        <w:keepNext/>
        <w:spacing w:after="0" w:line="240" w:lineRule="auto"/>
        <w:jc w:val="both"/>
        <w:outlineLvl w:val="0"/>
        <w:rPr>
          <w:rFonts w:cs="Calibri"/>
          <w:b/>
          <w:bCs/>
          <w:sz w:val="24"/>
          <w:szCs w:val="24"/>
        </w:rPr>
      </w:pPr>
      <w:r w:rsidRPr="005B0B97">
        <w:rPr>
          <w:rFonts w:cs="Calibri"/>
          <w:sz w:val="24"/>
          <w:szCs w:val="24"/>
        </w:rPr>
        <w:t xml:space="preserve">Ημερομηνία επίδοσης της </w:t>
      </w:r>
      <w:r w:rsidRPr="005B0B97">
        <w:rPr>
          <w:rFonts w:cs="Calibri"/>
          <w:b/>
          <w:bCs/>
          <w:sz w:val="24"/>
          <w:szCs w:val="24"/>
        </w:rPr>
        <w:t xml:space="preserve">22996/01-12-2023     </w:t>
      </w:r>
    </w:p>
    <w:p w:rsidR="005B0B97" w:rsidRPr="005B0B97" w:rsidRDefault="005B0B97" w:rsidP="005B0B97">
      <w:pPr>
        <w:spacing w:after="0" w:line="240" w:lineRule="auto"/>
        <w:jc w:val="both"/>
        <w:rPr>
          <w:rFonts w:cs="Calibri"/>
          <w:b/>
          <w:bCs/>
          <w:sz w:val="24"/>
          <w:szCs w:val="24"/>
        </w:rPr>
      </w:pPr>
      <w:r w:rsidRPr="005B0B97">
        <w:rPr>
          <w:rFonts w:cs="Calibri"/>
          <w:sz w:val="24"/>
          <w:szCs w:val="24"/>
        </w:rPr>
        <w:t xml:space="preserve">πρόσκλησης σε όλα τα μέλη του Δ.Σ. είναι η </w:t>
      </w:r>
      <w:r w:rsidRPr="005B0B97">
        <w:rPr>
          <w:rFonts w:cs="Calibri"/>
          <w:b/>
          <w:bCs/>
          <w:sz w:val="24"/>
          <w:szCs w:val="24"/>
        </w:rPr>
        <w:t xml:space="preserve">01-12-2023             </w:t>
      </w:r>
    </w:p>
    <w:p w:rsidR="005B0B97" w:rsidRPr="005B0B97" w:rsidRDefault="005B0B97" w:rsidP="005B0B97">
      <w:pPr>
        <w:spacing w:after="0" w:line="240" w:lineRule="auto"/>
        <w:jc w:val="both"/>
        <w:rPr>
          <w:rFonts w:cs="Calibri"/>
          <w:b/>
          <w:bCs/>
          <w:color w:val="FF0000"/>
          <w:sz w:val="24"/>
          <w:szCs w:val="24"/>
        </w:rPr>
      </w:pPr>
      <w:r w:rsidRPr="005B0B97">
        <w:rPr>
          <w:rFonts w:cs="Calibri"/>
          <w:b/>
          <w:bCs/>
          <w:sz w:val="24"/>
          <w:szCs w:val="24"/>
        </w:rPr>
        <w:t xml:space="preserve">  </w:t>
      </w:r>
    </w:p>
    <w:p w:rsidR="005B0B97" w:rsidRPr="005B0B97" w:rsidRDefault="005B0B97" w:rsidP="005B0B97">
      <w:pPr>
        <w:spacing w:after="0" w:line="240" w:lineRule="auto"/>
        <w:jc w:val="center"/>
        <w:rPr>
          <w:rFonts w:cs="Calibri"/>
          <w:b/>
          <w:bCs/>
          <w:sz w:val="24"/>
          <w:szCs w:val="24"/>
        </w:rPr>
      </w:pPr>
      <w:r w:rsidRPr="005B0B97">
        <w:rPr>
          <w:rFonts w:cs="Calibri"/>
          <w:b/>
          <w:bCs/>
          <w:sz w:val="24"/>
          <w:szCs w:val="24"/>
        </w:rPr>
        <w:t>Α Π Ο Σ Π Α Σ Μ Α</w:t>
      </w:r>
    </w:p>
    <w:p w:rsidR="005B0B97" w:rsidRPr="005B0B97" w:rsidRDefault="005B0B97" w:rsidP="005B0B97">
      <w:pPr>
        <w:spacing w:after="0" w:line="240" w:lineRule="auto"/>
        <w:jc w:val="center"/>
        <w:rPr>
          <w:rFonts w:cs="Calibri"/>
          <w:sz w:val="24"/>
          <w:szCs w:val="24"/>
        </w:rPr>
      </w:pPr>
      <w:r w:rsidRPr="005B0B97">
        <w:rPr>
          <w:rFonts w:cs="Calibri"/>
          <w:sz w:val="24"/>
          <w:szCs w:val="24"/>
        </w:rPr>
        <w:t xml:space="preserve">Από το </w:t>
      </w:r>
      <w:r w:rsidRPr="005B0B97">
        <w:rPr>
          <w:rFonts w:cs="Calibri"/>
          <w:b/>
          <w:bCs/>
          <w:sz w:val="24"/>
          <w:szCs w:val="24"/>
        </w:rPr>
        <w:t>28</w:t>
      </w:r>
      <w:r w:rsidRPr="005B0B97">
        <w:rPr>
          <w:rFonts w:cs="Calibri"/>
          <w:b/>
          <w:bCs/>
          <w:sz w:val="24"/>
          <w:szCs w:val="24"/>
          <w:vertAlign w:val="superscript"/>
        </w:rPr>
        <w:t>ο</w:t>
      </w:r>
      <w:r w:rsidRPr="005B0B97">
        <w:rPr>
          <w:rFonts w:cs="Calibri"/>
          <w:sz w:val="24"/>
          <w:szCs w:val="24"/>
        </w:rPr>
        <w:t xml:space="preserve"> Πρακτικό του Δημοτικού Συμβουλίου</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 xml:space="preserve">Συνεδρίαση της </w:t>
      </w:r>
      <w:r w:rsidRPr="005B0B97">
        <w:rPr>
          <w:rFonts w:cs="Calibri"/>
          <w:b/>
          <w:sz w:val="24"/>
          <w:szCs w:val="24"/>
        </w:rPr>
        <w:t>05</w:t>
      </w:r>
      <w:r w:rsidRPr="005B0B97">
        <w:rPr>
          <w:rFonts w:cs="Calibri"/>
          <w:b/>
          <w:bCs/>
          <w:sz w:val="24"/>
          <w:szCs w:val="24"/>
        </w:rPr>
        <w:t>-12-2023</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Αριθμός Απόφασης</w:t>
      </w:r>
      <w:r w:rsidR="0006778B">
        <w:rPr>
          <w:rFonts w:cs="Calibri"/>
          <w:sz w:val="24"/>
          <w:szCs w:val="24"/>
        </w:rPr>
        <w:t xml:space="preserve"> </w:t>
      </w:r>
      <w:r w:rsidR="0006778B" w:rsidRPr="0006778B">
        <w:rPr>
          <w:rFonts w:cs="Calibri"/>
          <w:b/>
          <w:sz w:val="24"/>
          <w:szCs w:val="24"/>
        </w:rPr>
        <w:t>239</w:t>
      </w:r>
      <w:r w:rsidR="0006778B" w:rsidRPr="0006778B">
        <w:rPr>
          <w:rFonts w:cs="Calibri"/>
          <w:b/>
          <w:sz w:val="24"/>
          <w:szCs w:val="24"/>
          <w:vertAlign w:val="superscript"/>
        </w:rPr>
        <w:t>η</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r w:rsidRPr="005B0B97">
        <w:rPr>
          <w:rFonts w:cs="Calibri"/>
          <w:sz w:val="24"/>
          <w:szCs w:val="24"/>
        </w:rPr>
        <w:t>Αριθμός Θέματος</w:t>
      </w:r>
      <w:r w:rsidR="0006778B">
        <w:rPr>
          <w:rFonts w:cs="Calibri"/>
          <w:sz w:val="24"/>
          <w:szCs w:val="24"/>
        </w:rPr>
        <w:t xml:space="preserve"> </w:t>
      </w:r>
      <w:r w:rsidR="0006778B" w:rsidRPr="0006778B">
        <w:rPr>
          <w:rFonts w:cs="Calibri"/>
          <w:b/>
          <w:sz w:val="24"/>
          <w:szCs w:val="24"/>
        </w:rPr>
        <w:t>1</w:t>
      </w:r>
      <w:r w:rsidR="0006778B" w:rsidRPr="0006778B">
        <w:rPr>
          <w:rFonts w:cs="Calibri"/>
          <w:b/>
          <w:sz w:val="24"/>
          <w:szCs w:val="24"/>
          <w:vertAlign w:val="superscript"/>
        </w:rPr>
        <w:t>ο</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p>
    <w:p w:rsidR="005B0B97" w:rsidRPr="0006778B" w:rsidRDefault="005B0B97" w:rsidP="005B0B97">
      <w:pPr>
        <w:pStyle w:val="5"/>
        <w:spacing w:before="0" w:after="0"/>
        <w:rPr>
          <w:rFonts w:cs="Calibri"/>
          <w:i w:val="0"/>
          <w:sz w:val="24"/>
          <w:szCs w:val="24"/>
          <w:lang w:val="x-none" w:eastAsia="x-none"/>
        </w:rPr>
      </w:pPr>
      <w:r w:rsidRPr="0006778B">
        <w:rPr>
          <w:rFonts w:cs="Calibri"/>
          <w:i w:val="0"/>
          <w:sz w:val="24"/>
          <w:szCs w:val="24"/>
        </w:rPr>
        <w:t>ΠΑΡΟΝΤΑ ΜΕΛΗ</w:t>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t xml:space="preserve">ΑΠΟΝΤΑ ΜΕΛΗ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ΠΕΤΡΟΥ (Πρόεδρος Δ.Σ)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Δ. ΤΣΕΚΟΥΡΑΣ</w:t>
      </w:r>
      <w:r w:rsidRPr="005B0B97">
        <w:rPr>
          <w:rFonts w:cs="Calibri"/>
          <w:sz w:val="24"/>
          <w:szCs w:val="24"/>
        </w:rPr>
        <w:tab/>
      </w:r>
      <w:r w:rsidRPr="005B0B97">
        <w:rPr>
          <w:rFonts w:cs="Calibri"/>
          <w:sz w:val="24"/>
          <w:szCs w:val="24"/>
        </w:rPr>
        <w:tab/>
      </w:r>
    </w:p>
    <w:p w:rsidR="005B0B97" w:rsidRPr="005B0B97" w:rsidRDefault="005B0B97" w:rsidP="005B0B97">
      <w:pPr>
        <w:spacing w:after="0" w:line="240" w:lineRule="auto"/>
        <w:rPr>
          <w:rFonts w:cs="Calibri"/>
          <w:sz w:val="24"/>
          <w:szCs w:val="24"/>
        </w:rPr>
      </w:pPr>
      <w:r w:rsidRPr="005B0B97">
        <w:rPr>
          <w:rFonts w:cs="Calibri"/>
          <w:sz w:val="24"/>
          <w:szCs w:val="24"/>
        </w:rPr>
        <w:t xml:space="preserve">Α. ΑΣΗΜΑΚΟΠΟΥΛΟΥ (Γραμματέας Δ.Σ) </w:t>
      </w:r>
      <w:r w:rsidRPr="005B0B97">
        <w:rPr>
          <w:rFonts w:cs="Calibri"/>
          <w:sz w:val="24"/>
          <w:szCs w:val="24"/>
        </w:rPr>
        <w:tab/>
      </w:r>
      <w:r w:rsidRPr="005B0B97">
        <w:rPr>
          <w:rFonts w:cs="Calibri"/>
          <w:sz w:val="24"/>
          <w:szCs w:val="24"/>
        </w:rPr>
        <w:tab/>
      </w:r>
      <w:r w:rsidRPr="005B0B97">
        <w:rPr>
          <w:rFonts w:cs="Calibri"/>
          <w:sz w:val="24"/>
          <w:szCs w:val="24"/>
        </w:rPr>
        <w:tab/>
        <w:t>Μ. ΒΑΦΕΙΑΔΑΚΗΣ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ΔΗΜΗΤΡΟΠΟΥΛΟΣ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Γ. ΜΑΣΤΟΡΑΚΟΣ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ΑΪΒΑΤΖΙΔΟΥ-ΠΟΡΙΩΤΟΥ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ΚΕΣΚΙΝΙΔΗΣ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ΖΟΥΡΟΥ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ΦΙΛΑΝΔΡΟΣ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ΙΓΓΛΕΖΗ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Γ. ΓΡΗΓΟΡΙΑΔΗΣ</w:t>
      </w:r>
    </w:p>
    <w:p w:rsidR="005B0B97" w:rsidRPr="005B0B97" w:rsidRDefault="005B0B97" w:rsidP="005B0B97">
      <w:pPr>
        <w:spacing w:after="0" w:line="240" w:lineRule="auto"/>
        <w:rPr>
          <w:rFonts w:cs="Calibri"/>
          <w:sz w:val="24"/>
          <w:szCs w:val="24"/>
        </w:rPr>
      </w:pPr>
      <w:r w:rsidRPr="005B0B97">
        <w:rPr>
          <w:rFonts w:cs="Calibri"/>
          <w:sz w:val="24"/>
          <w:szCs w:val="24"/>
        </w:rPr>
        <w:t>Α. ΠΑΝΑΓΙΩΤΑΚΟΠΟΥΛΟΥ –ΓΑΒΡΙΕΛΗ</w:t>
      </w:r>
      <w:r w:rsidRPr="005B0B97">
        <w:rPr>
          <w:rFonts w:cs="Calibri"/>
          <w:sz w:val="24"/>
          <w:szCs w:val="24"/>
        </w:rPr>
        <w:tab/>
      </w:r>
      <w:r w:rsidRPr="005B0B97">
        <w:rPr>
          <w:rFonts w:cs="Calibri"/>
          <w:sz w:val="24"/>
          <w:szCs w:val="24"/>
        </w:rPr>
        <w:tab/>
      </w:r>
      <w:r w:rsidRPr="005B0B97">
        <w:rPr>
          <w:rFonts w:cs="Calibri"/>
          <w:sz w:val="24"/>
          <w:szCs w:val="24"/>
        </w:rPr>
        <w:tab/>
        <w:t>Γ. ΖΑΧΑΡΟΣ</w:t>
      </w:r>
    </w:p>
    <w:p w:rsidR="005B0B97" w:rsidRPr="005B0B97" w:rsidRDefault="005B0B97" w:rsidP="005B0B97">
      <w:pPr>
        <w:spacing w:after="0" w:line="240" w:lineRule="auto"/>
        <w:rPr>
          <w:rFonts w:cs="Calibri"/>
          <w:sz w:val="24"/>
          <w:szCs w:val="24"/>
        </w:rPr>
      </w:pPr>
      <w:r w:rsidRPr="005B0B97">
        <w:rPr>
          <w:rFonts w:cs="Calibri"/>
          <w:sz w:val="24"/>
          <w:szCs w:val="24"/>
        </w:rPr>
        <w:t>Ε. ΒΑΒΟΥΡΑΚΗΣ</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Ν. ΜΠΑΡΜΠΟΥΝΗΣ</w:t>
      </w:r>
    </w:p>
    <w:p w:rsidR="005B0B97" w:rsidRPr="005B0B97" w:rsidRDefault="005B0B97" w:rsidP="005B0B97">
      <w:pPr>
        <w:spacing w:after="0" w:line="240" w:lineRule="auto"/>
        <w:rPr>
          <w:rFonts w:cs="Calibri"/>
          <w:sz w:val="24"/>
          <w:szCs w:val="24"/>
        </w:rPr>
      </w:pPr>
      <w:r w:rsidRPr="005B0B97">
        <w:rPr>
          <w:rFonts w:cs="Calibri"/>
          <w:sz w:val="24"/>
          <w:szCs w:val="24"/>
        </w:rPr>
        <w:t>Κ. ΓΕΩΡΓΟΠΟΥΛΟΥ-ΞΗΡΟΥ</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Η. ΜΟΣΧΟΝΑΣ   </w:t>
      </w:r>
    </w:p>
    <w:p w:rsidR="005B0B97" w:rsidRPr="005B0B97" w:rsidRDefault="005B0B97" w:rsidP="005B0B97">
      <w:pPr>
        <w:spacing w:after="0" w:line="240" w:lineRule="auto"/>
        <w:rPr>
          <w:rFonts w:cs="Calibri"/>
          <w:sz w:val="24"/>
          <w:szCs w:val="24"/>
        </w:rPr>
      </w:pPr>
      <w:r w:rsidRPr="005B0B97">
        <w:rPr>
          <w:rFonts w:cs="Calibri"/>
          <w:sz w:val="24"/>
          <w:szCs w:val="24"/>
        </w:rPr>
        <w:t xml:space="preserve">Χ. ΑΓΓΕΛΟΠΟΥΛΟΥ </w:t>
      </w:r>
    </w:p>
    <w:p w:rsidR="005B0B97" w:rsidRPr="005B0B97" w:rsidRDefault="005B0B97" w:rsidP="005B0B97">
      <w:pPr>
        <w:spacing w:after="0" w:line="240" w:lineRule="auto"/>
        <w:rPr>
          <w:rFonts w:cs="Calibri"/>
          <w:sz w:val="24"/>
          <w:szCs w:val="24"/>
        </w:rPr>
      </w:pPr>
      <w:r w:rsidRPr="005B0B97">
        <w:rPr>
          <w:rFonts w:cs="Calibri"/>
          <w:sz w:val="24"/>
          <w:szCs w:val="24"/>
        </w:rPr>
        <w:t>Ν. ΣΠΥΡΟΠΟΥΛΟΣ</w:t>
      </w:r>
      <w:r w:rsidRPr="005B0B97">
        <w:rPr>
          <w:rFonts w:cs="Calibri"/>
          <w:sz w:val="24"/>
          <w:szCs w:val="24"/>
        </w:rPr>
        <w:tab/>
        <w:t xml:space="preserve"> </w:t>
      </w:r>
    </w:p>
    <w:p w:rsidR="005B0B97" w:rsidRPr="005B0B97" w:rsidRDefault="005B0B97" w:rsidP="005B0B97">
      <w:pPr>
        <w:spacing w:after="0" w:line="240" w:lineRule="auto"/>
        <w:rPr>
          <w:rFonts w:cs="Calibri"/>
          <w:sz w:val="24"/>
          <w:szCs w:val="24"/>
        </w:rPr>
      </w:pPr>
      <w:r w:rsidRPr="005B0B97">
        <w:rPr>
          <w:rFonts w:cs="Calibri"/>
          <w:sz w:val="24"/>
          <w:szCs w:val="24"/>
        </w:rPr>
        <w:t xml:space="preserve">Ε. ΚΑΝΛΗ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Κ. ΜΑΝΩΛΑΚΗΣ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ΠΑΠΑΔΗΜΗΤΡΙΟΥ </w:t>
      </w:r>
    </w:p>
    <w:p w:rsidR="005B0B97" w:rsidRPr="005B0B97" w:rsidRDefault="005B0B97" w:rsidP="005B0B97">
      <w:pPr>
        <w:spacing w:after="0" w:line="240" w:lineRule="auto"/>
        <w:rPr>
          <w:rFonts w:cs="Calibri"/>
          <w:sz w:val="24"/>
          <w:szCs w:val="24"/>
        </w:rPr>
      </w:pPr>
      <w:r w:rsidRPr="005B0B97">
        <w:rPr>
          <w:rFonts w:cs="Calibri"/>
          <w:sz w:val="24"/>
          <w:szCs w:val="24"/>
        </w:rPr>
        <w:t xml:space="preserve">Α. ΜΗΝΑΣ </w:t>
      </w:r>
    </w:p>
    <w:p w:rsidR="005B0B97" w:rsidRPr="005B0B97" w:rsidRDefault="005B0B97" w:rsidP="005B0B97">
      <w:pPr>
        <w:spacing w:after="0" w:line="240" w:lineRule="auto"/>
        <w:rPr>
          <w:rFonts w:cs="Calibri"/>
          <w:sz w:val="24"/>
          <w:szCs w:val="24"/>
        </w:rPr>
      </w:pPr>
      <w:r w:rsidRPr="005B0B97">
        <w:rPr>
          <w:rFonts w:cs="Calibri"/>
          <w:sz w:val="24"/>
          <w:szCs w:val="24"/>
        </w:rPr>
        <w:t>Δ. ΤΣΑΠΡΑΖΛΗΣ</w:t>
      </w:r>
    </w:p>
    <w:p w:rsidR="005B0B97" w:rsidRPr="005B0B97" w:rsidRDefault="005B0B97" w:rsidP="005B0B97">
      <w:pPr>
        <w:spacing w:after="0" w:line="240" w:lineRule="auto"/>
        <w:rPr>
          <w:rFonts w:cs="Calibri"/>
          <w:sz w:val="24"/>
          <w:szCs w:val="24"/>
        </w:rPr>
      </w:pPr>
      <w:r w:rsidRPr="005B0B97">
        <w:rPr>
          <w:rFonts w:cs="Calibri"/>
          <w:sz w:val="24"/>
          <w:szCs w:val="24"/>
        </w:rPr>
        <w:t>Π. ΒΛΑΣΣΟΠΟΥΛΟΣ</w:t>
      </w:r>
    </w:p>
    <w:p w:rsidR="005B0B97" w:rsidRPr="005B0B97" w:rsidRDefault="005B0B97" w:rsidP="005B0B97">
      <w:pPr>
        <w:spacing w:after="0" w:line="240" w:lineRule="auto"/>
        <w:rPr>
          <w:rFonts w:cs="Calibri"/>
          <w:sz w:val="24"/>
          <w:szCs w:val="24"/>
        </w:rPr>
      </w:pPr>
      <w:r w:rsidRPr="005B0B97">
        <w:rPr>
          <w:rFonts w:cs="Calibri"/>
          <w:sz w:val="24"/>
          <w:szCs w:val="24"/>
        </w:rPr>
        <w:t>Μ. ΓΑΛΑΚΤΟΠΟΥΛΟΥ – ΣΠΕΤΣΙΩΤΗ</w:t>
      </w:r>
    </w:p>
    <w:p w:rsidR="005B0B97" w:rsidRPr="005B0B97" w:rsidRDefault="005B0B97" w:rsidP="005B0B97">
      <w:pPr>
        <w:spacing w:after="0" w:line="240" w:lineRule="auto"/>
        <w:rPr>
          <w:rFonts w:cs="Calibri"/>
          <w:sz w:val="24"/>
          <w:szCs w:val="24"/>
        </w:rPr>
      </w:pPr>
      <w:r w:rsidRPr="005B0B97">
        <w:rPr>
          <w:rFonts w:cs="Calibri"/>
          <w:sz w:val="24"/>
          <w:szCs w:val="24"/>
        </w:rPr>
        <w:t>Κ. ΚΟΥΤΡΟΥΛΗΣ</w:t>
      </w:r>
    </w:p>
    <w:p w:rsidR="005B0B97" w:rsidRPr="005B0B97" w:rsidRDefault="005B0B97" w:rsidP="005B0B97">
      <w:pPr>
        <w:spacing w:after="0" w:line="240" w:lineRule="auto"/>
        <w:rPr>
          <w:rFonts w:cs="Calibri"/>
          <w:sz w:val="24"/>
          <w:szCs w:val="24"/>
        </w:rPr>
      </w:pPr>
      <w:r w:rsidRPr="005B0B97">
        <w:rPr>
          <w:rFonts w:cs="Calibri"/>
          <w:sz w:val="24"/>
          <w:szCs w:val="24"/>
        </w:rPr>
        <w:t>Α. ΤΖΙΒΑ</w:t>
      </w:r>
    </w:p>
    <w:p w:rsidR="005B0B97" w:rsidRPr="005B0B97" w:rsidRDefault="005B0B97" w:rsidP="005B0B97">
      <w:pPr>
        <w:spacing w:after="0" w:line="240" w:lineRule="auto"/>
        <w:rPr>
          <w:rFonts w:cs="Calibri"/>
          <w:sz w:val="24"/>
          <w:szCs w:val="24"/>
        </w:rPr>
      </w:pPr>
      <w:r w:rsidRPr="005B0B97">
        <w:rPr>
          <w:rFonts w:cs="Calibri"/>
          <w:sz w:val="24"/>
          <w:szCs w:val="24"/>
        </w:rPr>
        <w:t>Φ. ΒΕΛΛΙΔΟΥ</w:t>
      </w:r>
    </w:p>
    <w:p w:rsidR="005B0B97" w:rsidRPr="005B0B97" w:rsidRDefault="005B0B97" w:rsidP="005B0B97">
      <w:pPr>
        <w:spacing w:after="0" w:line="240" w:lineRule="auto"/>
        <w:rPr>
          <w:rFonts w:cs="Calibri"/>
          <w:sz w:val="24"/>
          <w:szCs w:val="24"/>
        </w:rPr>
      </w:pPr>
      <w:r w:rsidRPr="005B0B97">
        <w:rPr>
          <w:rFonts w:cs="Calibri"/>
          <w:sz w:val="24"/>
          <w:szCs w:val="24"/>
        </w:rPr>
        <w:t>Ε. ΒΛΑΝΤΗ</w:t>
      </w:r>
    </w:p>
    <w:p w:rsidR="005B0B97" w:rsidRPr="005B0B97" w:rsidRDefault="005B0B97" w:rsidP="005B0B97">
      <w:pPr>
        <w:spacing w:after="0" w:line="240" w:lineRule="auto"/>
        <w:rPr>
          <w:rFonts w:cs="Calibri"/>
          <w:sz w:val="24"/>
          <w:szCs w:val="24"/>
        </w:rPr>
      </w:pPr>
      <w:r w:rsidRPr="005B0B97">
        <w:rPr>
          <w:rFonts w:cs="Calibri"/>
          <w:sz w:val="24"/>
          <w:szCs w:val="24"/>
        </w:rPr>
        <w:t>Η. ΜΠΑΡΜΠΑΣ</w:t>
      </w:r>
    </w:p>
    <w:p w:rsidR="005B0B97" w:rsidRPr="005B0B97" w:rsidRDefault="005B0B97" w:rsidP="005B0B97">
      <w:pPr>
        <w:spacing w:after="0" w:line="240" w:lineRule="auto"/>
        <w:rPr>
          <w:rFonts w:cs="Calibri"/>
          <w:sz w:val="24"/>
          <w:szCs w:val="24"/>
        </w:rPr>
      </w:pPr>
      <w:r w:rsidRPr="005B0B97">
        <w:rPr>
          <w:rFonts w:cs="Calibri"/>
          <w:sz w:val="24"/>
          <w:szCs w:val="24"/>
        </w:rPr>
        <w:t xml:space="preserve">Χ. ΤΣΟΥΛΟΥΧΑΣ </w:t>
      </w:r>
    </w:p>
    <w:p w:rsidR="005B0B97" w:rsidRPr="005B0B97" w:rsidRDefault="005B0B97" w:rsidP="005B0B97">
      <w:pPr>
        <w:spacing w:after="0" w:line="240" w:lineRule="auto"/>
        <w:rPr>
          <w:rFonts w:cs="Calibri"/>
          <w:sz w:val="24"/>
          <w:szCs w:val="24"/>
        </w:rPr>
      </w:pP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Διαπιστώθηκε νόμιμη απαρτία, δεδομένου ότι σε σύνολο (33) Δημοτικών Συμβούλων βρέθηκαν παρόντες (   21)</w:t>
      </w:r>
      <w:r w:rsidRPr="005B0B97">
        <w:rPr>
          <w:rFonts w:cs="Calibri"/>
          <w:b/>
          <w:color w:val="FF0000"/>
          <w:sz w:val="24"/>
          <w:szCs w:val="24"/>
        </w:rPr>
        <w:t xml:space="preserve"> </w:t>
      </w:r>
      <w:r w:rsidRPr="005B0B97">
        <w:rPr>
          <w:rFonts w:cs="Calibri"/>
          <w:b/>
          <w:sz w:val="24"/>
          <w:szCs w:val="24"/>
        </w:rPr>
        <w:t xml:space="preserve">Δημοτικοί Σύμβουλοι. </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Ακολούθησαν ανακοινώσεις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των ανακοινώσεων προσήλθαν οι κ.κ. Χ. Αγγελοπούλου, Α. Μήνας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Τα θέματα 1,2,3,4,5,6,7 συζητήθηκαν μαζί και ψηφίστηκαν ξεχωριστά</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συζήτησης του 1</w:t>
      </w:r>
      <w:r w:rsidRPr="005B0B97">
        <w:rPr>
          <w:rFonts w:cs="Calibri"/>
          <w:b/>
          <w:sz w:val="24"/>
          <w:szCs w:val="24"/>
          <w:vertAlign w:val="superscript"/>
        </w:rPr>
        <w:t>ου</w:t>
      </w:r>
      <w:r w:rsidRPr="005B0B97">
        <w:rPr>
          <w:rFonts w:cs="Calibri"/>
          <w:b/>
          <w:sz w:val="24"/>
          <w:szCs w:val="24"/>
        </w:rPr>
        <w:t xml:space="preserve"> θέματος προσήλθε ο κ. Γ. Παπαδημητρίου</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Στην αρχή του 8</w:t>
      </w:r>
      <w:r w:rsidRPr="005B0B97">
        <w:rPr>
          <w:rFonts w:cs="Calibri"/>
          <w:b/>
          <w:sz w:val="24"/>
          <w:szCs w:val="24"/>
          <w:vertAlign w:val="superscript"/>
        </w:rPr>
        <w:t>ου</w:t>
      </w:r>
      <w:r w:rsidRPr="005B0B97">
        <w:rPr>
          <w:rFonts w:cs="Calibri"/>
          <w:b/>
          <w:sz w:val="24"/>
          <w:szCs w:val="24"/>
        </w:rPr>
        <w:t xml:space="preserve"> αποχώρησαν  οι κ.κ. Γ. Παπαδημητρίου, Κ. Κουτρούλης</w:t>
      </w:r>
    </w:p>
    <w:p w:rsidR="005B0B97" w:rsidRPr="005B0B97" w:rsidRDefault="005B0B97" w:rsidP="005B0B97">
      <w:pPr>
        <w:pStyle w:val="a4"/>
        <w:spacing w:after="0" w:line="240" w:lineRule="auto"/>
        <w:ind w:left="0"/>
        <w:jc w:val="both"/>
        <w:rPr>
          <w:rFonts w:cs="Calibri"/>
          <w:b/>
          <w:sz w:val="24"/>
          <w:szCs w:val="24"/>
        </w:rPr>
      </w:pPr>
    </w:p>
    <w:p w:rsidR="005B0B97" w:rsidRPr="005B0B97" w:rsidRDefault="005B0B97" w:rsidP="005B0B97">
      <w:pPr>
        <w:spacing w:after="0" w:line="240" w:lineRule="auto"/>
        <w:jc w:val="center"/>
        <w:rPr>
          <w:rFonts w:cs="Calibri"/>
          <w:sz w:val="24"/>
          <w:szCs w:val="24"/>
        </w:rPr>
      </w:pPr>
    </w:p>
    <w:p w:rsidR="005B0B97" w:rsidRPr="005B0B97" w:rsidRDefault="005B0B97" w:rsidP="005B0B97">
      <w:pPr>
        <w:spacing w:after="0" w:line="240" w:lineRule="auto"/>
        <w:jc w:val="center"/>
        <w:rPr>
          <w:rFonts w:cs="Calibri"/>
          <w:b/>
          <w:sz w:val="24"/>
          <w:szCs w:val="24"/>
        </w:rPr>
      </w:pPr>
      <w:r w:rsidRPr="005B0B97">
        <w:rPr>
          <w:rFonts w:cs="Calibri"/>
          <w:b/>
          <w:bCs/>
          <w:sz w:val="24"/>
          <w:szCs w:val="24"/>
        </w:rPr>
        <w:lastRenderedPageBreak/>
        <w:t>Ο ΔΗΜΑΡΧΟΣ ΝΟΜΙΜΑ ΚΑΛΕΣΜΕΝΟΣ ΠΑΡΑΒΡΕΘΗΚΕ</w:t>
      </w:r>
    </w:p>
    <w:p w:rsidR="005B0B97" w:rsidRPr="00F379C1" w:rsidRDefault="005B0B97" w:rsidP="005B0B97">
      <w:pPr>
        <w:pStyle w:val="a4"/>
        <w:ind w:left="360"/>
        <w:jc w:val="both"/>
        <w:rPr>
          <w:rFonts w:asciiTheme="minorHAnsi" w:hAnsiTheme="minorHAnsi" w:cstheme="minorHAnsi"/>
          <w:b/>
        </w:rPr>
      </w:pPr>
    </w:p>
    <w:p w:rsidR="00281608" w:rsidRDefault="00281608" w:rsidP="00AA5CD9">
      <w:pPr>
        <w:spacing w:after="0" w:line="240" w:lineRule="auto"/>
        <w:jc w:val="center"/>
        <w:rPr>
          <w:rFonts w:cs="Calibri"/>
          <w:b/>
          <w:bCs/>
          <w:sz w:val="24"/>
          <w:szCs w:val="24"/>
        </w:rPr>
      </w:pPr>
      <w:r w:rsidRPr="0022537F">
        <w:rPr>
          <w:rFonts w:cs="Calibri"/>
          <w:b/>
          <w:bCs/>
          <w:sz w:val="24"/>
          <w:szCs w:val="24"/>
        </w:rPr>
        <w:t>ΠΕΡΙΛΗΨΗ ΑΝΤΙΚΕΙΜΕΝΟΥ ΣΥΝΕΔΡΙΑΣΗΣ</w:t>
      </w:r>
    </w:p>
    <w:p w:rsidR="00F02F1A" w:rsidRDefault="00F02F1A" w:rsidP="00AA5CD9">
      <w:pPr>
        <w:spacing w:after="0" w:line="240" w:lineRule="auto"/>
        <w:jc w:val="center"/>
        <w:rPr>
          <w:rFonts w:cs="Calibri"/>
          <w:b/>
          <w:bCs/>
          <w:sz w:val="24"/>
          <w:szCs w:val="24"/>
        </w:rPr>
      </w:pPr>
    </w:p>
    <w:p w:rsidR="0022537F" w:rsidRPr="0022537F" w:rsidRDefault="0022537F" w:rsidP="00455261">
      <w:pPr>
        <w:spacing w:after="0" w:line="240" w:lineRule="auto"/>
        <w:jc w:val="both"/>
        <w:rPr>
          <w:rFonts w:cs="Calibri"/>
          <w:b/>
          <w:bCs/>
          <w:sz w:val="24"/>
          <w:szCs w:val="24"/>
        </w:rPr>
      </w:pPr>
    </w:p>
    <w:p w:rsidR="00D268FD" w:rsidRDefault="00C22BE1" w:rsidP="006447B8">
      <w:pPr>
        <w:spacing w:after="0" w:line="240" w:lineRule="auto"/>
        <w:jc w:val="both"/>
        <w:rPr>
          <w:rFonts w:cs="Calibri"/>
          <w:b/>
          <w:sz w:val="24"/>
          <w:szCs w:val="24"/>
        </w:rPr>
      </w:pPr>
      <w:r w:rsidRPr="00500452">
        <w:rPr>
          <w:rFonts w:cs="Calibri"/>
          <w:b/>
          <w:sz w:val="24"/>
          <w:szCs w:val="24"/>
        </w:rPr>
        <w:t>ΘΕΜΑ</w:t>
      </w:r>
      <w:r w:rsidRPr="00191416">
        <w:rPr>
          <w:rFonts w:cs="Calibri"/>
          <w:b/>
          <w:sz w:val="24"/>
          <w:szCs w:val="24"/>
        </w:rPr>
        <w:t xml:space="preserve">: </w:t>
      </w:r>
      <w:r w:rsidR="005B0B97" w:rsidRPr="005B0B97">
        <w:rPr>
          <w:rFonts w:cs="Calibri"/>
          <w:b/>
          <w:bCs/>
          <w:sz w:val="24"/>
          <w:szCs w:val="24"/>
        </w:rPr>
        <w:t>«</w:t>
      </w:r>
      <w:r w:rsidR="005B0B97" w:rsidRPr="005B0B97">
        <w:rPr>
          <w:rFonts w:cs="Calibri"/>
          <w:b/>
          <w:sz w:val="24"/>
          <w:szCs w:val="24"/>
        </w:rPr>
        <w:t xml:space="preserve">Λήψη απόφασης επί της εισηγήσεως της Οικονομικής Επιτροπής, της με </w:t>
      </w:r>
      <w:proofErr w:type="spellStart"/>
      <w:r w:rsidR="005B0B97" w:rsidRPr="005B0B97">
        <w:rPr>
          <w:rFonts w:cs="Calibri"/>
          <w:b/>
          <w:sz w:val="24"/>
          <w:szCs w:val="24"/>
        </w:rPr>
        <w:t>αρ</w:t>
      </w:r>
      <w:proofErr w:type="spellEnd"/>
      <w:r w:rsidR="005B0B97" w:rsidRPr="005B0B97">
        <w:rPr>
          <w:rFonts w:cs="Calibri"/>
          <w:b/>
          <w:sz w:val="24"/>
          <w:szCs w:val="24"/>
        </w:rPr>
        <w:t xml:space="preserve">. </w:t>
      </w:r>
      <w:proofErr w:type="spellStart"/>
      <w:r w:rsidR="005B0B97" w:rsidRPr="005B0B97">
        <w:rPr>
          <w:rFonts w:cs="Calibri"/>
          <w:b/>
          <w:sz w:val="24"/>
          <w:szCs w:val="24"/>
        </w:rPr>
        <w:t>αποφ</w:t>
      </w:r>
      <w:proofErr w:type="spellEnd"/>
      <w:r w:rsidR="005B0B97" w:rsidRPr="005B0B97">
        <w:rPr>
          <w:rFonts w:cs="Calibri"/>
          <w:b/>
          <w:sz w:val="24"/>
          <w:szCs w:val="24"/>
        </w:rPr>
        <w:t xml:space="preserve">. 200/28-11-2023 (Α.Δ.Α. </w:t>
      </w:r>
      <w:r w:rsidR="005B0B97" w:rsidRPr="005B0B97">
        <w:rPr>
          <w:rFonts w:cs="Calibri"/>
          <w:b/>
          <w:sz w:val="24"/>
          <w:szCs w:val="24"/>
          <w:shd w:val="clear" w:color="auto" w:fill="DFF0D8"/>
        </w:rPr>
        <w:t>9Ι1ΖΩΡ3-Π1Δ</w:t>
      </w:r>
      <w:r w:rsidR="005B0B97" w:rsidRPr="005B0B97">
        <w:rPr>
          <w:rFonts w:cs="Calibri"/>
          <w:b/>
          <w:sz w:val="24"/>
          <w:szCs w:val="24"/>
        </w:rPr>
        <w:t xml:space="preserve">), σχετικά με τον </w:t>
      </w:r>
      <w:r w:rsidR="005B0B97" w:rsidRPr="005B0B97">
        <w:rPr>
          <w:rFonts w:eastAsia="MS Mincho" w:cs="Calibri"/>
          <w:b/>
          <w:bCs/>
          <w:sz w:val="24"/>
          <w:szCs w:val="24"/>
        </w:rPr>
        <w:t>καθορισμό συντελεστών καθαριότητας και φωτισμού έτους 2024 (Ανταποδοτικά τέλη)</w:t>
      </w:r>
      <w:r w:rsidR="005B0B97" w:rsidRPr="005B0B97">
        <w:rPr>
          <w:rFonts w:cs="Calibri"/>
          <w:b/>
          <w:sz w:val="24"/>
          <w:szCs w:val="24"/>
        </w:rPr>
        <w:t>».</w:t>
      </w:r>
    </w:p>
    <w:p w:rsidR="005B0B97" w:rsidRPr="00D268FD" w:rsidRDefault="005B0B97" w:rsidP="006447B8">
      <w:pPr>
        <w:spacing w:after="0" w:line="240" w:lineRule="auto"/>
        <w:jc w:val="both"/>
        <w:rPr>
          <w:rFonts w:cs="Calibri"/>
          <w:b/>
          <w:sz w:val="24"/>
          <w:szCs w:val="24"/>
        </w:rPr>
      </w:pPr>
    </w:p>
    <w:p w:rsidR="00C06B09" w:rsidRDefault="00C06B09" w:rsidP="00C06B09">
      <w:pPr>
        <w:spacing w:after="0"/>
        <w:jc w:val="both"/>
        <w:rPr>
          <w:rFonts w:cs="Calibri"/>
          <w:sz w:val="24"/>
          <w:szCs w:val="24"/>
          <w:lang w:eastAsia="el-GR"/>
        </w:rPr>
      </w:pPr>
      <w:r>
        <w:rPr>
          <w:rFonts w:cs="Calibri"/>
          <w:sz w:val="24"/>
          <w:szCs w:val="24"/>
        </w:rPr>
        <w:t xml:space="preserve">Μετά την εκφώνηση του θέματος η Γραμματέας του Δημοτικού Συμβουλίου διάβασε την εισήγηση της </w:t>
      </w:r>
      <w:r w:rsidR="005B0B97">
        <w:rPr>
          <w:rFonts w:cs="Calibri"/>
          <w:sz w:val="24"/>
          <w:szCs w:val="24"/>
        </w:rPr>
        <w:t>οικονομικής επιτροπής</w:t>
      </w:r>
      <w:r>
        <w:rPr>
          <w:rFonts w:cs="Calibri"/>
          <w:sz w:val="24"/>
          <w:szCs w:val="24"/>
        </w:rPr>
        <w:t>,  η οποία έχει ως εξής:</w:t>
      </w:r>
      <w:r>
        <w:rPr>
          <w:rFonts w:cs="Calibri"/>
          <w:sz w:val="24"/>
          <w:szCs w:val="24"/>
          <w:lang w:eastAsia="el-GR"/>
        </w:rPr>
        <w:t xml:space="preserve"> </w:t>
      </w:r>
    </w:p>
    <w:p w:rsidR="00C06B09" w:rsidRDefault="00C06B09" w:rsidP="00C06B09">
      <w:pPr>
        <w:spacing w:after="0" w:line="240" w:lineRule="auto"/>
        <w:jc w:val="both"/>
        <w:rPr>
          <w:rFonts w:asciiTheme="minorHAnsi" w:hAnsiTheme="minorHAnsi"/>
          <w:b/>
        </w:rPr>
      </w:pPr>
    </w:p>
    <w:p w:rsidR="005B0B97" w:rsidRPr="00FA7B92" w:rsidRDefault="005B0B97" w:rsidP="005B0B97">
      <w:pPr>
        <w:spacing w:line="360" w:lineRule="auto"/>
        <w:jc w:val="both"/>
        <w:rPr>
          <w:rFonts w:cs="Calibri"/>
          <w:sz w:val="24"/>
          <w:szCs w:val="24"/>
        </w:rPr>
      </w:pPr>
      <w:r w:rsidRPr="00FA7B92">
        <w:rPr>
          <w:rFonts w:cs="Calibri"/>
          <w:sz w:val="24"/>
          <w:szCs w:val="24"/>
        </w:rPr>
        <w:t xml:space="preserve">Θέτω υπόψη σας την υπ’ αριθμόν </w:t>
      </w:r>
      <w:r>
        <w:rPr>
          <w:rFonts w:cs="Calibri"/>
          <w:b/>
          <w:sz w:val="24"/>
          <w:szCs w:val="24"/>
        </w:rPr>
        <w:t>200/28-11-2023</w:t>
      </w:r>
      <w:r w:rsidRPr="00FA7B92">
        <w:rPr>
          <w:rFonts w:cs="Calibri"/>
          <w:b/>
          <w:sz w:val="24"/>
          <w:szCs w:val="24"/>
        </w:rPr>
        <w:t xml:space="preserve"> </w:t>
      </w:r>
      <w:r w:rsidRPr="00FA7B92">
        <w:rPr>
          <w:rFonts w:cs="Calibri"/>
          <w:sz w:val="24"/>
          <w:szCs w:val="24"/>
        </w:rPr>
        <w:t>απόφαση της Οικονομικής Επιτροπής που αφορά στ</w:t>
      </w:r>
      <w:r>
        <w:rPr>
          <w:rFonts w:cs="Calibri"/>
          <w:sz w:val="24"/>
          <w:szCs w:val="24"/>
        </w:rPr>
        <w:t>ο</w:t>
      </w:r>
      <w:r w:rsidRPr="00FA7B92">
        <w:rPr>
          <w:rFonts w:cs="Calibri"/>
          <w:sz w:val="24"/>
          <w:szCs w:val="24"/>
        </w:rPr>
        <w:t xml:space="preserve">ν </w:t>
      </w:r>
      <w:r>
        <w:rPr>
          <w:rFonts w:eastAsia="MS Mincho" w:cs="Calibri"/>
          <w:b/>
          <w:bCs/>
          <w:sz w:val="24"/>
          <w:szCs w:val="24"/>
        </w:rPr>
        <w:t>κ</w:t>
      </w:r>
      <w:r w:rsidRPr="00CD2369">
        <w:rPr>
          <w:rFonts w:eastAsia="MS Mincho" w:cs="Calibri"/>
          <w:b/>
          <w:bCs/>
          <w:sz w:val="24"/>
          <w:szCs w:val="24"/>
        </w:rPr>
        <w:t>αθορισμό συντελεστών καθαριότητας και φωτισμού έτους 2024 (Ανταποδοτικά τέλη)</w:t>
      </w:r>
      <w:r>
        <w:rPr>
          <w:rFonts w:cs="Calibri"/>
          <w:b/>
          <w:sz w:val="24"/>
          <w:szCs w:val="24"/>
        </w:rPr>
        <w:t xml:space="preserve"> </w:t>
      </w:r>
      <w:r w:rsidRPr="00FA7B92">
        <w:rPr>
          <w:rFonts w:cs="Calibri"/>
          <w:sz w:val="24"/>
          <w:szCs w:val="24"/>
        </w:rPr>
        <w:t>και παρακαλώ το Συμβούλιό σας για την λήψη απόφασης.</w:t>
      </w:r>
    </w:p>
    <w:p w:rsidR="005B0B97" w:rsidRDefault="005B0B97" w:rsidP="005B0B97">
      <w:pPr>
        <w:spacing w:after="0" w:line="240" w:lineRule="auto"/>
        <w:jc w:val="both"/>
        <w:rPr>
          <w:rFonts w:cs="Calibri"/>
          <w:bCs/>
          <w:sz w:val="24"/>
          <w:szCs w:val="24"/>
          <w:lang w:val="en-US"/>
        </w:rPr>
      </w:pPr>
      <w:r w:rsidRPr="00326B42">
        <w:rPr>
          <w:rFonts w:ascii="Comic Sans MS" w:hAnsi="Comic Sans MS"/>
          <w:noProof/>
          <w:lang w:eastAsia="el-GR"/>
        </w:rPr>
        <w:drawing>
          <wp:inline distT="0" distB="0" distL="0" distR="0" wp14:anchorId="61C96FB8" wp14:editId="07CFDCFC">
            <wp:extent cx="459105" cy="459105"/>
            <wp:effectExtent l="0" t="0" r="0" b="0"/>
            <wp:docPr id="6" name="Εικόνα 6"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inline>
        </w:drawing>
      </w:r>
      <w:r>
        <w:rPr>
          <w:rFonts w:ascii="Times New Roman" w:hAnsi="Times New Roman"/>
          <w:b/>
          <w:sz w:val="24"/>
          <w:szCs w:val="24"/>
        </w:rPr>
        <w:tab/>
      </w:r>
    </w:p>
    <w:p w:rsidR="005B0B97" w:rsidRPr="00CC32C8" w:rsidRDefault="005B0B97" w:rsidP="005B0B97">
      <w:pPr>
        <w:spacing w:after="0" w:line="240" w:lineRule="auto"/>
        <w:jc w:val="both"/>
        <w:rPr>
          <w:rFonts w:eastAsia="Times New Roman" w:cs="Calibri"/>
          <w:b/>
          <w:sz w:val="24"/>
          <w:szCs w:val="24"/>
        </w:rPr>
      </w:pPr>
      <w:r w:rsidRPr="00CC32C8">
        <w:rPr>
          <w:rFonts w:cs="Calibri"/>
          <w:b/>
          <w:sz w:val="24"/>
          <w:szCs w:val="24"/>
        </w:rPr>
        <w:t>ΕΛΛΗΝΙΚΗ ΔΗΜΟΚΡΑΤΙΑ</w:t>
      </w:r>
    </w:p>
    <w:p w:rsidR="005B0B97" w:rsidRPr="00CC32C8" w:rsidRDefault="005B0B97" w:rsidP="005B0B97">
      <w:pPr>
        <w:spacing w:after="0" w:line="240" w:lineRule="auto"/>
        <w:jc w:val="both"/>
        <w:rPr>
          <w:rFonts w:cs="Calibri"/>
          <w:b/>
          <w:sz w:val="24"/>
          <w:szCs w:val="24"/>
        </w:rPr>
      </w:pPr>
      <w:r w:rsidRPr="00CC32C8">
        <w:rPr>
          <w:rFonts w:cs="Calibri"/>
          <w:b/>
          <w:sz w:val="24"/>
          <w:szCs w:val="24"/>
        </w:rPr>
        <w:t>ΝΟΜΟΣ ΑΤΤΙΚΗΣ</w:t>
      </w:r>
    </w:p>
    <w:p w:rsidR="005B0B97" w:rsidRPr="00CC32C8" w:rsidRDefault="005B0B97" w:rsidP="005B0B97">
      <w:pPr>
        <w:spacing w:after="0" w:line="240" w:lineRule="auto"/>
        <w:rPr>
          <w:rFonts w:cs="Calibri"/>
          <w:b/>
          <w:sz w:val="24"/>
          <w:szCs w:val="24"/>
        </w:rPr>
      </w:pPr>
      <w:r w:rsidRPr="00CC32C8">
        <w:rPr>
          <w:rFonts w:cs="Calibri"/>
          <w:b/>
          <w:bCs/>
          <w:sz w:val="24"/>
          <w:szCs w:val="24"/>
        </w:rPr>
        <w:t>ΔΗΜΟΣ ΗΡΑΚΛΕΙΟΥ</w:t>
      </w:r>
      <w:r w:rsidRPr="00CC32C8">
        <w:rPr>
          <w:rFonts w:cs="Calibri"/>
          <w:b/>
          <w:sz w:val="24"/>
          <w:szCs w:val="24"/>
        </w:rPr>
        <w:t xml:space="preserve">        </w:t>
      </w:r>
    </w:p>
    <w:p w:rsidR="005B0B97" w:rsidRPr="00CC32C8" w:rsidRDefault="005B0B97" w:rsidP="005B0B97">
      <w:pPr>
        <w:spacing w:after="0" w:line="240" w:lineRule="auto"/>
        <w:jc w:val="both"/>
        <w:rPr>
          <w:rFonts w:cs="Calibri"/>
          <w:b/>
          <w:bCs/>
          <w:sz w:val="24"/>
          <w:szCs w:val="24"/>
        </w:rPr>
      </w:pPr>
      <w:r w:rsidRPr="00CC32C8">
        <w:rPr>
          <w:rFonts w:cs="Calibri"/>
          <w:b/>
          <w:bCs/>
          <w:sz w:val="24"/>
          <w:szCs w:val="24"/>
        </w:rPr>
        <w:t>ΟΙΚΟΝΟΜΙΚΗ  ΕΠΙΤΡΟΠΗ</w:t>
      </w:r>
    </w:p>
    <w:p w:rsidR="005B0B97" w:rsidRPr="00CC32C8" w:rsidRDefault="005B0B97" w:rsidP="005B0B97">
      <w:pPr>
        <w:spacing w:after="0" w:line="240" w:lineRule="auto"/>
        <w:jc w:val="both"/>
        <w:rPr>
          <w:rFonts w:cs="Calibri"/>
          <w:b/>
          <w:bCs/>
          <w:sz w:val="24"/>
          <w:szCs w:val="24"/>
        </w:rPr>
      </w:pPr>
      <w:r w:rsidRPr="00CC32C8">
        <w:rPr>
          <w:rFonts w:cs="Calibri"/>
          <w:b/>
          <w:bCs/>
          <w:sz w:val="24"/>
          <w:szCs w:val="24"/>
        </w:rPr>
        <w:t>ΑΡΙΘΜ. ΠΡΩΤ:</w:t>
      </w:r>
      <w:r>
        <w:rPr>
          <w:rFonts w:cs="Calibri"/>
          <w:b/>
          <w:bCs/>
          <w:sz w:val="24"/>
          <w:szCs w:val="24"/>
        </w:rPr>
        <w:t xml:space="preserve"> 22703/29-11-2023</w:t>
      </w:r>
      <w:r w:rsidRPr="00CC32C8">
        <w:rPr>
          <w:rFonts w:cs="Calibri"/>
          <w:b/>
          <w:bCs/>
          <w:sz w:val="24"/>
          <w:szCs w:val="24"/>
        </w:rPr>
        <w:t xml:space="preserve"> </w:t>
      </w:r>
    </w:p>
    <w:p w:rsidR="005B0B97" w:rsidRPr="0034519B" w:rsidRDefault="005B0B97" w:rsidP="005B0B97">
      <w:pPr>
        <w:spacing w:after="0" w:line="240" w:lineRule="auto"/>
        <w:jc w:val="both"/>
        <w:rPr>
          <w:rFonts w:cs="Calibri"/>
          <w:b/>
          <w:bCs/>
          <w:sz w:val="24"/>
          <w:szCs w:val="24"/>
        </w:rPr>
      </w:pPr>
      <w:r w:rsidRPr="00CC32C8">
        <w:rPr>
          <w:rFonts w:cs="Calibri"/>
          <w:b/>
          <w:bCs/>
          <w:sz w:val="24"/>
          <w:szCs w:val="24"/>
        </w:rPr>
        <w:t xml:space="preserve">Α.Δ.Α.: </w:t>
      </w:r>
      <w:r w:rsidRPr="00A74D0C">
        <w:rPr>
          <w:rFonts w:cs="Calibri"/>
          <w:b/>
          <w:sz w:val="24"/>
          <w:szCs w:val="24"/>
          <w:shd w:val="clear" w:color="auto" w:fill="DFF0D8"/>
        </w:rPr>
        <w:t>9Ι1ΖΩΡ3-Π1Δ</w:t>
      </w:r>
    </w:p>
    <w:p w:rsidR="005B0B97" w:rsidRPr="00CC32C8" w:rsidRDefault="005B0B97" w:rsidP="005B0B97">
      <w:pPr>
        <w:spacing w:after="0" w:line="240" w:lineRule="auto"/>
        <w:jc w:val="both"/>
        <w:rPr>
          <w:rFonts w:eastAsia="Times New Roman" w:cs="Calibri"/>
          <w:b/>
          <w:bCs/>
          <w:sz w:val="24"/>
          <w:szCs w:val="24"/>
        </w:rPr>
      </w:pPr>
      <w:r w:rsidRPr="00CC32C8">
        <w:rPr>
          <w:rFonts w:cs="Calibri"/>
          <w:sz w:val="24"/>
          <w:szCs w:val="24"/>
        </w:rPr>
        <w:t xml:space="preserve">Ημερομηνία επίδοσης της </w:t>
      </w:r>
      <w:r>
        <w:rPr>
          <w:rFonts w:cs="Calibri"/>
          <w:b/>
          <w:bCs/>
          <w:sz w:val="24"/>
          <w:szCs w:val="24"/>
        </w:rPr>
        <w:t>22406/24-11-2023</w:t>
      </w:r>
      <w:r w:rsidRPr="00CC32C8">
        <w:rPr>
          <w:rFonts w:cs="Calibri"/>
          <w:b/>
          <w:bCs/>
          <w:sz w:val="24"/>
          <w:szCs w:val="24"/>
        </w:rPr>
        <w:t xml:space="preserve">                   </w:t>
      </w:r>
    </w:p>
    <w:p w:rsidR="005B0B97" w:rsidRPr="00CC32C8" w:rsidRDefault="005B0B97" w:rsidP="005B0B97">
      <w:pPr>
        <w:spacing w:after="0" w:line="240" w:lineRule="auto"/>
        <w:jc w:val="both"/>
        <w:rPr>
          <w:rFonts w:cs="Calibri"/>
          <w:b/>
          <w:bCs/>
          <w:sz w:val="24"/>
          <w:szCs w:val="24"/>
        </w:rPr>
      </w:pPr>
      <w:r w:rsidRPr="00CC32C8">
        <w:rPr>
          <w:rFonts w:cs="Calibri"/>
          <w:sz w:val="24"/>
          <w:szCs w:val="24"/>
        </w:rPr>
        <w:t xml:space="preserve">πρόσκλησης σε όλα τα μέλη της Ο.Ε είναι η </w:t>
      </w:r>
      <w:r>
        <w:rPr>
          <w:rFonts w:cs="Calibri"/>
          <w:b/>
          <w:sz w:val="24"/>
          <w:szCs w:val="24"/>
        </w:rPr>
        <w:t>24-11-2023</w:t>
      </w:r>
    </w:p>
    <w:p w:rsidR="005B0B97" w:rsidRPr="00CC32C8" w:rsidRDefault="005B0B97" w:rsidP="005B0B97">
      <w:pPr>
        <w:spacing w:after="0" w:line="240" w:lineRule="auto"/>
        <w:jc w:val="both"/>
        <w:rPr>
          <w:rFonts w:cs="Calibri"/>
          <w:bCs/>
          <w:sz w:val="24"/>
          <w:szCs w:val="24"/>
        </w:rPr>
      </w:pPr>
      <w:r w:rsidRPr="00CC32C8">
        <w:rPr>
          <w:rFonts w:cs="Calibri"/>
          <w:b/>
          <w:bCs/>
          <w:sz w:val="24"/>
          <w:szCs w:val="24"/>
        </w:rPr>
        <w:t xml:space="preserve">      </w:t>
      </w:r>
    </w:p>
    <w:p w:rsidR="005B0B97" w:rsidRPr="00CC32C8" w:rsidRDefault="005B0B97" w:rsidP="005B0B97">
      <w:pPr>
        <w:tabs>
          <w:tab w:val="left" w:pos="142"/>
        </w:tabs>
        <w:spacing w:after="0" w:line="240" w:lineRule="auto"/>
        <w:ind w:hanging="2"/>
        <w:jc w:val="center"/>
        <w:rPr>
          <w:rFonts w:cs="Calibri"/>
          <w:b/>
          <w:bCs/>
          <w:sz w:val="24"/>
          <w:szCs w:val="24"/>
          <w:vertAlign w:val="superscript"/>
          <w:lang w:val="x-none" w:eastAsia="x-none"/>
        </w:rPr>
      </w:pPr>
      <w:r w:rsidRPr="00CC32C8">
        <w:rPr>
          <w:rFonts w:cs="Calibri"/>
          <w:b/>
          <w:bCs/>
          <w:sz w:val="24"/>
          <w:szCs w:val="24"/>
          <w:lang w:eastAsia="x-none"/>
        </w:rPr>
        <w:t>Απόσπασμα</w:t>
      </w:r>
      <w:r w:rsidRPr="00CC32C8">
        <w:rPr>
          <w:rFonts w:cs="Calibri"/>
          <w:b/>
          <w:bCs/>
          <w:sz w:val="24"/>
          <w:szCs w:val="24"/>
          <w:lang w:val="x-none" w:eastAsia="x-none"/>
        </w:rPr>
        <w:t xml:space="preserve"> </w:t>
      </w:r>
      <w:r w:rsidRPr="00CC32C8">
        <w:rPr>
          <w:rFonts w:cs="Calibri"/>
          <w:b/>
          <w:bCs/>
          <w:sz w:val="24"/>
          <w:szCs w:val="24"/>
          <w:lang w:eastAsia="x-none"/>
        </w:rPr>
        <w:t>3</w:t>
      </w:r>
      <w:r>
        <w:rPr>
          <w:rFonts w:cs="Calibri"/>
          <w:b/>
          <w:bCs/>
          <w:sz w:val="24"/>
          <w:szCs w:val="24"/>
          <w:lang w:eastAsia="x-none"/>
        </w:rPr>
        <w:t>9</w:t>
      </w:r>
      <w:r w:rsidRPr="00CC32C8">
        <w:rPr>
          <w:rFonts w:cs="Calibri"/>
          <w:b/>
          <w:bCs/>
          <w:sz w:val="24"/>
          <w:szCs w:val="24"/>
          <w:vertAlign w:val="superscript"/>
          <w:lang w:eastAsia="x-none"/>
        </w:rPr>
        <w:t>ου</w:t>
      </w:r>
      <w:r w:rsidRPr="00CC32C8">
        <w:rPr>
          <w:rFonts w:cs="Calibri"/>
          <w:b/>
          <w:bCs/>
          <w:sz w:val="24"/>
          <w:szCs w:val="24"/>
          <w:lang w:eastAsia="x-none"/>
        </w:rPr>
        <w:t xml:space="preserve"> ΠΡΑΚΤΙΚΟΥ</w:t>
      </w:r>
    </w:p>
    <w:p w:rsidR="005B0B97" w:rsidRPr="00CC32C8" w:rsidRDefault="005B0B97" w:rsidP="005B0B97">
      <w:pPr>
        <w:tabs>
          <w:tab w:val="left" w:pos="142"/>
        </w:tabs>
        <w:spacing w:after="0" w:line="240" w:lineRule="auto"/>
        <w:ind w:hanging="2"/>
        <w:jc w:val="center"/>
        <w:rPr>
          <w:rFonts w:cs="Calibri"/>
          <w:b/>
          <w:bCs/>
          <w:sz w:val="24"/>
          <w:szCs w:val="24"/>
          <w:lang w:val="x-none" w:eastAsia="x-none"/>
        </w:rPr>
      </w:pPr>
      <w:r w:rsidRPr="00CC32C8">
        <w:rPr>
          <w:rFonts w:cs="Calibri"/>
          <w:b/>
          <w:bCs/>
          <w:sz w:val="24"/>
          <w:szCs w:val="24"/>
          <w:lang w:val="x-none" w:eastAsia="x-none"/>
        </w:rPr>
        <w:t xml:space="preserve">Συνεδρίαση της </w:t>
      </w:r>
      <w:r>
        <w:rPr>
          <w:rFonts w:cs="Calibri"/>
          <w:b/>
          <w:bCs/>
          <w:sz w:val="24"/>
          <w:szCs w:val="24"/>
          <w:lang w:eastAsia="x-none"/>
        </w:rPr>
        <w:t>28</w:t>
      </w:r>
      <w:r w:rsidRPr="00CC32C8">
        <w:rPr>
          <w:rFonts w:cs="Calibri"/>
          <w:b/>
          <w:bCs/>
          <w:sz w:val="24"/>
          <w:szCs w:val="24"/>
          <w:lang w:eastAsia="x-none"/>
        </w:rPr>
        <w:t>-1</w:t>
      </w:r>
      <w:r>
        <w:rPr>
          <w:rFonts w:cs="Calibri"/>
          <w:b/>
          <w:bCs/>
          <w:sz w:val="24"/>
          <w:szCs w:val="24"/>
          <w:lang w:eastAsia="x-none"/>
        </w:rPr>
        <w:t>1</w:t>
      </w:r>
      <w:r w:rsidRPr="00CC32C8">
        <w:rPr>
          <w:rFonts w:cs="Calibri"/>
          <w:b/>
          <w:bCs/>
          <w:sz w:val="24"/>
          <w:szCs w:val="24"/>
          <w:lang w:eastAsia="x-none"/>
        </w:rPr>
        <w:t>-2023</w:t>
      </w:r>
    </w:p>
    <w:p w:rsidR="005B0B97" w:rsidRPr="00CC32C8" w:rsidRDefault="005B0B97" w:rsidP="005B0B97">
      <w:pPr>
        <w:tabs>
          <w:tab w:val="left" w:pos="142"/>
        </w:tabs>
        <w:spacing w:after="0" w:line="240" w:lineRule="auto"/>
        <w:ind w:hanging="2"/>
        <w:jc w:val="center"/>
        <w:rPr>
          <w:rFonts w:cs="Calibri"/>
          <w:b/>
          <w:bCs/>
          <w:sz w:val="24"/>
          <w:szCs w:val="24"/>
          <w:u w:val="single"/>
          <w:lang w:eastAsia="x-none"/>
        </w:rPr>
      </w:pPr>
      <w:r w:rsidRPr="00CC32C8">
        <w:rPr>
          <w:rFonts w:cs="Calibri"/>
          <w:b/>
          <w:bCs/>
          <w:sz w:val="24"/>
          <w:szCs w:val="24"/>
          <w:lang w:val="x-none" w:eastAsia="x-none"/>
        </w:rPr>
        <w:t>Αριθμός Απόφασης</w:t>
      </w:r>
      <w:r w:rsidRPr="00CC32C8">
        <w:rPr>
          <w:rFonts w:cs="Calibri"/>
          <w:b/>
          <w:bCs/>
          <w:sz w:val="24"/>
          <w:szCs w:val="24"/>
          <w:lang w:eastAsia="x-none"/>
        </w:rPr>
        <w:t xml:space="preserve">: </w:t>
      </w:r>
      <w:r>
        <w:rPr>
          <w:rFonts w:cs="Calibri"/>
          <w:b/>
          <w:bCs/>
          <w:sz w:val="24"/>
          <w:szCs w:val="24"/>
          <w:lang w:eastAsia="x-none"/>
        </w:rPr>
        <w:t>200</w:t>
      </w:r>
      <w:r w:rsidRPr="00CC32C8">
        <w:rPr>
          <w:rFonts w:cs="Calibri"/>
          <w:b/>
          <w:bCs/>
          <w:sz w:val="24"/>
          <w:szCs w:val="24"/>
          <w:vertAlign w:val="superscript"/>
          <w:lang w:eastAsia="x-none"/>
        </w:rPr>
        <w:t>η</w:t>
      </w:r>
    </w:p>
    <w:p w:rsidR="005B0B97" w:rsidRPr="00CC32C8" w:rsidRDefault="005B0B97" w:rsidP="005B0B97">
      <w:pPr>
        <w:tabs>
          <w:tab w:val="left" w:pos="142"/>
        </w:tabs>
        <w:spacing w:after="0" w:line="240" w:lineRule="auto"/>
        <w:ind w:hanging="2"/>
        <w:jc w:val="center"/>
        <w:rPr>
          <w:rFonts w:cs="Calibri"/>
          <w:b/>
          <w:bCs/>
          <w:sz w:val="24"/>
          <w:szCs w:val="24"/>
          <w:lang w:eastAsia="x-none"/>
        </w:rPr>
      </w:pPr>
      <w:r w:rsidRPr="00CC32C8">
        <w:rPr>
          <w:rFonts w:cs="Calibri"/>
          <w:b/>
          <w:bCs/>
          <w:sz w:val="24"/>
          <w:szCs w:val="24"/>
          <w:lang w:val="x-none" w:eastAsia="x-none"/>
        </w:rPr>
        <w:t>Αριθμός Θέματος:</w:t>
      </w:r>
      <w:r w:rsidRPr="00CC32C8">
        <w:rPr>
          <w:rFonts w:cs="Calibri"/>
          <w:b/>
          <w:bCs/>
          <w:sz w:val="24"/>
          <w:szCs w:val="24"/>
          <w:lang w:eastAsia="x-none"/>
        </w:rPr>
        <w:t xml:space="preserve"> </w:t>
      </w:r>
      <w:r>
        <w:rPr>
          <w:rFonts w:cs="Calibri"/>
          <w:b/>
          <w:bCs/>
          <w:sz w:val="24"/>
          <w:szCs w:val="24"/>
          <w:lang w:eastAsia="x-none"/>
        </w:rPr>
        <w:t>1</w:t>
      </w:r>
      <w:r w:rsidRPr="00CC32C8">
        <w:rPr>
          <w:rFonts w:cs="Calibri"/>
          <w:b/>
          <w:bCs/>
          <w:sz w:val="24"/>
          <w:szCs w:val="24"/>
          <w:vertAlign w:val="superscript"/>
          <w:lang w:eastAsia="x-none"/>
        </w:rPr>
        <w:t>ο</w:t>
      </w:r>
      <w:r w:rsidRPr="00CC32C8">
        <w:rPr>
          <w:rFonts w:cs="Calibri"/>
          <w:b/>
          <w:bCs/>
          <w:sz w:val="24"/>
          <w:szCs w:val="24"/>
          <w:lang w:eastAsia="x-none"/>
        </w:rPr>
        <w:t xml:space="preserve"> </w:t>
      </w:r>
    </w:p>
    <w:p w:rsidR="005B0B97" w:rsidRPr="00CC32C8" w:rsidRDefault="005B0B97" w:rsidP="005B0B97">
      <w:pPr>
        <w:tabs>
          <w:tab w:val="left" w:pos="142"/>
        </w:tabs>
        <w:ind w:hanging="2"/>
        <w:jc w:val="center"/>
        <w:rPr>
          <w:rFonts w:cs="Calibri"/>
          <w:sz w:val="24"/>
          <w:szCs w:val="24"/>
        </w:rPr>
      </w:pPr>
    </w:p>
    <w:p w:rsidR="005B0B97" w:rsidRPr="00874A3F" w:rsidRDefault="005B0B97" w:rsidP="005B0B97">
      <w:pPr>
        <w:jc w:val="both"/>
        <w:rPr>
          <w:rFonts w:cs="Calibri"/>
          <w:b/>
          <w:sz w:val="24"/>
          <w:szCs w:val="24"/>
        </w:rPr>
      </w:pPr>
      <w:r w:rsidRPr="00874A3F">
        <w:rPr>
          <w:rFonts w:cs="Calibri"/>
          <w:sz w:val="24"/>
          <w:szCs w:val="24"/>
        </w:rPr>
        <w:t>Σύμφωνα με τις Δ/</w:t>
      </w:r>
      <w:proofErr w:type="spellStart"/>
      <w:r w:rsidRPr="00874A3F">
        <w:rPr>
          <w:rFonts w:cs="Calibri"/>
          <w:sz w:val="24"/>
          <w:szCs w:val="24"/>
        </w:rPr>
        <w:t>ξεις</w:t>
      </w:r>
      <w:proofErr w:type="spellEnd"/>
      <w:r w:rsidRPr="00874A3F">
        <w:rPr>
          <w:rFonts w:cs="Calibri"/>
          <w:sz w:val="24"/>
          <w:szCs w:val="24"/>
        </w:rPr>
        <w:t xml:space="preserve"> των άρθρων </w:t>
      </w:r>
      <w:r w:rsidRPr="00874A3F">
        <w:rPr>
          <w:rFonts w:cs="Calibri"/>
          <w:bCs/>
          <w:sz w:val="24"/>
          <w:szCs w:val="24"/>
        </w:rPr>
        <w:t>72,74,75</w:t>
      </w:r>
      <w:r w:rsidRPr="00874A3F">
        <w:rPr>
          <w:rFonts w:cs="Calibri"/>
          <w:sz w:val="24"/>
          <w:szCs w:val="24"/>
        </w:rPr>
        <w:t xml:space="preserve"> του </w:t>
      </w:r>
      <w:r w:rsidRPr="00874A3F">
        <w:rPr>
          <w:rFonts w:cs="Calibri"/>
          <w:bCs/>
          <w:sz w:val="24"/>
          <w:szCs w:val="24"/>
        </w:rPr>
        <w:t xml:space="preserve">Ν.3852/2010 </w:t>
      </w:r>
      <w:r w:rsidRPr="00874A3F">
        <w:rPr>
          <w:rFonts w:cs="Calibri"/>
          <w:sz w:val="24"/>
          <w:szCs w:val="24"/>
        </w:rPr>
        <w:t xml:space="preserve">όπως αυτά  αντικαταστάθηκαν με τα άρθρα 76, 77 του ν. 4555/2018 , άρθρο 3  του ν. 4623/2019, το υπ’ αριθ. </w:t>
      </w:r>
      <w:proofErr w:type="spellStart"/>
      <w:r w:rsidRPr="00874A3F">
        <w:rPr>
          <w:rFonts w:cs="Calibri"/>
          <w:sz w:val="24"/>
          <w:szCs w:val="24"/>
        </w:rPr>
        <w:t>Πρωτ</w:t>
      </w:r>
      <w:proofErr w:type="spellEnd"/>
      <w:r w:rsidRPr="00874A3F">
        <w:rPr>
          <w:rFonts w:cs="Calibri"/>
          <w:sz w:val="24"/>
          <w:szCs w:val="24"/>
        </w:rPr>
        <w:t xml:space="preserve">. 39135/30.05.2022 έγγραφο </w:t>
      </w:r>
      <w:r w:rsidRPr="00874A3F">
        <w:rPr>
          <w:rFonts w:cs="Calibri"/>
          <w:b/>
          <w:sz w:val="24"/>
          <w:szCs w:val="24"/>
        </w:rPr>
        <w:t>του Υπουργείου Εσωτερικών με αριθμό εγκυκλίου 374 θέμα «ΛΕΙΤΟΥΡΓΙΑ ΟΙΚΟΝΟΜΙΚΗΣ ΕΠΙΤΡΟΠΗΣ ΚΑΙ ΕΠΙΤΡΟΠΗΣ ΠΟΙΟΤΗΤΑΣ ΖΩΗΣ» ΑΔΑ: ΨΜΓΓ46ΜΤΛ6-Φ75</w:t>
      </w:r>
    </w:p>
    <w:p w:rsidR="005B0B97" w:rsidRPr="00874A3F" w:rsidRDefault="005B0B97" w:rsidP="005B0B97">
      <w:pPr>
        <w:jc w:val="both"/>
        <w:rPr>
          <w:rFonts w:cs="Calibri"/>
          <w:sz w:val="24"/>
          <w:szCs w:val="24"/>
        </w:rPr>
      </w:pPr>
    </w:p>
    <w:p w:rsidR="005B0B97" w:rsidRPr="00874A3F" w:rsidRDefault="005B0B97" w:rsidP="005B0B97">
      <w:pPr>
        <w:jc w:val="both"/>
        <w:rPr>
          <w:rFonts w:cs="Calibri"/>
          <w:b/>
          <w:sz w:val="24"/>
          <w:szCs w:val="24"/>
        </w:rPr>
      </w:pPr>
      <w:r w:rsidRPr="00874A3F">
        <w:rPr>
          <w:rFonts w:cs="Calibri"/>
          <w:b/>
          <w:sz w:val="24"/>
          <w:szCs w:val="24"/>
        </w:rPr>
        <w:t>Η ΤΑΚΤΙΚΗ</w:t>
      </w:r>
      <w:r w:rsidRPr="00874A3F">
        <w:rPr>
          <w:rFonts w:cs="Calibri"/>
          <w:sz w:val="24"/>
          <w:szCs w:val="24"/>
        </w:rPr>
        <w:t xml:space="preserve"> </w:t>
      </w:r>
      <w:r w:rsidRPr="00874A3F">
        <w:rPr>
          <w:rFonts w:cs="Calibri"/>
          <w:b/>
          <w:sz w:val="24"/>
          <w:szCs w:val="24"/>
        </w:rPr>
        <w:t>Σ</w:t>
      </w:r>
      <w:r w:rsidRPr="00874A3F">
        <w:rPr>
          <w:rFonts w:cs="Calibri"/>
          <w:b/>
          <w:sz w:val="24"/>
          <w:szCs w:val="24"/>
          <w:lang w:val="en-US"/>
        </w:rPr>
        <w:t>YNE</w:t>
      </w:r>
      <w:r w:rsidRPr="00874A3F">
        <w:rPr>
          <w:rFonts w:cs="Calibri"/>
          <w:b/>
          <w:sz w:val="24"/>
          <w:szCs w:val="24"/>
        </w:rPr>
        <w:t xml:space="preserve">ΔΡΙΑΣΗ της Οικονομικής Επιτροπής </w:t>
      </w:r>
      <w:r w:rsidRPr="00874A3F">
        <w:rPr>
          <w:rFonts w:cs="Calibri"/>
          <w:sz w:val="24"/>
          <w:szCs w:val="24"/>
        </w:rPr>
        <w:t xml:space="preserve"> πραγματοποιήθηκε στις </w:t>
      </w:r>
      <w:r w:rsidRPr="00874A3F">
        <w:rPr>
          <w:rFonts w:cs="Calibri"/>
          <w:b/>
          <w:sz w:val="24"/>
          <w:szCs w:val="24"/>
        </w:rPr>
        <w:t>28</w:t>
      </w:r>
      <w:r w:rsidRPr="00874A3F">
        <w:rPr>
          <w:rFonts w:cs="Calibri"/>
          <w:b/>
          <w:bCs/>
          <w:sz w:val="24"/>
          <w:szCs w:val="24"/>
        </w:rPr>
        <w:t xml:space="preserve">/11/2023 </w:t>
      </w:r>
      <w:r w:rsidRPr="00874A3F">
        <w:rPr>
          <w:rFonts w:cs="Calibri"/>
          <w:b/>
          <w:sz w:val="24"/>
          <w:szCs w:val="24"/>
        </w:rPr>
        <w:t xml:space="preserve">ημέρα ΤΡΙΤΗ και ώρα </w:t>
      </w:r>
      <w:r w:rsidRPr="00874A3F">
        <w:rPr>
          <w:rFonts w:cs="Calibri"/>
          <w:b/>
          <w:bCs/>
          <w:sz w:val="24"/>
          <w:szCs w:val="24"/>
        </w:rPr>
        <w:t xml:space="preserve">13:00 </w:t>
      </w:r>
      <w:r w:rsidRPr="00874A3F">
        <w:rPr>
          <w:rFonts w:cs="Calibri"/>
          <w:b/>
          <w:sz w:val="24"/>
          <w:szCs w:val="24"/>
        </w:rPr>
        <w:t xml:space="preserve">ΔΙΑ ΖΩΣΗΣ </w:t>
      </w:r>
      <w:r w:rsidRPr="00874A3F">
        <w:rPr>
          <w:rFonts w:cs="Calibri"/>
          <w:sz w:val="24"/>
          <w:szCs w:val="24"/>
        </w:rPr>
        <w:t xml:space="preserve">στην αίθουσα των Συνεδριάσεων του Δημοτικού Συμβουλίου, ύστερα από την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xml:space="preserve">. </w:t>
      </w:r>
      <w:r w:rsidRPr="00874A3F">
        <w:rPr>
          <w:rFonts w:cs="Calibri"/>
          <w:b/>
          <w:bCs/>
          <w:sz w:val="24"/>
          <w:szCs w:val="24"/>
        </w:rPr>
        <w:t xml:space="preserve">22406/24-11-2023 </w:t>
      </w:r>
      <w:r w:rsidRPr="00874A3F">
        <w:rPr>
          <w:rFonts w:cs="Calibri"/>
          <w:bCs/>
          <w:sz w:val="24"/>
          <w:szCs w:val="24"/>
        </w:rPr>
        <w:t>έ</w:t>
      </w:r>
      <w:r w:rsidRPr="00874A3F">
        <w:rPr>
          <w:rFonts w:cs="Calibri"/>
          <w:sz w:val="24"/>
          <w:szCs w:val="24"/>
        </w:rPr>
        <w:t xml:space="preserve">γγραφη πρόσκληση </w:t>
      </w:r>
      <w:r w:rsidRPr="00874A3F">
        <w:rPr>
          <w:rFonts w:cs="Calibri"/>
          <w:b/>
          <w:sz w:val="24"/>
          <w:szCs w:val="24"/>
        </w:rPr>
        <w:t>(39</w:t>
      </w:r>
      <w:r w:rsidRPr="00874A3F">
        <w:rPr>
          <w:rFonts w:cs="Calibri"/>
          <w:b/>
          <w:sz w:val="24"/>
          <w:szCs w:val="24"/>
          <w:vertAlign w:val="superscript"/>
        </w:rPr>
        <w:t>η</w:t>
      </w:r>
      <w:r w:rsidRPr="00874A3F">
        <w:rPr>
          <w:rFonts w:cs="Calibri"/>
          <w:b/>
          <w:sz w:val="24"/>
          <w:szCs w:val="24"/>
        </w:rPr>
        <w:t>)</w:t>
      </w:r>
      <w:r w:rsidRPr="00874A3F">
        <w:rPr>
          <w:rFonts w:cs="Calibri"/>
          <w:sz w:val="24"/>
          <w:szCs w:val="24"/>
        </w:rPr>
        <w:t xml:space="preserve"> της Προέδρου η οποία εστάλη ηλεκτρονικά σε καθέναν από τους Δημοτικούς Συμβούλους, σύμφωνα με την υπ’ </w:t>
      </w:r>
      <w:proofErr w:type="spellStart"/>
      <w:r w:rsidRPr="00874A3F">
        <w:rPr>
          <w:rFonts w:cs="Calibri"/>
          <w:sz w:val="24"/>
          <w:szCs w:val="24"/>
        </w:rPr>
        <w:t>αριθμ</w:t>
      </w:r>
      <w:proofErr w:type="spellEnd"/>
      <w:r w:rsidRPr="00874A3F">
        <w:rPr>
          <w:rFonts w:cs="Calibri"/>
          <w:sz w:val="24"/>
          <w:szCs w:val="24"/>
        </w:rPr>
        <w:t>. 2</w:t>
      </w:r>
      <w:r w:rsidRPr="00874A3F">
        <w:rPr>
          <w:rFonts w:cs="Calibri"/>
          <w:sz w:val="24"/>
          <w:szCs w:val="24"/>
          <w:vertAlign w:val="superscript"/>
        </w:rPr>
        <w:t>ης</w:t>
      </w:r>
      <w:r w:rsidRPr="00874A3F">
        <w:rPr>
          <w:rFonts w:cs="Calibri"/>
          <w:sz w:val="24"/>
          <w:szCs w:val="24"/>
        </w:rPr>
        <w:t xml:space="preserve">/09.01.2022 απόφαση Δ.Σ. εκλογής μελών Οικονομικής Επιτροπής καθώς επίσης και της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8621/21.01.2022 απόφαση της Αποκεντρωμένης Διοίκησης Αττικής περί ελέγχου νομιμότητας αυτής, (1</w:t>
      </w:r>
      <w:r w:rsidRPr="00874A3F">
        <w:rPr>
          <w:rFonts w:cs="Calibri"/>
          <w:sz w:val="24"/>
          <w:szCs w:val="24"/>
          <w:vertAlign w:val="superscript"/>
        </w:rPr>
        <w:t>ο</w:t>
      </w:r>
      <w:r w:rsidRPr="00874A3F">
        <w:rPr>
          <w:rFonts w:cs="Calibri"/>
          <w:sz w:val="24"/>
          <w:szCs w:val="24"/>
        </w:rPr>
        <w:t xml:space="preserve">/09.01.2022 Πρακτικό Ειδικής Συνεδρίασης Δημοτικού Συμβουλίου - Δημαιρεσίες) </w:t>
      </w:r>
      <w:r w:rsidRPr="00874A3F">
        <w:rPr>
          <w:rFonts w:cs="Calibri"/>
          <w:b/>
          <w:sz w:val="24"/>
          <w:szCs w:val="24"/>
        </w:rPr>
        <w:t>για συζήτηση και λήψη απόφασης επί των κατωτέρω θεμάτων της Η.Δ.</w:t>
      </w:r>
    </w:p>
    <w:p w:rsidR="005B0B97" w:rsidRPr="00874A3F" w:rsidRDefault="005B0B97" w:rsidP="005B0B97">
      <w:pPr>
        <w:jc w:val="both"/>
        <w:rPr>
          <w:rFonts w:cs="Calibri"/>
          <w:b/>
          <w:sz w:val="24"/>
          <w:szCs w:val="24"/>
        </w:rPr>
      </w:pPr>
    </w:p>
    <w:p w:rsidR="005B0B97" w:rsidRPr="00874A3F" w:rsidRDefault="005B0B97" w:rsidP="005B0B97">
      <w:pPr>
        <w:spacing w:after="0"/>
        <w:jc w:val="both"/>
        <w:rPr>
          <w:rFonts w:cs="Calibri"/>
          <w:b/>
          <w:sz w:val="24"/>
          <w:szCs w:val="24"/>
        </w:rPr>
      </w:pPr>
      <w:r w:rsidRPr="00874A3F">
        <w:rPr>
          <w:rFonts w:cs="Calibri"/>
          <w:b/>
          <w:sz w:val="24"/>
          <w:szCs w:val="24"/>
          <w:u w:val="single"/>
        </w:rPr>
        <w:lastRenderedPageBreak/>
        <w:t>ΠΑΡΟΝΤΑ ΜΕΛΗ</w:t>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u w:val="single"/>
        </w:rPr>
        <w:t>ΑΠΟΝΤΑ ΜΕΛΗ</w:t>
      </w:r>
    </w:p>
    <w:p w:rsidR="005B0B97" w:rsidRPr="00874A3F" w:rsidRDefault="005B0B97" w:rsidP="005B0B97">
      <w:pPr>
        <w:spacing w:after="0"/>
        <w:rPr>
          <w:rFonts w:cs="Calibri"/>
          <w:b/>
          <w:sz w:val="24"/>
          <w:szCs w:val="24"/>
        </w:rPr>
      </w:pPr>
      <w:r w:rsidRPr="00874A3F">
        <w:rPr>
          <w:rFonts w:cs="Calibri"/>
          <w:b/>
          <w:sz w:val="24"/>
          <w:szCs w:val="24"/>
        </w:rPr>
        <w:t xml:space="preserve">Κ. Γεωργοπούλου-Ξηρού (Πρόεδρος  Ο.Ε - </w:t>
      </w:r>
      <w:proofErr w:type="spellStart"/>
      <w:r w:rsidRPr="00874A3F">
        <w:rPr>
          <w:rFonts w:cs="Calibri"/>
          <w:b/>
          <w:sz w:val="24"/>
          <w:szCs w:val="24"/>
        </w:rPr>
        <w:t>Αντ</w:t>
      </w:r>
      <w:proofErr w:type="spellEnd"/>
      <w:r w:rsidRPr="00874A3F">
        <w:rPr>
          <w:rFonts w:cs="Calibri"/>
          <w:b/>
          <w:sz w:val="24"/>
          <w:szCs w:val="24"/>
        </w:rPr>
        <w:t>/</w:t>
      </w:r>
      <w:proofErr w:type="spellStart"/>
      <w:r w:rsidRPr="00874A3F">
        <w:rPr>
          <w:rFonts w:cs="Calibri"/>
          <w:b/>
          <w:sz w:val="24"/>
          <w:szCs w:val="24"/>
        </w:rPr>
        <w:t>χος</w:t>
      </w:r>
      <w:proofErr w:type="spellEnd"/>
      <w:r w:rsidRPr="00874A3F">
        <w:rPr>
          <w:rFonts w:cs="Calibri"/>
          <w:b/>
          <w:sz w:val="24"/>
          <w:szCs w:val="24"/>
        </w:rPr>
        <w:t>)</w:t>
      </w:r>
      <w:r w:rsidRPr="00874A3F">
        <w:rPr>
          <w:rFonts w:cs="Calibri"/>
          <w:b/>
          <w:sz w:val="24"/>
          <w:szCs w:val="24"/>
        </w:rPr>
        <w:tab/>
      </w:r>
      <w:r w:rsidRPr="00874A3F">
        <w:rPr>
          <w:rFonts w:cs="Calibri"/>
          <w:b/>
          <w:sz w:val="24"/>
          <w:szCs w:val="24"/>
        </w:rPr>
        <w:tab/>
      </w:r>
      <w:r w:rsidRPr="00874A3F">
        <w:rPr>
          <w:rFonts w:cs="Calibri"/>
          <w:sz w:val="24"/>
          <w:szCs w:val="24"/>
        </w:rPr>
        <w:t>Α.</w:t>
      </w:r>
      <w:r>
        <w:rPr>
          <w:rFonts w:cs="Calibri"/>
          <w:sz w:val="24"/>
          <w:szCs w:val="24"/>
        </w:rPr>
        <w:t xml:space="preserve"> </w:t>
      </w:r>
      <w:r w:rsidRPr="00874A3F">
        <w:rPr>
          <w:rFonts w:cs="Calibri"/>
          <w:sz w:val="24"/>
          <w:szCs w:val="24"/>
        </w:rPr>
        <w:t>Παναγιωτακοπούλου-</w:t>
      </w:r>
      <w:proofErr w:type="spellStart"/>
      <w:r w:rsidRPr="00874A3F">
        <w:rPr>
          <w:rFonts w:cs="Calibri"/>
          <w:sz w:val="24"/>
          <w:szCs w:val="24"/>
        </w:rPr>
        <w:t>Γαβριέλη</w:t>
      </w:r>
      <w:proofErr w:type="spellEnd"/>
    </w:p>
    <w:p w:rsidR="005B0B97" w:rsidRPr="00874A3F" w:rsidRDefault="005B0B97" w:rsidP="005B0B97">
      <w:pPr>
        <w:spacing w:after="0"/>
        <w:jc w:val="both"/>
        <w:rPr>
          <w:rFonts w:cs="Calibri"/>
          <w:sz w:val="24"/>
          <w:szCs w:val="24"/>
        </w:rPr>
      </w:pPr>
      <w:r w:rsidRPr="00874A3F">
        <w:rPr>
          <w:rFonts w:cs="Calibri"/>
          <w:sz w:val="24"/>
          <w:szCs w:val="24"/>
        </w:rPr>
        <w:t xml:space="preserve">Μ. </w:t>
      </w:r>
      <w:proofErr w:type="spellStart"/>
      <w:r w:rsidRPr="00874A3F">
        <w:rPr>
          <w:rFonts w:cs="Calibri"/>
          <w:sz w:val="24"/>
          <w:szCs w:val="24"/>
        </w:rPr>
        <w:t>Ιγγλέζη</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Ι. Φίλανδρος</w:t>
      </w:r>
    </w:p>
    <w:p w:rsidR="005B0B97" w:rsidRPr="00874A3F" w:rsidRDefault="005B0B97" w:rsidP="005B0B97">
      <w:pPr>
        <w:spacing w:after="0"/>
        <w:jc w:val="both"/>
        <w:rPr>
          <w:rFonts w:cs="Calibri"/>
          <w:sz w:val="24"/>
          <w:szCs w:val="24"/>
        </w:rPr>
      </w:pPr>
      <w:r w:rsidRPr="00874A3F">
        <w:rPr>
          <w:rFonts w:cs="Calibri"/>
          <w:sz w:val="24"/>
          <w:szCs w:val="24"/>
        </w:rPr>
        <w:t>Μ.</w:t>
      </w:r>
      <w:r>
        <w:rPr>
          <w:rFonts w:cs="Calibri"/>
          <w:sz w:val="24"/>
          <w:szCs w:val="24"/>
        </w:rPr>
        <w:t xml:space="preserve"> </w:t>
      </w:r>
      <w:proofErr w:type="spellStart"/>
      <w:r w:rsidRPr="00874A3F">
        <w:rPr>
          <w:rFonts w:cs="Calibri"/>
          <w:sz w:val="24"/>
          <w:szCs w:val="24"/>
        </w:rPr>
        <w:t>Ζούρου</w:t>
      </w:r>
      <w:proofErr w:type="spellEnd"/>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874A3F">
        <w:rPr>
          <w:rFonts w:cs="Calibri"/>
          <w:sz w:val="24"/>
          <w:szCs w:val="24"/>
        </w:rPr>
        <w:t>Α. Μήνας</w:t>
      </w:r>
    </w:p>
    <w:p w:rsidR="005B0B97" w:rsidRPr="00874A3F" w:rsidRDefault="005B0B97" w:rsidP="005B0B97">
      <w:pPr>
        <w:spacing w:after="0"/>
        <w:jc w:val="both"/>
        <w:rPr>
          <w:rFonts w:cs="Calibri"/>
          <w:sz w:val="24"/>
          <w:szCs w:val="24"/>
        </w:rPr>
      </w:pPr>
      <w:r w:rsidRPr="00874A3F">
        <w:rPr>
          <w:rFonts w:cs="Calibri"/>
          <w:sz w:val="24"/>
          <w:szCs w:val="24"/>
        </w:rPr>
        <w:t>Ε.</w:t>
      </w:r>
      <w:r>
        <w:rPr>
          <w:rFonts w:cs="Calibri"/>
          <w:sz w:val="24"/>
          <w:szCs w:val="24"/>
        </w:rPr>
        <w:t xml:space="preserve"> </w:t>
      </w:r>
      <w:proofErr w:type="spellStart"/>
      <w:r w:rsidRPr="00874A3F">
        <w:rPr>
          <w:rFonts w:cs="Calibri"/>
          <w:sz w:val="24"/>
          <w:szCs w:val="24"/>
        </w:rPr>
        <w:t>Κανλή</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Α. Τζίβα</w:t>
      </w:r>
    </w:p>
    <w:p w:rsidR="005B0B97" w:rsidRPr="00874A3F" w:rsidRDefault="005B0B97" w:rsidP="005B0B97">
      <w:pPr>
        <w:spacing w:after="0"/>
        <w:jc w:val="both"/>
        <w:rPr>
          <w:rFonts w:cs="Calibri"/>
          <w:sz w:val="24"/>
          <w:szCs w:val="24"/>
        </w:rPr>
      </w:pPr>
      <w:r w:rsidRPr="00874A3F">
        <w:rPr>
          <w:rFonts w:cs="Calibri"/>
          <w:sz w:val="24"/>
          <w:szCs w:val="24"/>
        </w:rPr>
        <w:t>Γ. Πέτρου</w:t>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p>
    <w:p w:rsidR="005B0B97" w:rsidRPr="00874A3F" w:rsidRDefault="005B0B97" w:rsidP="005B0B97">
      <w:pPr>
        <w:spacing w:after="0"/>
        <w:jc w:val="both"/>
        <w:rPr>
          <w:rFonts w:cs="Calibri"/>
          <w:sz w:val="24"/>
          <w:szCs w:val="24"/>
        </w:rPr>
      </w:pPr>
    </w:p>
    <w:p w:rsidR="005B0B97" w:rsidRPr="00874A3F" w:rsidRDefault="005B0B97" w:rsidP="005B0B97">
      <w:pPr>
        <w:pStyle w:val="a4"/>
        <w:numPr>
          <w:ilvl w:val="0"/>
          <w:numId w:val="3"/>
        </w:numPr>
        <w:spacing w:after="0" w:line="240" w:lineRule="auto"/>
        <w:ind w:left="142"/>
        <w:contextualSpacing w:val="0"/>
        <w:jc w:val="both"/>
        <w:rPr>
          <w:rFonts w:cs="Calibri"/>
          <w:b/>
          <w:sz w:val="24"/>
          <w:szCs w:val="24"/>
        </w:rPr>
      </w:pPr>
      <w:r w:rsidRPr="00874A3F">
        <w:rPr>
          <w:rFonts w:cs="Calibri"/>
          <w:b/>
          <w:sz w:val="24"/>
          <w:szCs w:val="24"/>
        </w:rPr>
        <w:t>Διαπιστώθηκε ότι υπάρχει νόμιμη απαρτία δεδομένου ότι σε σύνολο (9) εννέα μελών βρέθηκαν παρόντα (5)  μέλη.</w:t>
      </w:r>
    </w:p>
    <w:p w:rsidR="005B0B97" w:rsidRPr="00874A3F" w:rsidRDefault="005B0B97" w:rsidP="005B0B97">
      <w:pPr>
        <w:pStyle w:val="a4"/>
        <w:numPr>
          <w:ilvl w:val="0"/>
          <w:numId w:val="3"/>
        </w:numPr>
        <w:spacing w:after="0" w:line="240" w:lineRule="auto"/>
        <w:ind w:left="142"/>
        <w:contextualSpacing w:val="0"/>
        <w:jc w:val="both"/>
        <w:rPr>
          <w:rFonts w:cs="Calibri"/>
          <w:b/>
          <w:sz w:val="24"/>
          <w:szCs w:val="24"/>
        </w:rPr>
      </w:pPr>
      <w:r w:rsidRPr="00874A3F">
        <w:rPr>
          <w:rFonts w:cs="Calibri"/>
          <w:b/>
          <w:sz w:val="24"/>
          <w:szCs w:val="24"/>
        </w:rPr>
        <w:t>Εγκρίθηκε ομόφωνα η εισαγωγή και ψήφιση ενός επείγοντος θέματος το οποίο συζητήθηκε και επί της ουσίας (δηλ. πρώτο)</w:t>
      </w:r>
    </w:p>
    <w:p w:rsidR="005B0B97" w:rsidRPr="00CC32C8" w:rsidRDefault="005B0B97" w:rsidP="005B0B97">
      <w:pPr>
        <w:pStyle w:val="a4"/>
        <w:ind w:left="360"/>
        <w:contextualSpacing w:val="0"/>
        <w:jc w:val="both"/>
        <w:rPr>
          <w:rFonts w:cs="Calibri"/>
          <w:b/>
          <w:sz w:val="24"/>
          <w:szCs w:val="24"/>
          <w:u w:val="single"/>
        </w:rPr>
      </w:pPr>
      <w:r w:rsidRPr="0076258D">
        <w:rPr>
          <w:rFonts w:cs="Calibri"/>
          <w:b/>
          <w:sz w:val="24"/>
          <w:szCs w:val="24"/>
        </w:rPr>
        <w:t xml:space="preserve"> </w:t>
      </w:r>
    </w:p>
    <w:p w:rsidR="005B0B97" w:rsidRPr="00CC32C8" w:rsidRDefault="005B0B97" w:rsidP="005B0B97">
      <w:pPr>
        <w:ind w:hanging="2"/>
        <w:jc w:val="center"/>
        <w:rPr>
          <w:rFonts w:cs="Calibri"/>
          <w:b/>
          <w:sz w:val="24"/>
          <w:szCs w:val="24"/>
          <w:u w:val="single"/>
        </w:rPr>
      </w:pPr>
      <w:r w:rsidRPr="00CC32C8">
        <w:rPr>
          <w:rFonts w:cs="Calibri"/>
          <w:b/>
          <w:sz w:val="24"/>
          <w:szCs w:val="24"/>
          <w:u w:val="single"/>
        </w:rPr>
        <w:t>ΠΕΡΙΛΗΨΗ ΑΝΤΙΚΕΙΜΕΝΟΥ ΣΥΝΕΔΡΙΑΣΗΣ</w:t>
      </w:r>
    </w:p>
    <w:p w:rsidR="005B0B97" w:rsidRDefault="005B0B97" w:rsidP="005B0B97">
      <w:pPr>
        <w:rPr>
          <w:rFonts w:eastAsia="MS Mincho" w:cs="Calibri"/>
          <w:b/>
          <w:bCs/>
          <w:sz w:val="24"/>
          <w:szCs w:val="24"/>
        </w:rPr>
      </w:pPr>
      <w:r w:rsidRPr="00CC32C8">
        <w:rPr>
          <w:rFonts w:cs="Calibri"/>
          <w:b/>
          <w:bCs/>
          <w:sz w:val="24"/>
          <w:szCs w:val="24"/>
          <w:u w:val="single"/>
        </w:rPr>
        <w:t>ΘΕΜΑ</w:t>
      </w:r>
      <w:r>
        <w:rPr>
          <w:rFonts w:cs="Calibri"/>
          <w:b/>
          <w:bCs/>
          <w:sz w:val="24"/>
          <w:szCs w:val="24"/>
          <w:u w:val="single"/>
        </w:rPr>
        <w:t xml:space="preserve">: </w:t>
      </w:r>
      <w:r w:rsidRPr="009450A4">
        <w:rPr>
          <w:rFonts w:cs="Calibri"/>
          <w:sz w:val="24"/>
          <w:szCs w:val="24"/>
        </w:rPr>
        <w:t xml:space="preserve"> </w:t>
      </w:r>
      <w:r w:rsidRPr="00CD2369">
        <w:rPr>
          <w:rFonts w:eastAsia="MS Mincho" w:cs="Calibri"/>
          <w:b/>
          <w:bCs/>
          <w:sz w:val="24"/>
          <w:szCs w:val="24"/>
        </w:rPr>
        <w:t>«Καθορισμός συντελεστών καθαριότητας και φωτισμού έτους 2024 (Ανταποδοτικά τέλη)».</w:t>
      </w:r>
    </w:p>
    <w:p w:rsidR="005B0B97" w:rsidRDefault="005B0B97" w:rsidP="005B0B97">
      <w:pPr>
        <w:jc w:val="both"/>
        <w:rPr>
          <w:rFonts w:cs="Calibri"/>
          <w:sz w:val="24"/>
          <w:szCs w:val="24"/>
        </w:rPr>
      </w:pPr>
      <w:r w:rsidRPr="00624FAB">
        <w:rPr>
          <w:rFonts w:cs="Calibri"/>
          <w:sz w:val="24"/>
          <w:szCs w:val="24"/>
        </w:rPr>
        <w:t>Μετά την εκφώνηση του θέματος, το λόγο πήρε η Πρόεδρος της Οικονομικής Επιτροπής κ. Κ. Γεωργοπούλου, η οποία είπε τα εξής:</w:t>
      </w:r>
      <w:bookmarkStart w:id="1" w:name="h.c1fau8385odz" w:colFirst="0" w:colLast="0"/>
      <w:bookmarkStart w:id="2" w:name="page3"/>
      <w:bookmarkEnd w:id="1"/>
      <w:bookmarkEnd w:id="2"/>
      <w:r w:rsidRPr="00624FAB">
        <w:rPr>
          <w:rFonts w:cs="Calibri"/>
          <w:sz w:val="24"/>
          <w:szCs w:val="24"/>
        </w:rPr>
        <w:t xml:space="preserve"> </w:t>
      </w:r>
    </w:p>
    <w:p w:rsidR="005B0B97" w:rsidRPr="00CD2369" w:rsidRDefault="005B0B97" w:rsidP="005B0B97">
      <w:pPr>
        <w:shd w:val="clear" w:color="auto" w:fill="FFFFFF"/>
        <w:spacing w:after="120"/>
        <w:ind w:firstLine="720"/>
        <w:jc w:val="both"/>
        <w:rPr>
          <w:rFonts w:cs="Calibri"/>
          <w:sz w:val="24"/>
          <w:szCs w:val="24"/>
        </w:rPr>
      </w:pPr>
      <w:r w:rsidRPr="00CD2369">
        <w:rPr>
          <w:rFonts w:cs="Calibri"/>
          <w:sz w:val="24"/>
          <w:szCs w:val="24"/>
        </w:rPr>
        <w:t>Έχοντας υπόψη:</w:t>
      </w:r>
    </w:p>
    <w:p w:rsidR="005B0B97" w:rsidRPr="00CD2369" w:rsidRDefault="005B0B97" w:rsidP="005B0B97">
      <w:pPr>
        <w:numPr>
          <w:ilvl w:val="0"/>
          <w:numId w:val="16"/>
        </w:numPr>
        <w:spacing w:after="120" w:line="240" w:lineRule="auto"/>
        <w:ind w:left="709" w:firstLine="720"/>
        <w:jc w:val="both"/>
        <w:rPr>
          <w:rFonts w:cs="Calibri"/>
          <w:b/>
          <w:sz w:val="24"/>
          <w:szCs w:val="24"/>
        </w:rPr>
      </w:pPr>
      <w:r w:rsidRPr="00CD2369">
        <w:rPr>
          <w:rFonts w:cs="Calibri"/>
          <w:b/>
          <w:sz w:val="24"/>
          <w:szCs w:val="24"/>
        </w:rPr>
        <w:t>Τις διατάξεις του άρθρου 65 παρ. 3 του Ν. 3852/2010 όπου αναφέρεται ότι: «</w:t>
      </w:r>
      <w:r w:rsidRPr="00CD2369">
        <w:rPr>
          <w:rFonts w:cs="Calibri"/>
          <w:i/>
          <w:sz w:val="24"/>
          <w:szCs w:val="24"/>
        </w:rPr>
        <w:t>το Δημοτικό Συμβούλιο ορίζει τους φόρους, τα τέλη, τα δικαιώματα και τις εισφορές</w:t>
      </w:r>
      <w:r w:rsidRPr="00CD2369">
        <w:rPr>
          <w:rFonts w:cs="Calibri"/>
          <w:sz w:val="24"/>
          <w:szCs w:val="24"/>
        </w:rPr>
        <w:t>» και τις διατάξεις</w:t>
      </w:r>
      <w:r w:rsidRPr="00CD2369">
        <w:rPr>
          <w:rFonts w:cs="Calibri"/>
          <w:b/>
          <w:sz w:val="24"/>
          <w:szCs w:val="24"/>
        </w:rPr>
        <w:t xml:space="preserve"> του άρθρου 72 του Ν.3852/2010 όπως τροποποιήθηκε και ισχύει και ειδικότερα της παρ. </w:t>
      </w:r>
      <w:proofErr w:type="spellStart"/>
      <w:r w:rsidRPr="00CD2369">
        <w:rPr>
          <w:rFonts w:cs="Calibri"/>
          <w:b/>
          <w:sz w:val="24"/>
          <w:szCs w:val="24"/>
        </w:rPr>
        <w:t>ιγ</w:t>
      </w:r>
      <w:proofErr w:type="spellEnd"/>
      <w:r w:rsidRPr="00CD2369">
        <w:rPr>
          <w:rFonts w:cs="Calibri"/>
          <w:b/>
          <w:sz w:val="24"/>
          <w:szCs w:val="24"/>
        </w:rPr>
        <w:t xml:space="preserve">) </w:t>
      </w:r>
      <w:r w:rsidRPr="00CD2369">
        <w:rPr>
          <w:rFonts w:cs="Calibri"/>
          <w:sz w:val="24"/>
          <w:szCs w:val="24"/>
        </w:rPr>
        <w:t>όπου αναφέρεται ότι: «</w:t>
      </w:r>
      <w:r w:rsidRPr="00CD2369">
        <w:rPr>
          <w:rFonts w:cs="Calibri"/>
          <w:i/>
          <w:sz w:val="24"/>
          <w:szCs w:val="24"/>
        </w:rPr>
        <w:t xml:space="preserve">Εισηγείται στο δημοτικό συμβούλιο τα σχέδια κανονιστικών αποφάσεων του Δήμου, με την επιφύλαξη της περ. </w:t>
      </w:r>
      <w:proofErr w:type="spellStart"/>
      <w:r w:rsidRPr="00CD2369">
        <w:rPr>
          <w:rFonts w:cs="Calibri"/>
          <w:i/>
          <w:sz w:val="24"/>
          <w:szCs w:val="24"/>
        </w:rPr>
        <w:t>βε</w:t>
      </w:r>
      <w:proofErr w:type="spellEnd"/>
      <w:r w:rsidRPr="00CD2369">
        <w:rPr>
          <w:rFonts w:cs="Calibri"/>
          <w:i/>
          <w:sz w:val="24"/>
          <w:szCs w:val="24"/>
        </w:rPr>
        <w:t>΄ της παρ. 1Β του άρθρου 73, αξιολογεί την υλοποίησή τους και εισηγείται τροποποιήσεις, όπου απαιτούνται. Οι κανονιστικές αποφάσεις αξιολογούνται υποχρεωτικά από την οικονομική επιτροπή κάθε δύο (2)χρόνια, από την έναρξη ισχύος τους</w:t>
      </w:r>
      <w:r w:rsidRPr="00CD2369">
        <w:rPr>
          <w:rFonts w:cs="Calibri"/>
          <w:sz w:val="24"/>
          <w:szCs w:val="24"/>
        </w:rPr>
        <w:t>.»</w:t>
      </w:r>
    </w:p>
    <w:p w:rsidR="005B0B97" w:rsidRPr="00CD2369" w:rsidRDefault="005B0B97" w:rsidP="005B0B97">
      <w:pPr>
        <w:widowControl w:val="0"/>
        <w:numPr>
          <w:ilvl w:val="0"/>
          <w:numId w:val="16"/>
        </w:numPr>
        <w:tabs>
          <w:tab w:val="left" w:pos="284"/>
        </w:tabs>
        <w:autoSpaceDE w:val="0"/>
        <w:autoSpaceDN w:val="0"/>
        <w:adjustRightInd w:val="0"/>
        <w:spacing w:after="120" w:line="240" w:lineRule="auto"/>
        <w:ind w:left="709" w:firstLine="720"/>
        <w:jc w:val="both"/>
        <w:rPr>
          <w:rFonts w:eastAsia="MS Mincho" w:cs="Calibri"/>
          <w:b/>
          <w:bCs/>
          <w:i/>
          <w:sz w:val="24"/>
          <w:szCs w:val="24"/>
        </w:rPr>
      </w:pPr>
      <w:r w:rsidRPr="00CD2369">
        <w:rPr>
          <w:rFonts w:cs="Calibri"/>
          <w:b/>
          <w:sz w:val="24"/>
          <w:szCs w:val="24"/>
        </w:rPr>
        <w:t>Τις διατάξεις του άρθρου 11 του Ν.4623/2019 (ΦΕΚ 134/9-8-2019 τεύχος Α’)</w:t>
      </w:r>
      <w:r w:rsidRPr="00CD2369">
        <w:rPr>
          <w:rFonts w:cs="Calibri"/>
          <w:sz w:val="24"/>
          <w:szCs w:val="24"/>
        </w:rPr>
        <w:t xml:space="preserve"> όπου αναφέρεται ότι: «</w:t>
      </w:r>
      <w:r w:rsidRPr="00CD2369">
        <w:rPr>
          <w:rFonts w:cs="Calibri"/>
          <w:i/>
          <w:sz w:val="24"/>
          <w:szCs w:val="24"/>
        </w:rPr>
        <w:t xml:space="preserve">Ο  κατά την παράγραφο 3 του άρθρου 65 του Ν.3852/2010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w:t>
      </w:r>
      <w:proofErr w:type="spellStart"/>
      <w:r w:rsidRPr="00CD2369">
        <w:rPr>
          <w:rFonts w:cs="Calibri"/>
          <w:i/>
          <w:sz w:val="24"/>
          <w:szCs w:val="24"/>
        </w:rPr>
        <w:t>επικεφαλείς</w:t>
      </w:r>
      <w:proofErr w:type="spellEnd"/>
      <w:r w:rsidRPr="00CD2369">
        <w:rPr>
          <w:rFonts w:cs="Calibri"/>
          <w:i/>
          <w:sz w:val="24"/>
          <w:szCs w:val="24"/>
        </w:rPr>
        <w:t xml:space="preserve">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συγκεντρώνει την απόλυτη πλειοψηφία των παρόντων μελών του συμβουλίου, η ψηφοφορία επαναλαμβάνεται μεταξύ των δυο πρώτων σε ψήφους προτάσεων και θεωρείται εγκεκριμένη η πρόταση που λαμβάνει τις περισσότερες ψήφους επί των παρόντων» .</w:t>
      </w:r>
    </w:p>
    <w:p w:rsidR="005B0B97" w:rsidRPr="00CD2369" w:rsidRDefault="005B0B97" w:rsidP="005B0B97">
      <w:pPr>
        <w:widowControl w:val="0"/>
        <w:numPr>
          <w:ilvl w:val="0"/>
          <w:numId w:val="16"/>
        </w:numPr>
        <w:tabs>
          <w:tab w:val="left" w:pos="284"/>
        </w:tabs>
        <w:autoSpaceDE w:val="0"/>
        <w:autoSpaceDN w:val="0"/>
        <w:adjustRightInd w:val="0"/>
        <w:spacing w:after="120" w:line="240" w:lineRule="auto"/>
        <w:ind w:left="709" w:firstLine="720"/>
        <w:jc w:val="both"/>
        <w:rPr>
          <w:rFonts w:eastAsia="MS Mincho" w:cs="Calibri"/>
          <w:b/>
          <w:bCs/>
          <w:i/>
          <w:sz w:val="24"/>
          <w:szCs w:val="24"/>
        </w:rPr>
      </w:pPr>
      <w:r w:rsidRPr="00CD2369">
        <w:rPr>
          <w:rFonts w:eastAsia="MS Mincho" w:cs="Calibri"/>
          <w:b/>
          <w:sz w:val="24"/>
          <w:szCs w:val="24"/>
        </w:rPr>
        <w:t>Τις διατάξεις των άρθρων</w:t>
      </w:r>
      <w:r w:rsidRPr="00CD2369">
        <w:rPr>
          <w:rFonts w:eastAsia="MS Mincho" w:cs="Calibri"/>
          <w:b/>
          <w:bCs/>
          <w:sz w:val="24"/>
          <w:szCs w:val="24"/>
        </w:rPr>
        <w:t xml:space="preserve"> 21 και 22 του Β.Δ 24-9/20.10.58</w:t>
      </w:r>
      <w:r w:rsidRPr="00CD2369">
        <w:rPr>
          <w:rFonts w:eastAsia="MS Mincho" w:cs="Calibri"/>
          <w:sz w:val="24"/>
          <w:szCs w:val="24"/>
        </w:rPr>
        <w:t xml:space="preserve"> με τις οποίες θεσμοθετήθηκαν τα τέλη καθαριότητας και φωτισμού,  τα οποία ενοποιήθηκαν σε ενιαίο ανταποδοτικό τέλος από τις διατάξεις του άρθρου </w:t>
      </w:r>
      <w:r w:rsidRPr="00CD2369">
        <w:rPr>
          <w:rFonts w:eastAsia="MS Mincho" w:cs="Calibri"/>
          <w:b/>
          <w:bCs/>
          <w:sz w:val="24"/>
          <w:szCs w:val="24"/>
        </w:rPr>
        <w:t>25</w:t>
      </w:r>
      <w:r w:rsidRPr="00CD2369">
        <w:rPr>
          <w:rFonts w:eastAsia="MS Mincho" w:cs="Calibri"/>
          <w:sz w:val="24"/>
          <w:szCs w:val="24"/>
        </w:rPr>
        <w:t xml:space="preserve"> παρ. </w:t>
      </w:r>
      <w:r w:rsidRPr="00CD2369">
        <w:rPr>
          <w:rFonts w:eastAsia="MS Mincho" w:cs="Calibri"/>
          <w:b/>
          <w:bCs/>
          <w:sz w:val="24"/>
          <w:szCs w:val="24"/>
        </w:rPr>
        <w:t>11</w:t>
      </w:r>
      <w:r w:rsidRPr="00CD2369">
        <w:rPr>
          <w:rFonts w:eastAsia="MS Mincho" w:cs="Calibri"/>
          <w:sz w:val="24"/>
          <w:szCs w:val="24"/>
        </w:rPr>
        <w:t xml:space="preserve"> του </w:t>
      </w:r>
      <w:r w:rsidRPr="00CD2369">
        <w:rPr>
          <w:rFonts w:eastAsia="MS Mincho" w:cs="Calibri"/>
          <w:b/>
          <w:bCs/>
          <w:sz w:val="24"/>
          <w:szCs w:val="24"/>
        </w:rPr>
        <w:t>Ν 1828/89</w:t>
      </w:r>
      <w:r w:rsidRPr="00CD2369">
        <w:rPr>
          <w:rFonts w:eastAsia="MS Mincho" w:cs="Calibri"/>
          <w:sz w:val="24"/>
          <w:szCs w:val="24"/>
        </w:rPr>
        <w:t xml:space="preserve"> για τις υπηρεσίες που παρέχουν οι ΟΤΑ στην καθαριότητα των κοινοχρήστων χώρων της περισυλλογής και αποκομιδής των απορριμμάτων και τον ηλεκτροφωτισμό των κοινοχρήστων χώρων. Το  θεσμικό πλαίσιο για τα τέλη </w:t>
      </w:r>
      <w:proofErr w:type="spellStart"/>
      <w:r w:rsidRPr="00CD2369">
        <w:rPr>
          <w:rFonts w:eastAsia="MS Mincho" w:cs="Calibri"/>
          <w:sz w:val="24"/>
          <w:szCs w:val="24"/>
        </w:rPr>
        <w:t>καθ</w:t>
      </w:r>
      <w:proofErr w:type="spellEnd"/>
      <w:r w:rsidRPr="00CD2369">
        <w:rPr>
          <w:rFonts w:eastAsia="MS Mincho" w:cs="Calibri"/>
          <w:sz w:val="24"/>
          <w:szCs w:val="24"/>
        </w:rPr>
        <w:t xml:space="preserve">/τας και φωτισμού συμπληρώθηκε με τις διατάξεις των άρθρων </w:t>
      </w:r>
      <w:r w:rsidRPr="00CD2369">
        <w:rPr>
          <w:rFonts w:eastAsia="MS Mincho" w:cs="Calibri"/>
          <w:b/>
          <w:bCs/>
          <w:sz w:val="24"/>
          <w:szCs w:val="24"/>
        </w:rPr>
        <w:t xml:space="preserve"> 4, 5 </w:t>
      </w:r>
      <w:r w:rsidRPr="00CD2369">
        <w:rPr>
          <w:rFonts w:eastAsia="MS Mincho" w:cs="Calibri"/>
          <w:sz w:val="24"/>
          <w:szCs w:val="24"/>
        </w:rPr>
        <w:t xml:space="preserve">του </w:t>
      </w:r>
      <w:r w:rsidRPr="00CD2369">
        <w:rPr>
          <w:rFonts w:eastAsia="MS Mincho" w:cs="Calibri"/>
          <w:b/>
          <w:sz w:val="24"/>
          <w:szCs w:val="24"/>
        </w:rPr>
        <w:t>Ν.</w:t>
      </w:r>
      <w:r w:rsidRPr="00CD2369">
        <w:rPr>
          <w:rFonts w:eastAsia="MS Mincho" w:cs="Calibri"/>
          <w:sz w:val="24"/>
          <w:szCs w:val="24"/>
        </w:rPr>
        <w:t xml:space="preserve"> </w:t>
      </w:r>
      <w:r w:rsidRPr="00CD2369">
        <w:rPr>
          <w:rFonts w:eastAsia="MS Mincho" w:cs="Calibri"/>
          <w:b/>
          <w:bCs/>
          <w:sz w:val="24"/>
          <w:szCs w:val="24"/>
        </w:rPr>
        <w:t>1080/80</w:t>
      </w:r>
      <w:r w:rsidRPr="00CD2369">
        <w:rPr>
          <w:rFonts w:eastAsia="MS Mincho" w:cs="Calibri"/>
          <w:sz w:val="24"/>
          <w:szCs w:val="24"/>
        </w:rPr>
        <w:t>. Οι  διατάξεις αυτές, μαζί με τις περί απαλλαγών από τα ανταποδοτικά τέλη διατάξεις των άρθρων 60 του Ν. 1416/84 και 7 παρ. 26 του Ν. 2307/95 αποτελούν το θεσμικό πλαίσιο που ισχύει σήμερα για το τέλος καθαριότητας και φωτισμού.</w:t>
      </w:r>
    </w:p>
    <w:p w:rsidR="005B0B97" w:rsidRPr="00CD2369" w:rsidRDefault="005B0B97" w:rsidP="005B0B97">
      <w:pPr>
        <w:tabs>
          <w:tab w:val="left" w:pos="709"/>
        </w:tabs>
        <w:autoSpaceDE w:val="0"/>
        <w:autoSpaceDN w:val="0"/>
        <w:adjustRightInd w:val="0"/>
        <w:spacing w:after="120"/>
        <w:ind w:left="709" w:firstLine="720"/>
        <w:jc w:val="both"/>
        <w:rPr>
          <w:rFonts w:eastAsia="MS Mincho" w:cs="Calibri"/>
          <w:sz w:val="24"/>
          <w:szCs w:val="24"/>
          <w:lang w:val="x-none" w:eastAsia="x-none"/>
        </w:rPr>
      </w:pPr>
      <w:r w:rsidRPr="00CD2369">
        <w:rPr>
          <w:rFonts w:eastAsia="MS Mincho" w:cs="Calibri"/>
          <w:sz w:val="24"/>
          <w:szCs w:val="24"/>
          <w:lang w:val="x-none" w:eastAsia="x-none"/>
        </w:rPr>
        <w:t xml:space="preserve">Όπως προκύπτει σαφώς από το νόμο και όπως </w:t>
      </w:r>
      <w:proofErr w:type="spellStart"/>
      <w:r w:rsidRPr="00CD2369">
        <w:rPr>
          <w:rFonts w:eastAsia="MS Mincho" w:cs="Calibri"/>
          <w:sz w:val="24"/>
          <w:szCs w:val="24"/>
          <w:lang w:val="x-none" w:eastAsia="x-none"/>
        </w:rPr>
        <w:t>παγίως</w:t>
      </w:r>
      <w:proofErr w:type="spellEnd"/>
      <w:r w:rsidRPr="00CD2369">
        <w:rPr>
          <w:rFonts w:eastAsia="MS Mincho" w:cs="Calibri"/>
          <w:sz w:val="24"/>
          <w:szCs w:val="24"/>
          <w:lang w:val="x-none" w:eastAsia="x-none"/>
        </w:rPr>
        <w:t xml:space="preserve"> δέχεται η νομολογία (</w:t>
      </w:r>
      <w:proofErr w:type="spellStart"/>
      <w:r w:rsidRPr="00CD2369">
        <w:rPr>
          <w:rFonts w:eastAsia="MS Mincho" w:cs="Calibri"/>
          <w:sz w:val="24"/>
          <w:szCs w:val="24"/>
          <w:lang w:val="x-none" w:eastAsia="x-none"/>
        </w:rPr>
        <w:t>ΣτΕ</w:t>
      </w:r>
      <w:proofErr w:type="spellEnd"/>
      <w:r w:rsidRPr="00CD2369">
        <w:rPr>
          <w:rFonts w:eastAsia="MS Mincho" w:cs="Calibri"/>
          <w:sz w:val="24"/>
          <w:szCs w:val="24"/>
          <w:lang w:val="x-none" w:eastAsia="x-none"/>
        </w:rPr>
        <w:t xml:space="preserve"> 2185/2012 νομική βάση πληροφοριών ΝΟΜΟΤΕΛΕΙΑ, </w:t>
      </w:r>
      <w:proofErr w:type="spellStart"/>
      <w:r w:rsidRPr="00CD2369">
        <w:rPr>
          <w:rFonts w:eastAsia="MS Mincho" w:cs="Calibri"/>
          <w:sz w:val="24"/>
          <w:szCs w:val="24"/>
          <w:lang w:val="x-none" w:eastAsia="x-none"/>
        </w:rPr>
        <w:t>ΣτΕ</w:t>
      </w:r>
      <w:proofErr w:type="spellEnd"/>
      <w:r w:rsidRPr="00CD2369">
        <w:rPr>
          <w:rFonts w:eastAsia="MS Mincho" w:cs="Calibri"/>
          <w:sz w:val="24"/>
          <w:szCs w:val="24"/>
          <w:lang w:val="x-none" w:eastAsia="x-none"/>
        </w:rPr>
        <w:t xml:space="preserve"> </w:t>
      </w:r>
      <w:proofErr w:type="spellStart"/>
      <w:r w:rsidRPr="00CD2369">
        <w:rPr>
          <w:rFonts w:eastAsia="MS Mincho" w:cs="Calibri"/>
          <w:sz w:val="24"/>
          <w:szCs w:val="24"/>
          <w:lang w:val="x-none" w:eastAsia="x-none"/>
        </w:rPr>
        <w:t>Ολ</w:t>
      </w:r>
      <w:proofErr w:type="spellEnd"/>
      <w:r w:rsidRPr="00CD2369">
        <w:rPr>
          <w:rFonts w:eastAsia="MS Mincho" w:cs="Calibri"/>
          <w:sz w:val="24"/>
          <w:szCs w:val="24"/>
          <w:lang w:val="x-none" w:eastAsia="x-none"/>
        </w:rPr>
        <w:t xml:space="preserve"> 60/2010 ΟΠΔΔ 2010 σελ. 298, </w:t>
      </w:r>
      <w:proofErr w:type="spellStart"/>
      <w:r w:rsidRPr="00CD2369">
        <w:rPr>
          <w:rFonts w:eastAsia="MS Mincho" w:cs="Calibri"/>
          <w:sz w:val="24"/>
          <w:szCs w:val="24"/>
          <w:lang w:val="x-none" w:eastAsia="x-none"/>
        </w:rPr>
        <w:t>ΣτΕ</w:t>
      </w:r>
      <w:proofErr w:type="spellEnd"/>
      <w:r w:rsidRPr="00CD2369">
        <w:rPr>
          <w:rFonts w:eastAsia="MS Mincho" w:cs="Calibri"/>
          <w:sz w:val="24"/>
          <w:szCs w:val="24"/>
          <w:lang w:val="x-none" w:eastAsia="x-none"/>
        </w:rPr>
        <w:t xml:space="preserve"> 3625/2006 </w:t>
      </w:r>
      <w:proofErr w:type="spellStart"/>
      <w:r w:rsidRPr="00CD2369">
        <w:rPr>
          <w:rFonts w:eastAsia="MS Mincho" w:cs="Calibri"/>
          <w:sz w:val="24"/>
          <w:szCs w:val="24"/>
          <w:lang w:val="x-none" w:eastAsia="x-none"/>
        </w:rPr>
        <w:t>ΔιΔικ</w:t>
      </w:r>
      <w:proofErr w:type="spellEnd"/>
      <w:r w:rsidRPr="00CD2369">
        <w:rPr>
          <w:rFonts w:eastAsia="MS Mincho" w:cs="Calibri"/>
          <w:sz w:val="24"/>
          <w:szCs w:val="24"/>
          <w:lang w:val="x-none" w:eastAsia="x-none"/>
        </w:rPr>
        <w:t xml:space="preserve"> </w:t>
      </w:r>
      <w:r w:rsidRPr="00CD2369">
        <w:rPr>
          <w:rFonts w:eastAsia="MS Mincho" w:cs="Calibri"/>
          <w:sz w:val="24"/>
          <w:szCs w:val="24"/>
          <w:lang w:val="x-none" w:eastAsia="x-none"/>
        </w:rPr>
        <w:lastRenderedPageBreak/>
        <w:t xml:space="preserve">2008 σελ. 732, </w:t>
      </w:r>
      <w:proofErr w:type="spellStart"/>
      <w:r w:rsidRPr="00CD2369">
        <w:rPr>
          <w:rFonts w:eastAsia="MS Mincho" w:cs="Calibri"/>
          <w:sz w:val="24"/>
          <w:szCs w:val="24"/>
          <w:lang w:val="x-none" w:eastAsia="x-none"/>
        </w:rPr>
        <w:t>ΣτΕ</w:t>
      </w:r>
      <w:proofErr w:type="spellEnd"/>
      <w:r w:rsidRPr="00CD2369">
        <w:rPr>
          <w:rFonts w:eastAsia="MS Mincho" w:cs="Calibri"/>
          <w:sz w:val="24"/>
          <w:szCs w:val="24"/>
          <w:lang w:val="x-none" w:eastAsia="x-none"/>
        </w:rPr>
        <w:t xml:space="preserve"> 981/1992 </w:t>
      </w:r>
      <w:proofErr w:type="spellStart"/>
      <w:r w:rsidRPr="00CD2369">
        <w:rPr>
          <w:rFonts w:eastAsia="MS Mincho" w:cs="Calibri"/>
          <w:sz w:val="24"/>
          <w:szCs w:val="24"/>
          <w:lang w:val="x-none" w:eastAsia="x-none"/>
        </w:rPr>
        <w:t>ΔιΔικ</w:t>
      </w:r>
      <w:proofErr w:type="spellEnd"/>
      <w:r w:rsidRPr="00CD2369">
        <w:rPr>
          <w:rFonts w:eastAsia="MS Mincho" w:cs="Calibri"/>
          <w:sz w:val="24"/>
          <w:szCs w:val="24"/>
          <w:lang w:val="x-none" w:eastAsia="x-none"/>
        </w:rPr>
        <w:t xml:space="preserve"> 1993 σελ. 1082, </w:t>
      </w:r>
      <w:proofErr w:type="spellStart"/>
      <w:r w:rsidRPr="00CD2369">
        <w:rPr>
          <w:rFonts w:eastAsia="MS Mincho" w:cs="Calibri"/>
          <w:sz w:val="24"/>
          <w:szCs w:val="24"/>
          <w:lang w:val="x-none" w:eastAsia="x-none"/>
        </w:rPr>
        <w:t>ΣτΕ</w:t>
      </w:r>
      <w:proofErr w:type="spellEnd"/>
      <w:r w:rsidRPr="00CD2369">
        <w:rPr>
          <w:rFonts w:eastAsia="MS Mincho" w:cs="Calibri"/>
          <w:sz w:val="24"/>
          <w:szCs w:val="24"/>
          <w:lang w:val="x-none" w:eastAsia="x-none"/>
        </w:rPr>
        <w:t xml:space="preserve"> 4224/1988 ΕΔΚΑ 31 σελ. 88, </w:t>
      </w:r>
      <w:proofErr w:type="spellStart"/>
      <w:r w:rsidRPr="00CD2369">
        <w:rPr>
          <w:rFonts w:eastAsia="MS Mincho" w:cs="Calibri"/>
          <w:sz w:val="24"/>
          <w:szCs w:val="24"/>
          <w:lang w:val="x-none" w:eastAsia="x-none"/>
        </w:rPr>
        <w:t>ΣτΕ</w:t>
      </w:r>
      <w:proofErr w:type="spellEnd"/>
      <w:r w:rsidRPr="00CD2369">
        <w:rPr>
          <w:rFonts w:eastAsia="MS Mincho" w:cs="Calibri"/>
          <w:sz w:val="24"/>
          <w:szCs w:val="24"/>
          <w:lang w:val="x-none" w:eastAsia="x-none"/>
        </w:rPr>
        <w:t xml:space="preserve"> 2623-24 και 3850/1985 </w:t>
      </w:r>
      <w:proofErr w:type="spellStart"/>
      <w:r w:rsidRPr="00CD2369">
        <w:rPr>
          <w:rFonts w:eastAsia="MS Mincho" w:cs="Calibri"/>
          <w:sz w:val="24"/>
          <w:szCs w:val="24"/>
          <w:lang w:val="x-none" w:eastAsia="x-none"/>
        </w:rPr>
        <w:t>ΝοΒ</w:t>
      </w:r>
      <w:proofErr w:type="spellEnd"/>
      <w:r w:rsidRPr="00CD2369">
        <w:rPr>
          <w:rFonts w:eastAsia="MS Mincho" w:cs="Calibri"/>
          <w:sz w:val="24"/>
          <w:szCs w:val="24"/>
          <w:lang w:val="x-none" w:eastAsia="x-none"/>
        </w:rPr>
        <w:t xml:space="preserve"> 1988 σελ. 197 κ.ά.), το τέλος καθαριότητας έχει ανταποδοτικό χαρακτήρα, δεδομένου ότι στους υπόχρεους για την καταβολή του ο δήμος προσφέρει ειδική και συγκεκριμένη αντιπαροχή: την υπηρεσία καθαριότητας και αποκομιδής των απορριμμάτων (Θεοχαρόπουλου Λ., </w:t>
      </w:r>
      <w:proofErr w:type="spellStart"/>
      <w:r w:rsidRPr="00CD2369">
        <w:rPr>
          <w:rFonts w:eastAsia="MS Mincho" w:cs="Calibri"/>
          <w:sz w:val="24"/>
          <w:szCs w:val="24"/>
          <w:lang w:val="x-none" w:eastAsia="x-none"/>
        </w:rPr>
        <w:t>Φορολογικόν</w:t>
      </w:r>
      <w:proofErr w:type="spellEnd"/>
      <w:r w:rsidRPr="00CD2369">
        <w:rPr>
          <w:rFonts w:eastAsia="MS Mincho" w:cs="Calibri"/>
          <w:sz w:val="24"/>
          <w:szCs w:val="24"/>
          <w:lang w:val="x-none" w:eastAsia="x-none"/>
        </w:rPr>
        <w:t xml:space="preserve"> Δίκαιον, 1981, σελ. 14 </w:t>
      </w:r>
      <w:proofErr w:type="spellStart"/>
      <w:r w:rsidRPr="00CD2369">
        <w:rPr>
          <w:rFonts w:eastAsia="MS Mincho" w:cs="Calibri"/>
          <w:sz w:val="24"/>
          <w:szCs w:val="24"/>
          <w:lang w:val="x-none" w:eastAsia="x-none"/>
        </w:rPr>
        <w:t>επ</w:t>
      </w:r>
      <w:proofErr w:type="spellEnd"/>
      <w:r w:rsidRPr="00CD2369">
        <w:rPr>
          <w:rFonts w:eastAsia="MS Mincho" w:cs="Calibri"/>
          <w:sz w:val="24"/>
          <w:szCs w:val="24"/>
          <w:lang w:val="x-none" w:eastAsia="x-none"/>
        </w:rPr>
        <w:t xml:space="preserve">., </w:t>
      </w:r>
      <w:proofErr w:type="spellStart"/>
      <w:r w:rsidRPr="00CD2369">
        <w:rPr>
          <w:rFonts w:eastAsia="MS Mincho" w:cs="Calibri"/>
          <w:sz w:val="24"/>
          <w:szCs w:val="24"/>
          <w:lang w:val="x-none" w:eastAsia="x-none"/>
        </w:rPr>
        <w:t>Καψιμάλη</w:t>
      </w:r>
      <w:proofErr w:type="spellEnd"/>
      <w:r w:rsidRPr="00CD2369">
        <w:rPr>
          <w:rFonts w:eastAsia="MS Mincho" w:cs="Calibri"/>
          <w:sz w:val="24"/>
          <w:szCs w:val="24"/>
          <w:lang w:val="x-none" w:eastAsia="x-none"/>
        </w:rPr>
        <w:t xml:space="preserve"> Γ., Ανταποδοτικές Υπηρεσίες των Δήμων και Κοινοτήτων, ΕΤΑ 1987, σελ. 301). </w:t>
      </w:r>
    </w:p>
    <w:p w:rsidR="005B0B97" w:rsidRPr="00CD2369" w:rsidRDefault="005B0B97" w:rsidP="005B0B97">
      <w:pPr>
        <w:tabs>
          <w:tab w:val="left" w:pos="709"/>
        </w:tabs>
        <w:autoSpaceDE w:val="0"/>
        <w:autoSpaceDN w:val="0"/>
        <w:adjustRightInd w:val="0"/>
        <w:spacing w:after="120"/>
        <w:ind w:left="709" w:firstLine="720"/>
        <w:jc w:val="both"/>
        <w:rPr>
          <w:rFonts w:eastAsia="MS Mincho" w:cs="Calibri"/>
          <w:sz w:val="24"/>
          <w:szCs w:val="24"/>
          <w:lang w:eastAsia="x-none"/>
        </w:rPr>
      </w:pPr>
      <w:r w:rsidRPr="00CD2369">
        <w:rPr>
          <w:rFonts w:eastAsia="MS Mincho" w:cs="Calibri"/>
          <w:sz w:val="24"/>
          <w:szCs w:val="24"/>
          <w:u w:val="single"/>
          <w:lang w:val="x-none" w:eastAsia="x-none"/>
        </w:rPr>
        <w:t>Το ύψος του τέλους καθαριότητας και φωτισμού πρέπει να είναι ανάλο</w:t>
      </w:r>
      <w:r w:rsidRPr="00CD2369">
        <w:rPr>
          <w:rFonts w:eastAsia="MS Mincho" w:cs="Calibri"/>
          <w:sz w:val="24"/>
          <w:szCs w:val="24"/>
          <w:u w:val="single"/>
          <w:lang w:eastAsia="x-none"/>
        </w:rPr>
        <w:t>γο</w:t>
      </w:r>
      <w:r w:rsidRPr="00CD2369">
        <w:rPr>
          <w:rFonts w:eastAsia="MS Mincho" w:cs="Calibri"/>
          <w:sz w:val="24"/>
          <w:szCs w:val="24"/>
          <w:u w:val="single"/>
          <w:lang w:val="x-none" w:eastAsia="x-none"/>
        </w:rPr>
        <w:t xml:space="preserve"> του κόστους παροχής της αντίστοιχης υπηρεσίας (</w:t>
      </w:r>
      <w:proofErr w:type="spellStart"/>
      <w:r w:rsidRPr="00CD2369">
        <w:rPr>
          <w:rFonts w:eastAsia="MS Mincho" w:cs="Calibri"/>
          <w:sz w:val="24"/>
          <w:szCs w:val="24"/>
          <w:u w:val="single"/>
          <w:lang w:val="x-none" w:eastAsia="x-none"/>
        </w:rPr>
        <w:t>ΣτΕ</w:t>
      </w:r>
      <w:proofErr w:type="spellEnd"/>
      <w:r w:rsidRPr="00CD2369">
        <w:rPr>
          <w:rFonts w:eastAsia="MS Mincho" w:cs="Calibri"/>
          <w:sz w:val="24"/>
          <w:szCs w:val="24"/>
          <w:u w:val="single"/>
          <w:lang w:val="x-none" w:eastAsia="x-none"/>
        </w:rPr>
        <w:t xml:space="preserve"> 981/92, 2063/86)</w:t>
      </w:r>
      <w:r w:rsidRPr="00CD2369">
        <w:rPr>
          <w:rFonts w:eastAsia="MS Mincho" w:cs="Calibri"/>
          <w:sz w:val="24"/>
          <w:szCs w:val="24"/>
          <w:lang w:val="x-none" w:eastAsia="x-none"/>
        </w:rPr>
        <w:t xml:space="preserve"> και να προσδιορίζεται αντικειμενικά με κριτήριο το βαθμό χρήσεως της υπηρεσίας από κάθε κατηγορία υπόχρεων (</w:t>
      </w:r>
      <w:proofErr w:type="spellStart"/>
      <w:r w:rsidRPr="00CD2369">
        <w:rPr>
          <w:rFonts w:eastAsia="MS Mincho" w:cs="Calibri"/>
          <w:sz w:val="24"/>
          <w:szCs w:val="24"/>
          <w:lang w:val="x-none" w:eastAsia="x-none"/>
        </w:rPr>
        <w:t>ΣτΕ</w:t>
      </w:r>
      <w:proofErr w:type="spellEnd"/>
      <w:r w:rsidRPr="00CD2369">
        <w:rPr>
          <w:rFonts w:eastAsia="MS Mincho" w:cs="Calibri"/>
          <w:sz w:val="24"/>
          <w:szCs w:val="24"/>
          <w:lang w:val="x-none" w:eastAsia="x-none"/>
        </w:rPr>
        <w:t xml:space="preserve"> 947/86 </w:t>
      </w:r>
      <w:proofErr w:type="spellStart"/>
      <w:r w:rsidRPr="00CD2369">
        <w:rPr>
          <w:rFonts w:eastAsia="MS Mincho" w:cs="Calibri"/>
          <w:sz w:val="24"/>
          <w:szCs w:val="24"/>
          <w:lang w:val="x-none" w:eastAsia="x-none"/>
        </w:rPr>
        <w:t>ΝοΒ</w:t>
      </w:r>
      <w:proofErr w:type="spellEnd"/>
      <w:r w:rsidRPr="00CD2369">
        <w:rPr>
          <w:rFonts w:eastAsia="MS Mincho" w:cs="Calibri"/>
          <w:sz w:val="24"/>
          <w:szCs w:val="24"/>
          <w:lang w:val="x-none" w:eastAsia="x-none"/>
        </w:rPr>
        <w:t xml:space="preserve"> 1989 σελ. 161).</w:t>
      </w:r>
    </w:p>
    <w:p w:rsidR="005B0B97" w:rsidRPr="00CD2369" w:rsidRDefault="005B0B97" w:rsidP="005B0B97">
      <w:pPr>
        <w:tabs>
          <w:tab w:val="left" w:pos="709"/>
        </w:tabs>
        <w:autoSpaceDE w:val="0"/>
        <w:autoSpaceDN w:val="0"/>
        <w:adjustRightInd w:val="0"/>
        <w:spacing w:after="120"/>
        <w:ind w:left="709" w:firstLine="720"/>
        <w:jc w:val="both"/>
        <w:rPr>
          <w:rFonts w:eastAsia="MS Mincho" w:cs="Calibri"/>
          <w:sz w:val="24"/>
          <w:szCs w:val="24"/>
          <w:lang w:eastAsia="x-none"/>
        </w:rPr>
      </w:pPr>
      <w:r w:rsidRPr="00CD2369">
        <w:rPr>
          <w:rFonts w:eastAsia="MS Mincho" w:cs="Calibri"/>
          <w:sz w:val="24"/>
          <w:szCs w:val="24"/>
          <w:lang w:val="x-none" w:eastAsia="x-none"/>
        </w:rPr>
        <w:t>Παρά τον ανταποδοτικό του χαρακτήρα, το τέλος καθαριότητας και φωτισμού καταβάλλεται υποχρεωτικά από όλους τους κατοίκους του δήμου και όχι μόνον από όσους επιθυμούν να κάνουν ή κάνουν πράγματι χρήση της σχετικής υπηρεσίας (</w:t>
      </w:r>
      <w:proofErr w:type="spellStart"/>
      <w:r w:rsidRPr="00CD2369">
        <w:rPr>
          <w:rFonts w:eastAsia="MS Mincho" w:cs="Calibri"/>
          <w:sz w:val="24"/>
          <w:szCs w:val="24"/>
          <w:lang w:val="x-none" w:eastAsia="x-none"/>
        </w:rPr>
        <w:t>ΣτΕ</w:t>
      </w:r>
      <w:proofErr w:type="spellEnd"/>
      <w:r w:rsidRPr="00CD2369">
        <w:rPr>
          <w:rFonts w:eastAsia="MS Mincho" w:cs="Calibri"/>
          <w:sz w:val="24"/>
          <w:szCs w:val="24"/>
          <w:lang w:val="x-none" w:eastAsia="x-none"/>
        </w:rPr>
        <w:t xml:space="preserve"> 1620/2012 ΕΔΔΔΔ 2012 σελ. 756, Θεοχαρόπουλου Λ., </w:t>
      </w:r>
      <w:proofErr w:type="spellStart"/>
      <w:r w:rsidRPr="00CD2369">
        <w:rPr>
          <w:rFonts w:eastAsia="MS Mincho" w:cs="Calibri"/>
          <w:sz w:val="24"/>
          <w:szCs w:val="24"/>
          <w:lang w:val="x-none" w:eastAsia="x-none"/>
        </w:rPr>
        <w:t>Φορολογικόν</w:t>
      </w:r>
      <w:proofErr w:type="spellEnd"/>
      <w:r w:rsidRPr="00CD2369">
        <w:rPr>
          <w:rFonts w:eastAsia="MS Mincho" w:cs="Calibri"/>
          <w:sz w:val="24"/>
          <w:szCs w:val="24"/>
          <w:lang w:val="x-none" w:eastAsia="x-none"/>
        </w:rPr>
        <w:t xml:space="preserve"> Δίκαιον, 1981, σελ. 26). Συγκεκριμένα, έχει γίνει δεκτό, ότι η καταβολή του τέλους δεν εξαρτάται από τη χρησιμοποίηση ή μη της παρεχόμενης υπηρεσίας, ούτε από την πλημμελή εξυπηρέτηση ή την εξ ολοκλήρου έλλειψη εξυπηρέτησης ενός ή περισσότερων ακινήτων της περιοχής ή από την πλημμελή λειτουργία των υπηρεσιών καθαριότητας και φωτισμού (</w:t>
      </w:r>
      <w:proofErr w:type="spellStart"/>
      <w:r w:rsidRPr="00CD2369">
        <w:rPr>
          <w:rFonts w:eastAsia="MS Mincho" w:cs="Calibri"/>
          <w:sz w:val="24"/>
          <w:szCs w:val="24"/>
          <w:lang w:val="x-none" w:eastAsia="x-none"/>
        </w:rPr>
        <w:t>ΣτΕ</w:t>
      </w:r>
      <w:proofErr w:type="spellEnd"/>
      <w:r w:rsidRPr="00CD2369">
        <w:rPr>
          <w:rFonts w:eastAsia="MS Mincho" w:cs="Calibri"/>
          <w:sz w:val="24"/>
          <w:szCs w:val="24"/>
          <w:lang w:val="x-none" w:eastAsia="x-none"/>
        </w:rPr>
        <w:t xml:space="preserve"> 947/86 </w:t>
      </w:r>
      <w:proofErr w:type="spellStart"/>
      <w:r w:rsidRPr="00CD2369">
        <w:rPr>
          <w:rFonts w:eastAsia="MS Mincho" w:cs="Calibri"/>
          <w:sz w:val="24"/>
          <w:szCs w:val="24"/>
          <w:lang w:val="x-none" w:eastAsia="x-none"/>
        </w:rPr>
        <w:t>ΝοΒ</w:t>
      </w:r>
      <w:proofErr w:type="spellEnd"/>
      <w:r w:rsidRPr="00CD2369">
        <w:rPr>
          <w:rFonts w:eastAsia="MS Mincho" w:cs="Calibri"/>
          <w:sz w:val="24"/>
          <w:szCs w:val="24"/>
          <w:lang w:val="x-none" w:eastAsia="x-none"/>
        </w:rPr>
        <w:t xml:space="preserve"> 1989 σελ. 161, </w:t>
      </w:r>
      <w:proofErr w:type="spellStart"/>
      <w:r w:rsidRPr="00CD2369">
        <w:rPr>
          <w:rFonts w:eastAsia="MS Mincho" w:cs="Calibri"/>
          <w:sz w:val="24"/>
          <w:szCs w:val="24"/>
          <w:lang w:val="x-none" w:eastAsia="x-none"/>
        </w:rPr>
        <w:t>ΣτΕ</w:t>
      </w:r>
      <w:proofErr w:type="spellEnd"/>
      <w:r w:rsidRPr="00CD2369">
        <w:rPr>
          <w:rFonts w:eastAsia="MS Mincho" w:cs="Calibri"/>
          <w:sz w:val="24"/>
          <w:szCs w:val="24"/>
          <w:lang w:val="x-none" w:eastAsia="x-none"/>
        </w:rPr>
        <w:t xml:space="preserve"> 2623-2624/1985 </w:t>
      </w:r>
      <w:proofErr w:type="spellStart"/>
      <w:r w:rsidRPr="00CD2369">
        <w:rPr>
          <w:rFonts w:eastAsia="MS Mincho" w:cs="Calibri"/>
          <w:sz w:val="24"/>
          <w:szCs w:val="24"/>
          <w:lang w:val="x-none" w:eastAsia="x-none"/>
        </w:rPr>
        <w:t>ΝοΒ</w:t>
      </w:r>
      <w:proofErr w:type="spellEnd"/>
      <w:r w:rsidRPr="00CD2369">
        <w:rPr>
          <w:rFonts w:eastAsia="MS Mincho" w:cs="Calibri"/>
          <w:sz w:val="24"/>
          <w:szCs w:val="24"/>
          <w:lang w:val="x-none" w:eastAsia="x-none"/>
        </w:rPr>
        <w:t xml:space="preserve"> 1988 σελ. 197, </w:t>
      </w:r>
      <w:proofErr w:type="spellStart"/>
      <w:r w:rsidRPr="00CD2369">
        <w:rPr>
          <w:rFonts w:eastAsia="MS Mincho" w:cs="Calibri"/>
          <w:sz w:val="24"/>
          <w:szCs w:val="24"/>
          <w:lang w:val="x-none" w:eastAsia="x-none"/>
        </w:rPr>
        <w:t>ΤρΔΠρΠειρ</w:t>
      </w:r>
      <w:proofErr w:type="spellEnd"/>
      <w:r w:rsidRPr="00CD2369">
        <w:rPr>
          <w:rFonts w:eastAsia="MS Mincho" w:cs="Calibri"/>
          <w:sz w:val="24"/>
          <w:szCs w:val="24"/>
          <w:lang w:val="x-none" w:eastAsia="x-none"/>
        </w:rPr>
        <w:t xml:space="preserve"> 4047/91 </w:t>
      </w:r>
      <w:proofErr w:type="spellStart"/>
      <w:r w:rsidRPr="00CD2369">
        <w:rPr>
          <w:rFonts w:eastAsia="MS Mincho" w:cs="Calibri"/>
          <w:sz w:val="24"/>
          <w:szCs w:val="24"/>
          <w:lang w:val="x-none" w:eastAsia="x-none"/>
        </w:rPr>
        <w:t>ΔιΔικ</w:t>
      </w:r>
      <w:proofErr w:type="spellEnd"/>
      <w:r w:rsidRPr="00CD2369">
        <w:rPr>
          <w:rFonts w:eastAsia="MS Mincho" w:cs="Calibri"/>
          <w:sz w:val="24"/>
          <w:szCs w:val="24"/>
          <w:lang w:val="x-none" w:eastAsia="x-none"/>
        </w:rPr>
        <w:t xml:space="preserve"> 1992 σελ. 458). </w:t>
      </w:r>
    </w:p>
    <w:p w:rsidR="005B0B97" w:rsidRPr="00CD2369" w:rsidRDefault="005B0B97" w:rsidP="005B0B97">
      <w:pPr>
        <w:pStyle w:val="a9"/>
        <w:numPr>
          <w:ilvl w:val="0"/>
          <w:numId w:val="16"/>
        </w:numPr>
        <w:tabs>
          <w:tab w:val="left" w:pos="567"/>
        </w:tabs>
        <w:spacing w:after="120"/>
        <w:ind w:left="709" w:firstLine="720"/>
        <w:jc w:val="both"/>
        <w:rPr>
          <w:rFonts w:ascii="Calibri" w:hAnsi="Calibri" w:cs="Calibri"/>
          <w:sz w:val="24"/>
          <w:szCs w:val="24"/>
        </w:rPr>
      </w:pPr>
      <w:r w:rsidRPr="00CD2369">
        <w:rPr>
          <w:rFonts w:ascii="Calibri" w:eastAsia="MS Mincho" w:hAnsi="Calibri" w:cs="Calibri"/>
          <w:b/>
          <w:sz w:val="24"/>
          <w:szCs w:val="24"/>
        </w:rPr>
        <w:t>Τις διατάξεις του άρθρου 17 του Ν. 1080/80 (ΦΕΚ 246/1980 τεύχος Α΄)</w:t>
      </w:r>
      <w:r w:rsidRPr="00CD2369">
        <w:rPr>
          <w:rFonts w:ascii="Calibri" w:eastAsia="MS Mincho" w:hAnsi="Calibri" w:cs="Calibri"/>
          <w:sz w:val="24"/>
          <w:szCs w:val="24"/>
        </w:rPr>
        <w:t xml:space="preserve"> όπου  αναφέρεται ότι: « </w:t>
      </w:r>
      <w:r w:rsidRPr="00CD2369">
        <w:rPr>
          <w:rFonts w:ascii="Calibri" w:eastAsia="MS Mincho" w:hAnsi="Calibri" w:cs="Calibri"/>
          <w:i/>
          <w:sz w:val="24"/>
          <w:szCs w:val="24"/>
        </w:rPr>
        <w:t xml:space="preserve">Το τέλος καθαριότητας και αποκομιδής απορριμμάτων θα καλύπτει υποχρεωτικώς τας εν γένει </w:t>
      </w:r>
      <w:proofErr w:type="spellStart"/>
      <w:r w:rsidRPr="00CD2369">
        <w:rPr>
          <w:rFonts w:ascii="Calibri" w:eastAsia="MS Mincho" w:hAnsi="Calibri" w:cs="Calibri"/>
          <w:i/>
          <w:sz w:val="24"/>
          <w:szCs w:val="24"/>
        </w:rPr>
        <w:t>δαπάνας</w:t>
      </w:r>
      <w:proofErr w:type="spellEnd"/>
      <w:r w:rsidRPr="00CD2369">
        <w:rPr>
          <w:rFonts w:ascii="Calibri" w:eastAsia="MS Mincho" w:hAnsi="Calibri" w:cs="Calibri"/>
          <w:i/>
          <w:sz w:val="24"/>
          <w:szCs w:val="24"/>
        </w:rPr>
        <w:t xml:space="preserve"> λειτουργίας της υπηρεσίας καθαριότητος, ήτοι τας </w:t>
      </w:r>
      <w:proofErr w:type="spellStart"/>
      <w:r w:rsidRPr="00CD2369">
        <w:rPr>
          <w:rFonts w:ascii="Calibri" w:eastAsia="MS Mincho" w:hAnsi="Calibri" w:cs="Calibri"/>
          <w:i/>
          <w:sz w:val="24"/>
          <w:szCs w:val="24"/>
        </w:rPr>
        <w:t>αποδοχάς</w:t>
      </w:r>
      <w:proofErr w:type="spellEnd"/>
      <w:r w:rsidRPr="00CD2369">
        <w:rPr>
          <w:rFonts w:ascii="Calibri" w:eastAsia="MS Mincho" w:hAnsi="Calibri" w:cs="Calibri"/>
          <w:i/>
          <w:sz w:val="24"/>
          <w:szCs w:val="24"/>
        </w:rPr>
        <w:t xml:space="preserve"> του τακτικού και ημερομισθίου προσωπικού, την προμήθεια και </w:t>
      </w:r>
      <w:proofErr w:type="spellStart"/>
      <w:r w:rsidRPr="00CD2369">
        <w:rPr>
          <w:rFonts w:ascii="Calibri" w:eastAsia="MS Mincho" w:hAnsi="Calibri" w:cs="Calibri"/>
          <w:i/>
          <w:sz w:val="24"/>
          <w:szCs w:val="24"/>
        </w:rPr>
        <w:t>συντήρησην</w:t>
      </w:r>
      <w:proofErr w:type="spellEnd"/>
      <w:r w:rsidRPr="00CD2369">
        <w:rPr>
          <w:rFonts w:ascii="Calibri" w:eastAsia="MS Mincho" w:hAnsi="Calibri" w:cs="Calibri"/>
          <w:i/>
          <w:sz w:val="24"/>
          <w:szCs w:val="24"/>
        </w:rPr>
        <w:t xml:space="preserve"> των μέσων αποκομιδής απορριμμάτων και καταβρέγματος , ως και πάσαν ετέραν </w:t>
      </w:r>
      <w:proofErr w:type="spellStart"/>
      <w:r w:rsidRPr="00CD2369">
        <w:rPr>
          <w:rFonts w:ascii="Calibri" w:eastAsia="MS Mincho" w:hAnsi="Calibri" w:cs="Calibri"/>
          <w:i/>
          <w:sz w:val="24"/>
          <w:szCs w:val="24"/>
        </w:rPr>
        <w:t>δαπάνην</w:t>
      </w:r>
      <w:proofErr w:type="spellEnd"/>
      <w:r w:rsidRPr="00CD2369">
        <w:rPr>
          <w:rFonts w:ascii="Calibri" w:eastAsia="MS Mincho" w:hAnsi="Calibri" w:cs="Calibri"/>
          <w:i/>
          <w:sz w:val="24"/>
          <w:szCs w:val="24"/>
        </w:rPr>
        <w:t xml:space="preserve">, </w:t>
      </w:r>
      <w:proofErr w:type="spellStart"/>
      <w:r w:rsidRPr="00CD2369">
        <w:rPr>
          <w:rFonts w:ascii="Calibri" w:eastAsia="MS Mincho" w:hAnsi="Calibri" w:cs="Calibri"/>
          <w:i/>
          <w:sz w:val="24"/>
          <w:szCs w:val="24"/>
        </w:rPr>
        <w:t>σχέσιν</w:t>
      </w:r>
      <w:proofErr w:type="spellEnd"/>
      <w:r w:rsidRPr="00CD2369">
        <w:rPr>
          <w:rFonts w:ascii="Calibri" w:eastAsia="MS Mincho" w:hAnsi="Calibri" w:cs="Calibri"/>
          <w:i/>
          <w:sz w:val="24"/>
          <w:szCs w:val="24"/>
        </w:rPr>
        <w:t xml:space="preserve"> </w:t>
      </w:r>
      <w:proofErr w:type="spellStart"/>
      <w:r w:rsidRPr="00CD2369">
        <w:rPr>
          <w:rFonts w:ascii="Calibri" w:eastAsia="MS Mincho" w:hAnsi="Calibri" w:cs="Calibri"/>
          <w:i/>
          <w:sz w:val="24"/>
          <w:szCs w:val="24"/>
        </w:rPr>
        <w:t>έχουσαν</w:t>
      </w:r>
      <w:proofErr w:type="spellEnd"/>
      <w:r w:rsidRPr="00CD2369">
        <w:rPr>
          <w:rFonts w:ascii="Calibri" w:eastAsia="MS Mincho" w:hAnsi="Calibri" w:cs="Calibri"/>
          <w:i/>
          <w:sz w:val="24"/>
          <w:szCs w:val="24"/>
        </w:rPr>
        <w:t xml:space="preserve"> με την </w:t>
      </w:r>
      <w:proofErr w:type="spellStart"/>
      <w:r w:rsidRPr="00CD2369">
        <w:rPr>
          <w:rFonts w:ascii="Calibri" w:eastAsia="MS Mincho" w:hAnsi="Calibri" w:cs="Calibri"/>
          <w:i/>
          <w:sz w:val="24"/>
          <w:szCs w:val="24"/>
        </w:rPr>
        <w:t>διεξαγωγήν</w:t>
      </w:r>
      <w:proofErr w:type="spellEnd"/>
      <w:r w:rsidRPr="00CD2369">
        <w:rPr>
          <w:rFonts w:ascii="Calibri" w:eastAsia="MS Mincho" w:hAnsi="Calibri" w:cs="Calibri"/>
          <w:i/>
          <w:sz w:val="24"/>
          <w:szCs w:val="24"/>
        </w:rPr>
        <w:t xml:space="preserve">, την </w:t>
      </w:r>
      <w:proofErr w:type="spellStart"/>
      <w:r w:rsidRPr="00CD2369">
        <w:rPr>
          <w:rFonts w:ascii="Calibri" w:eastAsia="MS Mincho" w:hAnsi="Calibri" w:cs="Calibri"/>
          <w:i/>
          <w:sz w:val="24"/>
          <w:szCs w:val="24"/>
        </w:rPr>
        <w:t>λειτουργίαν</w:t>
      </w:r>
      <w:proofErr w:type="spellEnd"/>
      <w:r w:rsidRPr="00CD2369">
        <w:rPr>
          <w:rFonts w:ascii="Calibri" w:eastAsia="MS Mincho" w:hAnsi="Calibri" w:cs="Calibri"/>
          <w:i/>
          <w:sz w:val="24"/>
          <w:szCs w:val="24"/>
        </w:rPr>
        <w:t xml:space="preserve"> και την εν γένει </w:t>
      </w:r>
      <w:proofErr w:type="spellStart"/>
      <w:r w:rsidRPr="00CD2369">
        <w:rPr>
          <w:rFonts w:ascii="Calibri" w:eastAsia="MS Mincho" w:hAnsi="Calibri" w:cs="Calibri"/>
          <w:i/>
          <w:sz w:val="24"/>
          <w:szCs w:val="24"/>
        </w:rPr>
        <w:t>βελτίωσιν</w:t>
      </w:r>
      <w:proofErr w:type="spellEnd"/>
      <w:r w:rsidRPr="00CD2369">
        <w:rPr>
          <w:rFonts w:ascii="Calibri" w:eastAsia="MS Mincho" w:hAnsi="Calibri" w:cs="Calibri"/>
          <w:i/>
          <w:sz w:val="24"/>
          <w:szCs w:val="24"/>
        </w:rPr>
        <w:t xml:space="preserve"> της υπηρεσίας ταύτης. </w:t>
      </w:r>
      <w:r w:rsidRPr="00CD2369">
        <w:rPr>
          <w:rFonts w:ascii="Calibri" w:hAnsi="Calibri" w:cs="Calibri"/>
          <w:i/>
          <w:sz w:val="24"/>
          <w:szCs w:val="24"/>
        </w:rPr>
        <w:t xml:space="preserve">Ο μη προσδιορισμός υπό του δημοτικού ή κοινοτικού συμβουλίου του τέλους εις το  προσήκον ύψος,  συνιστά </w:t>
      </w:r>
      <w:proofErr w:type="spellStart"/>
      <w:r w:rsidRPr="00CD2369">
        <w:rPr>
          <w:rFonts w:ascii="Calibri" w:hAnsi="Calibri" w:cs="Calibri"/>
          <w:i/>
          <w:sz w:val="24"/>
          <w:szCs w:val="24"/>
        </w:rPr>
        <w:t>βαρείαν</w:t>
      </w:r>
      <w:proofErr w:type="spellEnd"/>
      <w:r w:rsidRPr="00CD2369">
        <w:rPr>
          <w:rFonts w:ascii="Calibri" w:hAnsi="Calibri" w:cs="Calibri"/>
          <w:i/>
          <w:sz w:val="24"/>
          <w:szCs w:val="24"/>
        </w:rPr>
        <w:t xml:space="preserve"> </w:t>
      </w:r>
      <w:proofErr w:type="spellStart"/>
      <w:r w:rsidRPr="00CD2369">
        <w:rPr>
          <w:rFonts w:ascii="Calibri" w:hAnsi="Calibri" w:cs="Calibri"/>
          <w:i/>
          <w:sz w:val="24"/>
          <w:szCs w:val="24"/>
        </w:rPr>
        <w:t>παράβασιν</w:t>
      </w:r>
      <w:proofErr w:type="spellEnd"/>
      <w:r w:rsidRPr="00CD2369">
        <w:rPr>
          <w:rFonts w:ascii="Calibri" w:hAnsi="Calibri" w:cs="Calibri"/>
          <w:i/>
          <w:sz w:val="24"/>
          <w:szCs w:val="24"/>
        </w:rPr>
        <w:t xml:space="preserve"> καθήκοντος και επισύρει κατά των μελών αυτού  την </w:t>
      </w:r>
      <w:proofErr w:type="spellStart"/>
      <w:r w:rsidRPr="00CD2369">
        <w:rPr>
          <w:rFonts w:ascii="Calibri" w:hAnsi="Calibri" w:cs="Calibri"/>
          <w:i/>
          <w:sz w:val="24"/>
          <w:szCs w:val="24"/>
        </w:rPr>
        <w:t>εφαρμογήν</w:t>
      </w:r>
      <w:proofErr w:type="spellEnd"/>
      <w:r w:rsidRPr="00CD2369">
        <w:rPr>
          <w:rFonts w:ascii="Calibri" w:hAnsi="Calibri" w:cs="Calibri"/>
          <w:i/>
          <w:sz w:val="24"/>
          <w:szCs w:val="24"/>
        </w:rPr>
        <w:t xml:space="preserve"> των διατάξεων των άρθρων 120 και 124 του δημοτικού και κοινοτικού </w:t>
      </w:r>
      <w:proofErr w:type="spellStart"/>
      <w:r w:rsidRPr="00CD2369">
        <w:rPr>
          <w:rFonts w:ascii="Calibri" w:hAnsi="Calibri" w:cs="Calibri"/>
          <w:i/>
          <w:sz w:val="24"/>
          <w:szCs w:val="24"/>
        </w:rPr>
        <w:t>κώδικος</w:t>
      </w:r>
      <w:proofErr w:type="spellEnd"/>
      <w:r w:rsidRPr="00CD2369">
        <w:rPr>
          <w:rFonts w:ascii="Calibri" w:hAnsi="Calibri" w:cs="Calibri"/>
          <w:i/>
          <w:sz w:val="24"/>
          <w:szCs w:val="24"/>
        </w:rPr>
        <w:t>. Αι διατάξεις του παρόντος άρθρου εφαρμόζονται επί πάντων των υπό των δήμων και κοινοτήτων επιβαλλομένων ανταποδοτικών τελών και δικαιωμάτων».</w:t>
      </w:r>
    </w:p>
    <w:p w:rsidR="005B0B97" w:rsidRPr="00CD2369" w:rsidRDefault="005B0B97" w:rsidP="005B0B97">
      <w:pPr>
        <w:pStyle w:val="a9"/>
        <w:numPr>
          <w:ilvl w:val="0"/>
          <w:numId w:val="16"/>
        </w:numPr>
        <w:spacing w:after="120"/>
        <w:ind w:left="709" w:firstLine="720"/>
        <w:jc w:val="both"/>
        <w:rPr>
          <w:rFonts w:ascii="Calibri" w:eastAsia="MS Mincho" w:hAnsi="Calibri" w:cs="Calibri"/>
          <w:sz w:val="24"/>
          <w:szCs w:val="24"/>
        </w:rPr>
      </w:pPr>
      <w:r w:rsidRPr="00CD2369">
        <w:rPr>
          <w:rFonts w:ascii="Calibri" w:eastAsia="MS Mincho" w:hAnsi="Calibri" w:cs="Calibri"/>
          <w:b/>
          <w:sz w:val="24"/>
          <w:szCs w:val="24"/>
        </w:rPr>
        <w:t>Τις διατάξεις της παραγράφου 1 του άρθρου 1 του Ν. 25/75,</w:t>
      </w:r>
      <w:r w:rsidRPr="00CD2369">
        <w:rPr>
          <w:rFonts w:ascii="Calibri" w:eastAsia="MS Mincho" w:hAnsi="Calibri" w:cs="Calibri"/>
          <w:sz w:val="24"/>
          <w:szCs w:val="24"/>
        </w:rPr>
        <w:t xml:space="preserve"> όπως αντικαταστάθηκε με το άρθρο </w:t>
      </w:r>
      <w:r w:rsidRPr="00CD2369">
        <w:rPr>
          <w:rFonts w:ascii="Calibri" w:eastAsia="MS Mincho" w:hAnsi="Calibri" w:cs="Calibri"/>
          <w:b/>
          <w:sz w:val="24"/>
          <w:szCs w:val="24"/>
        </w:rPr>
        <w:t>185 του Ν.4555/2018</w:t>
      </w:r>
      <w:r w:rsidRPr="00CD2369">
        <w:rPr>
          <w:rFonts w:ascii="Calibri" w:eastAsia="MS Mincho" w:hAnsi="Calibri" w:cs="Calibri"/>
          <w:sz w:val="24"/>
          <w:szCs w:val="24"/>
        </w:rPr>
        <w:t xml:space="preserve"> και ισχύει, όπου</w:t>
      </w:r>
      <w:r w:rsidRPr="00CD2369">
        <w:rPr>
          <w:rFonts w:ascii="Calibri" w:hAnsi="Calibri" w:cs="Calibri"/>
          <w:sz w:val="24"/>
          <w:szCs w:val="24"/>
        </w:rPr>
        <w:t xml:space="preserve"> </w:t>
      </w:r>
      <w:r w:rsidRPr="00CD2369">
        <w:rPr>
          <w:rFonts w:ascii="Calibri" w:eastAsia="MS Mincho" w:hAnsi="Calibri" w:cs="Calibri"/>
          <w:sz w:val="24"/>
          <w:szCs w:val="24"/>
        </w:rPr>
        <w:t>αναφέρεται</w:t>
      </w:r>
      <w:r w:rsidRPr="00CD2369">
        <w:rPr>
          <w:rFonts w:ascii="Calibri" w:hAnsi="Calibri" w:cs="Calibri"/>
          <w:sz w:val="24"/>
          <w:szCs w:val="24"/>
        </w:rPr>
        <w:t xml:space="preserve"> </w:t>
      </w:r>
      <w:r w:rsidRPr="00CD2369">
        <w:rPr>
          <w:rFonts w:ascii="Calibri" w:eastAsia="MS Mincho" w:hAnsi="Calibri" w:cs="Calibri"/>
          <w:sz w:val="24"/>
          <w:szCs w:val="24"/>
        </w:rPr>
        <w:t>ότι: «</w:t>
      </w:r>
      <w:r w:rsidRPr="00CD2369">
        <w:rPr>
          <w:rFonts w:ascii="Calibri" w:eastAsia="MS Mincho" w:hAnsi="Calibri" w:cs="Calibri"/>
          <w:i/>
          <w:sz w:val="24"/>
          <w:szCs w:val="24"/>
        </w:rPr>
        <w:t xml:space="preserve">το ενιαίο ανταποδοτικό τέλος  καθαριότητας και φωτισμού επιβάλλεται σε κάθε ακίνητο που βρίσκεται εντός της διοικητικής περιφέρειας του Δήμου και προορίζεται αποκλειστικά για την κάλυψη των πάσης φύσεως δαπανών που αφορούν την παροχή των υπηρεσιών της αποκομιδής και διαχείρισης των απορριμμάτων, του ηλεκτροφωτισμού των οδών των πλατειών και του συνόλου των κοινοχρήστων χώρων καθώς και κάθε άλλης, </w:t>
      </w:r>
      <w:proofErr w:type="spellStart"/>
      <w:r w:rsidRPr="00CD2369">
        <w:rPr>
          <w:rFonts w:ascii="Calibri" w:eastAsia="MS Mincho" w:hAnsi="Calibri" w:cs="Calibri"/>
          <w:i/>
          <w:sz w:val="24"/>
          <w:szCs w:val="24"/>
        </w:rPr>
        <w:t>παγίως</w:t>
      </w:r>
      <w:proofErr w:type="spellEnd"/>
      <w:r w:rsidRPr="00CD2369">
        <w:rPr>
          <w:rFonts w:ascii="Calibri" w:eastAsia="MS Mincho" w:hAnsi="Calibri" w:cs="Calibri"/>
          <w:i/>
          <w:sz w:val="24"/>
          <w:szCs w:val="24"/>
        </w:rPr>
        <w:t xml:space="preserve"> παρεχόμενης από τους δήμους υπηρεσίας που σχετίζεται ή είναι συναφής με αυτές. Απαγορεύεται η με οποιονδήποτε τρόπο χρήση ή δέσμευση των πόρων που προέρχονται από την είσπραξη του ενιαίου ανταποδοτικού τέλους καθαριότητας και φωτισμού για την κάλυψη οποιονδήποτε άλλων δαπανών και υποχρεώσεων.</w:t>
      </w:r>
    </w:p>
    <w:p w:rsidR="005B0B97" w:rsidRPr="00CD2369" w:rsidRDefault="005B0B97" w:rsidP="005B0B97">
      <w:pPr>
        <w:pStyle w:val="a9"/>
        <w:spacing w:after="120"/>
        <w:ind w:left="709" w:firstLine="720"/>
        <w:jc w:val="both"/>
        <w:rPr>
          <w:rFonts w:ascii="Calibri" w:eastAsia="MS Mincho" w:hAnsi="Calibri" w:cs="Calibri"/>
          <w:i/>
          <w:sz w:val="24"/>
          <w:szCs w:val="24"/>
        </w:rPr>
      </w:pPr>
      <w:r w:rsidRPr="00CD2369">
        <w:rPr>
          <w:rFonts w:ascii="Calibri" w:eastAsia="MS Mincho" w:hAnsi="Calibri" w:cs="Calibri"/>
          <w:i/>
          <w:sz w:val="24"/>
          <w:szCs w:val="24"/>
        </w:rPr>
        <w:t>Το ενιαίο ανταποδοτικό τέλος καθαριότητας και φωτισμού  υπολογίζεται επί της επιφανείας του εκάστοτε ακινήτου και προκύπτει από τον πολλαπλασιασμό των τετραγωνικών μέτρων αυτής επί του συντελεστή του ενιαίου ανταποδοτικού τέλους ο οποίος ορίζεται, ανά κατηγορία χρήσεως των ακινήτων με απόφαση του δημοτικού συμβουλίου, η οποία παρέχει ακριβή, επίκαιρη και πλήρη αιτιολογία του καθορισμού των συντελεστών του τέλους στο προσήκον ύψος.</w:t>
      </w:r>
    </w:p>
    <w:p w:rsidR="005B0B97" w:rsidRPr="00CD2369" w:rsidRDefault="005B0B97" w:rsidP="005B0B97">
      <w:pPr>
        <w:pStyle w:val="a9"/>
        <w:spacing w:after="120"/>
        <w:ind w:left="709" w:firstLine="720"/>
        <w:jc w:val="both"/>
        <w:rPr>
          <w:rFonts w:ascii="Calibri" w:hAnsi="Calibri" w:cs="Calibri"/>
          <w:i/>
          <w:sz w:val="24"/>
          <w:szCs w:val="24"/>
        </w:rPr>
      </w:pPr>
      <w:r w:rsidRPr="00CD2369">
        <w:rPr>
          <w:rFonts w:ascii="Calibri" w:hAnsi="Calibri" w:cs="Calibri"/>
          <w:i/>
          <w:sz w:val="24"/>
          <w:szCs w:val="24"/>
        </w:rPr>
        <w:t xml:space="preserve">Η συζήτηση και ψηφοφορία για τη λήψη απόφασης του δημοτικού συμβουλίου για τον καθορισμό των συντελεστών του ενιαίου ανταποδοτικού τέλους διεξάγεται επί της πρότασης της Οικονομικής Επιτροπής και επί κατατεθειμένων εναλλακτικών προτάσεων. Έγκυρες θεωρούνται οι ψήφοι υπέρ συγκεκριμένης πρότασης, είτε υπέρ της κατατεθείσας από την Οικονομική Επιτροπή είτε </w:t>
      </w:r>
      <w:r w:rsidRPr="00CD2369">
        <w:rPr>
          <w:rFonts w:ascii="Calibri" w:hAnsi="Calibri" w:cs="Calibri"/>
          <w:i/>
          <w:sz w:val="24"/>
          <w:szCs w:val="24"/>
        </w:rPr>
        <w:lastRenderedPageBreak/>
        <w:t>υπέρ εναλλακτικών προτάσεων. Οι λευκές ψήφοι δεν λαμβάνονται υπόψη για τον υπολογισμό της πλειοψηφίας. Οι εναλλακτικές προτάσεις κατατίθενται είτε στην Οικονομική Επιτροπή κατά το στάδιο σύνταξης της εισήγησής της είτε στο δημοτικό συμβούλιο, κατά τη συζήτηση και ψήφιση των συντελεστών του ενιαίου ανταποδοτικού τέλους. Οι ενδεχόμενες εναλλακτικές προτάσεις συζητούνται διακριτά, ανά γενικό ή ειδικό συντελεστή του ενιαίου ανταποδοτικού τέλους και τίθενται σε ψηφοφορία κατ’ αντιπαράθεση. Κάθε εναλλακτική πρόταση λαμβάνει υποχρεωτικά υπόψη το σύνολο των κωδικών αριθμών εσόδων ή/και δαπανών που αφορούν στις υπηρεσίες, για τις οποίες επιβάλλεται το ενιαίο ανταποδοτικό τέλος, και οι οποίοι θα πρέπει να τροποποιούνται καταλλήλως, ώστε σε κάθε περίπτωση να διασφαλίζεται η ισοσκέλιση των δαπανών με τα έσοδα. Η πρόταση που συγκεντρώνει την απόλυτη πλειοψηφία των παρόντων μελών του δημοτικού συμβουλίου συνιστά και τον εγκεκριμένο, αντίστοιχα, γενικό ή ειδικό συντελεστή. Αν καμία πρόταση δεν συγκεντρώσει την πλειοψηφία των παρόντων μελών του δημοτικού συμβουλίου, τότε η ψηφοφορία επαναλαμβάνεται μεταξύ των δύο πρώτων σε ψήφους προτάσεων».</w:t>
      </w:r>
    </w:p>
    <w:p w:rsidR="005B0B97" w:rsidRPr="00CD2369" w:rsidRDefault="005B0B97" w:rsidP="005B0B97">
      <w:pPr>
        <w:numPr>
          <w:ilvl w:val="0"/>
          <w:numId w:val="16"/>
        </w:numPr>
        <w:autoSpaceDE w:val="0"/>
        <w:autoSpaceDN w:val="0"/>
        <w:adjustRightInd w:val="0"/>
        <w:spacing w:after="120" w:line="240" w:lineRule="auto"/>
        <w:ind w:left="709" w:firstLine="11"/>
        <w:jc w:val="both"/>
        <w:rPr>
          <w:rFonts w:eastAsia="MS Mincho" w:cs="Calibri"/>
          <w:sz w:val="24"/>
          <w:szCs w:val="24"/>
          <w:lang w:val="x-none" w:eastAsia="x-none"/>
        </w:rPr>
      </w:pPr>
      <w:r w:rsidRPr="00CD2369">
        <w:rPr>
          <w:rFonts w:eastAsia="MS Mincho" w:cs="Calibri"/>
          <w:b/>
          <w:sz w:val="24"/>
          <w:szCs w:val="24"/>
          <w:lang w:val="x-none" w:eastAsia="x-none"/>
        </w:rPr>
        <w:t xml:space="preserve">Σύμφωνα με την παρ. 2 του άρθρου 1 του Ν 25/75, </w:t>
      </w:r>
      <w:r w:rsidRPr="00CD2369">
        <w:rPr>
          <w:rFonts w:eastAsia="MS Mincho" w:cs="Calibri"/>
          <w:sz w:val="24"/>
          <w:szCs w:val="24"/>
          <w:lang w:val="x-none" w:eastAsia="x-none"/>
        </w:rPr>
        <w:t>η απόφαση του συμβουλίου για τον καθορισμό του τέλους λαμβάνεται το μήνα Οκτώβριο, κοινοποιείται στη ΔΕΗ ή στον εκάστοτε προμηθευτή ηλεκτρικής ενέργειας μέχρι την 30η Νοεμβρίου και αρχίζει να εφαρμόζεται από 1ης Ιανουαρίου του επόμενου έτους. Οι προθεσμίες αυτές είναι ενδεικτικές και η τυχόν υπέρβαση τους για εύλογο χρονικό διάστημα, δεν προκαλεί ακυρότητα των σχετικών αποφάσεων (</w:t>
      </w:r>
      <w:proofErr w:type="spellStart"/>
      <w:r w:rsidRPr="00CD2369">
        <w:rPr>
          <w:rFonts w:eastAsia="MS Mincho" w:cs="Calibri"/>
          <w:sz w:val="24"/>
          <w:szCs w:val="24"/>
          <w:lang w:val="x-none" w:eastAsia="x-none"/>
        </w:rPr>
        <w:t>ΣτΕ</w:t>
      </w:r>
      <w:proofErr w:type="spellEnd"/>
      <w:r w:rsidRPr="00CD2369">
        <w:rPr>
          <w:rFonts w:eastAsia="MS Mincho" w:cs="Calibri"/>
          <w:sz w:val="24"/>
          <w:szCs w:val="24"/>
          <w:lang w:val="x-none" w:eastAsia="x-none"/>
        </w:rPr>
        <w:t xml:space="preserve"> 4771/87 ΕΤΑ 1988 σελ. 64, </w:t>
      </w:r>
      <w:proofErr w:type="spellStart"/>
      <w:r w:rsidRPr="00CD2369">
        <w:rPr>
          <w:rFonts w:eastAsia="MS Mincho" w:cs="Calibri"/>
          <w:sz w:val="24"/>
          <w:szCs w:val="24"/>
          <w:lang w:val="x-none" w:eastAsia="x-none"/>
        </w:rPr>
        <w:t>ΤρΔΠρΠειρ</w:t>
      </w:r>
      <w:proofErr w:type="spellEnd"/>
      <w:r w:rsidRPr="00CD2369">
        <w:rPr>
          <w:rFonts w:eastAsia="MS Mincho" w:cs="Calibri"/>
          <w:sz w:val="24"/>
          <w:szCs w:val="24"/>
          <w:lang w:val="x-none" w:eastAsia="x-none"/>
        </w:rPr>
        <w:t xml:space="preserve"> 4047/91 </w:t>
      </w:r>
      <w:proofErr w:type="spellStart"/>
      <w:r w:rsidRPr="00CD2369">
        <w:rPr>
          <w:rFonts w:eastAsia="MS Mincho" w:cs="Calibri"/>
          <w:sz w:val="24"/>
          <w:szCs w:val="24"/>
          <w:lang w:val="x-none" w:eastAsia="x-none"/>
        </w:rPr>
        <w:t>ΔιΔικ</w:t>
      </w:r>
      <w:proofErr w:type="spellEnd"/>
      <w:r w:rsidRPr="00CD2369">
        <w:rPr>
          <w:rFonts w:eastAsia="MS Mincho" w:cs="Calibri"/>
          <w:sz w:val="24"/>
          <w:szCs w:val="24"/>
          <w:lang w:val="x-none" w:eastAsia="x-none"/>
        </w:rPr>
        <w:t xml:space="preserve"> 1992 σελ. 458, </w:t>
      </w:r>
      <w:proofErr w:type="spellStart"/>
      <w:r w:rsidRPr="00CD2369">
        <w:rPr>
          <w:rFonts w:eastAsia="MS Mincho" w:cs="Calibri"/>
          <w:sz w:val="24"/>
          <w:szCs w:val="24"/>
          <w:lang w:val="x-none" w:eastAsia="x-none"/>
        </w:rPr>
        <w:t>Εγκ</w:t>
      </w:r>
      <w:proofErr w:type="spellEnd"/>
      <w:r w:rsidRPr="00CD2369">
        <w:rPr>
          <w:rFonts w:eastAsia="MS Mincho" w:cs="Calibri"/>
          <w:sz w:val="24"/>
          <w:szCs w:val="24"/>
          <w:lang w:val="x-none" w:eastAsia="x-none"/>
        </w:rPr>
        <w:t xml:space="preserve">. ΥΠΕΣΔΔΑ 605/3-1-2007, </w:t>
      </w:r>
      <w:proofErr w:type="spellStart"/>
      <w:r w:rsidRPr="00CD2369">
        <w:rPr>
          <w:rFonts w:eastAsia="MS Mincho" w:cs="Calibri"/>
          <w:sz w:val="24"/>
          <w:szCs w:val="24"/>
          <w:lang w:val="x-none" w:eastAsia="x-none"/>
        </w:rPr>
        <w:t>Εγκ</w:t>
      </w:r>
      <w:proofErr w:type="spellEnd"/>
      <w:r w:rsidRPr="00CD2369">
        <w:rPr>
          <w:rFonts w:eastAsia="MS Mincho" w:cs="Calibri"/>
          <w:sz w:val="24"/>
          <w:szCs w:val="24"/>
          <w:lang w:val="x-none" w:eastAsia="x-none"/>
        </w:rPr>
        <w:t xml:space="preserve">. Υπ. </w:t>
      </w:r>
      <w:proofErr w:type="spellStart"/>
      <w:r w:rsidRPr="00CD2369">
        <w:rPr>
          <w:rFonts w:eastAsia="MS Mincho" w:cs="Calibri"/>
          <w:sz w:val="24"/>
          <w:szCs w:val="24"/>
          <w:lang w:val="x-none" w:eastAsia="x-none"/>
        </w:rPr>
        <w:t>Εσωτ</w:t>
      </w:r>
      <w:proofErr w:type="spellEnd"/>
      <w:r w:rsidRPr="00CD2369">
        <w:rPr>
          <w:rFonts w:eastAsia="MS Mincho" w:cs="Calibri"/>
          <w:sz w:val="24"/>
          <w:szCs w:val="24"/>
          <w:lang w:val="x-none" w:eastAsia="x-none"/>
        </w:rPr>
        <w:t xml:space="preserve">. 57349/30-6-1975). Συνεπώς νόμιμα επιβάλλεται το τέλος από 1ης Ιανουαρίου, ακόμη και αν η απόφαση του συμβουλίου εκδοθεί ή κοινοποιηθεί στη ΔΕΗ ή στον εκάστοτε προμηθευτή ηλεκτρικής ενέργειας μετά την ημερομηνία αυτή. </w:t>
      </w:r>
    </w:p>
    <w:p w:rsidR="005B0B97" w:rsidRPr="00CD2369" w:rsidRDefault="005B0B97" w:rsidP="005B0B97">
      <w:pPr>
        <w:numPr>
          <w:ilvl w:val="0"/>
          <w:numId w:val="16"/>
        </w:numPr>
        <w:autoSpaceDE w:val="0"/>
        <w:autoSpaceDN w:val="0"/>
        <w:adjustRightInd w:val="0"/>
        <w:spacing w:after="120" w:line="240" w:lineRule="auto"/>
        <w:ind w:left="709" w:firstLine="720"/>
        <w:jc w:val="both"/>
        <w:rPr>
          <w:rFonts w:eastAsia="MS Mincho" w:cs="Calibri"/>
          <w:sz w:val="24"/>
          <w:szCs w:val="24"/>
          <w:lang w:eastAsia="x-none"/>
        </w:rPr>
      </w:pPr>
      <w:r w:rsidRPr="00CD2369">
        <w:rPr>
          <w:rFonts w:eastAsia="MS Mincho" w:cs="Calibri"/>
          <w:b/>
          <w:sz w:val="24"/>
          <w:szCs w:val="24"/>
          <w:lang w:val="x-none" w:eastAsia="x-none"/>
        </w:rPr>
        <w:t>Σύμφωνα εξάλλου με το άρθρο 29 του ΑΝ 344/68,</w:t>
      </w:r>
      <w:r w:rsidRPr="00CD2369">
        <w:rPr>
          <w:rFonts w:eastAsia="MS Mincho" w:cs="Calibri"/>
          <w:sz w:val="24"/>
          <w:szCs w:val="24"/>
          <w:lang w:val="x-none" w:eastAsia="x-none"/>
        </w:rPr>
        <w:t xml:space="preserve"> η ισχύς των αποφάσεων για την επιβολή του τέλους καθαριότητας μπορεί να ορισθεί ότι αρχίζει από την 1η Ιανουαρίου του έτους, μέσα στο οποίο λαμβάνονται, υπό τον όρο ότι οι αντίστοιχες υπηρεσίες παρέχονται από την έναρξη του έτους. </w:t>
      </w:r>
      <w:r w:rsidRPr="00CD2369">
        <w:rPr>
          <w:rFonts w:eastAsia="MS Mincho" w:cs="Calibri"/>
          <w:sz w:val="24"/>
          <w:szCs w:val="24"/>
          <w:lang w:eastAsia="x-none"/>
        </w:rPr>
        <w:t xml:space="preserve"> </w:t>
      </w:r>
    </w:p>
    <w:p w:rsidR="005B0B97" w:rsidRPr="00CD2369" w:rsidRDefault="005B0B97" w:rsidP="005B0B97">
      <w:pPr>
        <w:numPr>
          <w:ilvl w:val="0"/>
          <w:numId w:val="16"/>
        </w:numPr>
        <w:autoSpaceDE w:val="0"/>
        <w:autoSpaceDN w:val="0"/>
        <w:adjustRightInd w:val="0"/>
        <w:spacing w:after="120" w:line="240" w:lineRule="auto"/>
        <w:ind w:left="709" w:firstLine="720"/>
        <w:jc w:val="both"/>
        <w:rPr>
          <w:rFonts w:eastAsia="MS Mincho" w:cs="Calibri"/>
          <w:sz w:val="24"/>
          <w:szCs w:val="24"/>
          <w:lang w:eastAsia="x-none"/>
        </w:rPr>
      </w:pPr>
      <w:r w:rsidRPr="00CD2369">
        <w:rPr>
          <w:rFonts w:cs="Calibri"/>
          <w:b/>
          <w:sz w:val="24"/>
          <w:szCs w:val="24"/>
          <w:lang w:eastAsia="el-GR"/>
        </w:rPr>
        <w:t>Με τις διατάξεις του άρθρου 1 παρ. 3 Ν 25/75,</w:t>
      </w:r>
      <w:r w:rsidRPr="00CD2369">
        <w:rPr>
          <w:rFonts w:cs="Calibri"/>
          <w:sz w:val="24"/>
          <w:szCs w:val="24"/>
          <w:lang w:eastAsia="el-GR"/>
        </w:rPr>
        <w:t xml:space="preserve"> η χρέωση κάθε καταναλωτή από τη ΔΕΗ (ή τον προμηθευτή ηλεκτρικής ενέργειας) με βάση το συντελεστή που καθορίζει κάθε φορά το συμβούλιο, ισχύει για ολόκληρη τη χρονική περίοδο στην οποία αφορά ο ακολουθούμενος από αυτή κύκλος καταμέτρησης, ανεξάρτητα αν ο κύκλος αυτός συμπίπτει ή όχι με το ημερολογιακό έτος.</w:t>
      </w:r>
    </w:p>
    <w:p w:rsidR="005B0B97" w:rsidRPr="00CD2369" w:rsidRDefault="005B0B97" w:rsidP="005B0B97">
      <w:pPr>
        <w:pStyle w:val="a9"/>
        <w:numPr>
          <w:ilvl w:val="0"/>
          <w:numId w:val="16"/>
        </w:numPr>
        <w:spacing w:after="120"/>
        <w:ind w:left="709" w:firstLine="720"/>
        <w:jc w:val="both"/>
        <w:rPr>
          <w:rFonts w:ascii="Calibri" w:eastAsia="MS Mincho" w:hAnsi="Calibri" w:cs="Calibri"/>
          <w:i/>
          <w:sz w:val="24"/>
          <w:szCs w:val="24"/>
        </w:rPr>
      </w:pPr>
      <w:r w:rsidRPr="00CD2369">
        <w:rPr>
          <w:rFonts w:ascii="Calibri" w:eastAsia="MS Mincho" w:hAnsi="Calibri" w:cs="Calibri"/>
          <w:b/>
          <w:sz w:val="24"/>
          <w:szCs w:val="24"/>
        </w:rPr>
        <w:t>Τις διατάξεις της παρ.1 του άρθρου 3 του Ν. 25/1975(Α΄74),</w:t>
      </w:r>
      <w:r w:rsidRPr="00CD2369">
        <w:rPr>
          <w:rFonts w:ascii="Calibri" w:eastAsia="MS Mincho" w:hAnsi="Calibri" w:cs="Calibri"/>
          <w:sz w:val="24"/>
          <w:szCs w:val="24"/>
        </w:rPr>
        <w:t xml:space="preserve"> όπως αυτή αντικαταστάθηκε από την παρ. 1 του άρθρου 5 του Ν 3345/2005 και αντικαταστάθηκε εκ νέου με το άρθρο 222 του Ν.4555/2018 και ισχύει, όπου αναφέρεται ότι : «οι στερούμενοι ηλεκτρικής εγκαταστάσεως υποχρεούται εις την </w:t>
      </w:r>
      <w:proofErr w:type="spellStart"/>
      <w:r w:rsidRPr="00CD2369">
        <w:rPr>
          <w:rFonts w:ascii="Calibri" w:eastAsia="MS Mincho" w:hAnsi="Calibri" w:cs="Calibri"/>
          <w:sz w:val="24"/>
          <w:szCs w:val="24"/>
        </w:rPr>
        <w:t>πληρωμήν</w:t>
      </w:r>
      <w:proofErr w:type="spellEnd"/>
      <w:r w:rsidRPr="00CD2369">
        <w:rPr>
          <w:rFonts w:ascii="Calibri" w:eastAsia="MS Mincho" w:hAnsi="Calibri" w:cs="Calibri"/>
          <w:sz w:val="24"/>
          <w:szCs w:val="24"/>
        </w:rPr>
        <w:t xml:space="preserve"> τελών καθαριότητας και φωτισμού </w:t>
      </w:r>
      <w:proofErr w:type="spellStart"/>
      <w:r w:rsidRPr="00CD2369">
        <w:rPr>
          <w:rFonts w:ascii="Calibri" w:eastAsia="MS Mincho" w:hAnsi="Calibri" w:cs="Calibri"/>
          <w:sz w:val="24"/>
          <w:szCs w:val="24"/>
        </w:rPr>
        <w:t>υπολογιζομένων</w:t>
      </w:r>
      <w:proofErr w:type="spellEnd"/>
      <w:r w:rsidRPr="00CD2369">
        <w:rPr>
          <w:rFonts w:ascii="Calibri" w:eastAsia="MS Mincho" w:hAnsi="Calibri" w:cs="Calibri"/>
          <w:sz w:val="24"/>
          <w:szCs w:val="24"/>
        </w:rPr>
        <w:t xml:space="preserve"> κατά τας διατάξεις των </w:t>
      </w:r>
      <w:r w:rsidRPr="00CD2369">
        <w:rPr>
          <w:rFonts w:ascii="Calibri" w:eastAsia="MS Mincho" w:hAnsi="Calibri" w:cs="Calibri"/>
          <w:b/>
          <w:sz w:val="24"/>
          <w:szCs w:val="24"/>
        </w:rPr>
        <w:t>άρθρων 21 και 22 του από 24-9/20.10.1958 Β.Δ</w:t>
      </w:r>
      <w:r w:rsidRPr="00CD2369">
        <w:rPr>
          <w:rFonts w:ascii="Calibri" w:eastAsia="MS Mincho" w:hAnsi="Calibri" w:cs="Calibri"/>
          <w:sz w:val="24"/>
          <w:szCs w:val="24"/>
        </w:rPr>
        <w:t xml:space="preserve"> « περί κωδικοποιήσεως εις </w:t>
      </w:r>
      <w:proofErr w:type="spellStart"/>
      <w:r w:rsidRPr="00CD2369">
        <w:rPr>
          <w:rFonts w:ascii="Calibri" w:eastAsia="MS Mincho" w:hAnsi="Calibri" w:cs="Calibri"/>
          <w:sz w:val="24"/>
          <w:szCs w:val="24"/>
        </w:rPr>
        <w:t>ενιαίον</w:t>
      </w:r>
      <w:proofErr w:type="spellEnd"/>
      <w:r w:rsidRPr="00CD2369">
        <w:rPr>
          <w:rFonts w:ascii="Calibri" w:eastAsia="MS Mincho" w:hAnsi="Calibri" w:cs="Calibri"/>
          <w:sz w:val="24"/>
          <w:szCs w:val="24"/>
        </w:rPr>
        <w:t xml:space="preserve"> </w:t>
      </w:r>
      <w:proofErr w:type="spellStart"/>
      <w:r w:rsidRPr="00CD2369">
        <w:rPr>
          <w:rFonts w:ascii="Calibri" w:eastAsia="MS Mincho" w:hAnsi="Calibri" w:cs="Calibri"/>
          <w:sz w:val="24"/>
          <w:szCs w:val="24"/>
        </w:rPr>
        <w:t>κείμενον</w:t>
      </w:r>
      <w:proofErr w:type="spellEnd"/>
      <w:r w:rsidRPr="00CD2369">
        <w:rPr>
          <w:rFonts w:ascii="Calibri" w:eastAsia="MS Mincho" w:hAnsi="Calibri" w:cs="Calibri"/>
          <w:sz w:val="24"/>
          <w:szCs w:val="24"/>
        </w:rPr>
        <w:t xml:space="preserve"> νόμου των ισχυουσών διατάξεων περί των προσόδων των δήμων και κοινοτήτων» </w:t>
      </w:r>
      <w:r w:rsidRPr="00CD2369">
        <w:rPr>
          <w:rFonts w:ascii="Calibri" w:eastAsia="MS Mincho" w:hAnsi="Calibri" w:cs="Calibri"/>
          <w:i/>
          <w:sz w:val="24"/>
          <w:szCs w:val="24"/>
        </w:rPr>
        <w:t>«Ακίνητα στα οποία διακόπτεται η ηλεκτροδότηση, απαλλάσσονται από την καταβολή ενιαίου ανταποδοτικού τέλους  καθαριότητας και φωτισμού, από την ημερομηνία υποβολής δήλωσης του ιδιοκτήτη τους ή του νόμιμου εκπροσώπου αυτού προς τον οικείο δήμο ότι δεν ηλεκτροδοτούνται και ότι δεν πρόκειται να χρησιμοποιηθούν.</w:t>
      </w:r>
    </w:p>
    <w:p w:rsidR="005B0B97" w:rsidRPr="00CD2369" w:rsidRDefault="005B0B97" w:rsidP="005B0B97">
      <w:pPr>
        <w:pStyle w:val="a9"/>
        <w:spacing w:after="120"/>
        <w:ind w:left="720" w:firstLine="709"/>
        <w:jc w:val="both"/>
        <w:rPr>
          <w:rFonts w:ascii="Calibri" w:hAnsi="Calibri" w:cs="Calibri"/>
          <w:b/>
          <w:i/>
          <w:sz w:val="24"/>
          <w:szCs w:val="24"/>
        </w:rPr>
      </w:pPr>
      <w:r w:rsidRPr="00CD2369">
        <w:rPr>
          <w:rFonts w:ascii="Calibri" w:hAnsi="Calibri" w:cs="Calibri"/>
          <w:i/>
          <w:sz w:val="24"/>
          <w:szCs w:val="24"/>
        </w:rPr>
        <w:t xml:space="preserve">Μέχρι την υποβολή της ανωτέρω δήλωσης, τα τέλη οφείλονται ανά κατηγορία ακινήτου και καταβάλλονται κατά τα οριζόμενα στο </w:t>
      </w:r>
      <w:r w:rsidRPr="00CD2369">
        <w:rPr>
          <w:rFonts w:ascii="Calibri" w:hAnsi="Calibri" w:cs="Calibri"/>
          <w:b/>
          <w:i/>
          <w:sz w:val="24"/>
          <w:szCs w:val="24"/>
        </w:rPr>
        <w:t>άρθρο 21 του από 24-9/20-10-1958 Β.Δ. (Α΄171).</w:t>
      </w:r>
    </w:p>
    <w:p w:rsidR="005B0B97" w:rsidRPr="00CD2369" w:rsidRDefault="005B0B97" w:rsidP="005B0B97">
      <w:pPr>
        <w:pStyle w:val="a9"/>
        <w:spacing w:after="120"/>
        <w:ind w:left="709" w:firstLine="720"/>
        <w:jc w:val="both"/>
        <w:rPr>
          <w:rFonts w:ascii="Calibri" w:hAnsi="Calibri" w:cs="Calibri"/>
          <w:i/>
          <w:sz w:val="24"/>
          <w:szCs w:val="24"/>
        </w:rPr>
      </w:pPr>
      <w:r w:rsidRPr="00CD2369">
        <w:rPr>
          <w:rFonts w:ascii="Calibri" w:hAnsi="Calibri" w:cs="Calibri"/>
          <w:i/>
          <w:sz w:val="24"/>
          <w:szCs w:val="24"/>
        </w:rPr>
        <w:t>Εάν παρά την υποβολή της δήλωσης διαπιστωθεί ηλεκτροδότηση ή χρήση του ακινήτου, επιβάλλεται σε βάρος του υπόχρεου το τέλος που αναλογεί από το χρόνο απαλλαγής και ισόποσο πρόστιμο».</w:t>
      </w:r>
    </w:p>
    <w:p w:rsidR="005B0B97" w:rsidRPr="00CD2369" w:rsidRDefault="005B0B97" w:rsidP="005B0B97">
      <w:pPr>
        <w:pStyle w:val="a9"/>
        <w:numPr>
          <w:ilvl w:val="0"/>
          <w:numId w:val="16"/>
        </w:numPr>
        <w:spacing w:after="120"/>
        <w:ind w:left="709" w:firstLine="11"/>
        <w:jc w:val="both"/>
        <w:rPr>
          <w:rFonts w:ascii="Calibri" w:hAnsi="Calibri" w:cs="Calibri"/>
          <w:i/>
          <w:sz w:val="24"/>
          <w:szCs w:val="24"/>
        </w:rPr>
      </w:pPr>
      <w:r w:rsidRPr="00CD2369">
        <w:rPr>
          <w:rFonts w:ascii="Calibri" w:eastAsia="MS Mincho" w:hAnsi="Calibri" w:cs="Calibri"/>
          <w:b/>
          <w:sz w:val="24"/>
          <w:szCs w:val="24"/>
        </w:rPr>
        <w:t>Τις διατάξεις της παρ.2 του άρθρου 3 του Ν. 25/1975(Α΄74)</w:t>
      </w:r>
      <w:r w:rsidRPr="00CD2369">
        <w:rPr>
          <w:rFonts w:ascii="Calibri" w:eastAsia="MS Mincho" w:hAnsi="Calibri" w:cs="Calibri"/>
          <w:sz w:val="24"/>
          <w:szCs w:val="24"/>
        </w:rPr>
        <w:t xml:space="preserve"> όπου αναφέρεται ότι:  «</w:t>
      </w:r>
      <w:r w:rsidRPr="00CD2369">
        <w:rPr>
          <w:rFonts w:ascii="Calibri" w:eastAsia="MS Mincho" w:hAnsi="Calibri" w:cs="Calibri"/>
          <w:i/>
          <w:sz w:val="24"/>
          <w:szCs w:val="24"/>
        </w:rPr>
        <w:t xml:space="preserve">Τα τέλη τα βαρύνοντα, μη </w:t>
      </w:r>
      <w:proofErr w:type="spellStart"/>
      <w:r w:rsidRPr="00CD2369">
        <w:rPr>
          <w:rFonts w:ascii="Calibri" w:eastAsia="MS Mincho" w:hAnsi="Calibri" w:cs="Calibri"/>
          <w:i/>
          <w:sz w:val="24"/>
          <w:szCs w:val="24"/>
        </w:rPr>
        <w:t>εστεγασμένους</w:t>
      </w:r>
      <w:proofErr w:type="spellEnd"/>
      <w:r w:rsidRPr="00CD2369">
        <w:rPr>
          <w:rFonts w:ascii="Calibri" w:eastAsia="MS Mincho" w:hAnsi="Calibri" w:cs="Calibri"/>
          <w:i/>
          <w:sz w:val="24"/>
          <w:szCs w:val="24"/>
        </w:rPr>
        <w:t xml:space="preserve"> χώρους ως βιομηχανιών, κινηματοθεάτρων, επιχειρήσεων πωλήσεως </w:t>
      </w:r>
      <w:proofErr w:type="spellStart"/>
      <w:r w:rsidRPr="00CD2369">
        <w:rPr>
          <w:rFonts w:ascii="Calibri" w:eastAsia="MS Mincho" w:hAnsi="Calibri" w:cs="Calibri"/>
          <w:i/>
          <w:sz w:val="24"/>
          <w:szCs w:val="24"/>
        </w:rPr>
        <w:t>οικοδομησίμων</w:t>
      </w:r>
      <w:proofErr w:type="spellEnd"/>
      <w:r w:rsidRPr="00CD2369">
        <w:rPr>
          <w:rFonts w:ascii="Calibri" w:eastAsia="MS Mincho" w:hAnsi="Calibri" w:cs="Calibri"/>
          <w:i/>
          <w:sz w:val="24"/>
          <w:szCs w:val="24"/>
        </w:rPr>
        <w:t xml:space="preserve"> υλικών, σταθμών και συνεργείων επισκευής αυτοκινήτων και λοιπών εν γένει επιχειρήσεων </w:t>
      </w:r>
      <w:proofErr w:type="spellStart"/>
      <w:r w:rsidRPr="00CD2369">
        <w:rPr>
          <w:rFonts w:ascii="Calibri" w:eastAsia="MS Mincho" w:hAnsi="Calibri" w:cs="Calibri"/>
          <w:i/>
          <w:sz w:val="24"/>
          <w:szCs w:val="24"/>
        </w:rPr>
        <w:t>ασκουμένων</w:t>
      </w:r>
      <w:proofErr w:type="spellEnd"/>
      <w:r w:rsidRPr="00CD2369">
        <w:rPr>
          <w:rFonts w:ascii="Calibri" w:eastAsia="MS Mincho" w:hAnsi="Calibri" w:cs="Calibri"/>
          <w:i/>
          <w:sz w:val="24"/>
          <w:szCs w:val="24"/>
        </w:rPr>
        <w:t xml:space="preserve"> εν μη </w:t>
      </w:r>
      <w:proofErr w:type="spellStart"/>
      <w:r w:rsidRPr="00CD2369">
        <w:rPr>
          <w:rFonts w:ascii="Calibri" w:eastAsia="MS Mincho" w:hAnsi="Calibri" w:cs="Calibri"/>
          <w:i/>
          <w:sz w:val="24"/>
          <w:szCs w:val="24"/>
        </w:rPr>
        <w:t>εστεγασμένω</w:t>
      </w:r>
      <w:proofErr w:type="spellEnd"/>
      <w:r w:rsidRPr="00CD2369">
        <w:rPr>
          <w:rFonts w:ascii="Calibri" w:eastAsia="MS Mincho" w:hAnsi="Calibri" w:cs="Calibri"/>
          <w:i/>
          <w:sz w:val="24"/>
          <w:szCs w:val="24"/>
        </w:rPr>
        <w:t xml:space="preserve"> </w:t>
      </w:r>
      <w:proofErr w:type="spellStart"/>
      <w:r w:rsidRPr="00CD2369">
        <w:rPr>
          <w:rFonts w:ascii="Calibri" w:eastAsia="MS Mincho" w:hAnsi="Calibri" w:cs="Calibri"/>
          <w:i/>
          <w:sz w:val="24"/>
          <w:szCs w:val="24"/>
        </w:rPr>
        <w:t>χώρω</w:t>
      </w:r>
      <w:proofErr w:type="spellEnd"/>
      <w:r w:rsidRPr="00CD2369">
        <w:rPr>
          <w:rFonts w:ascii="Calibri" w:eastAsia="MS Mincho" w:hAnsi="Calibri" w:cs="Calibri"/>
          <w:i/>
          <w:sz w:val="24"/>
          <w:szCs w:val="24"/>
        </w:rPr>
        <w:t xml:space="preserve"> ως και τας εποχιακώς </w:t>
      </w:r>
      <w:proofErr w:type="spellStart"/>
      <w:r w:rsidRPr="00CD2369">
        <w:rPr>
          <w:rFonts w:ascii="Calibri" w:eastAsia="MS Mincho" w:hAnsi="Calibri" w:cs="Calibri"/>
          <w:i/>
          <w:sz w:val="24"/>
          <w:szCs w:val="24"/>
        </w:rPr>
        <w:t>κατοικουμένας</w:t>
      </w:r>
      <w:proofErr w:type="spellEnd"/>
      <w:r w:rsidRPr="00CD2369">
        <w:rPr>
          <w:rFonts w:ascii="Calibri" w:eastAsia="MS Mincho" w:hAnsi="Calibri" w:cs="Calibri"/>
          <w:i/>
          <w:sz w:val="24"/>
          <w:szCs w:val="24"/>
        </w:rPr>
        <w:t xml:space="preserve"> οικίας </w:t>
      </w:r>
      <w:proofErr w:type="spellStart"/>
      <w:r w:rsidRPr="00CD2369">
        <w:rPr>
          <w:rFonts w:ascii="Calibri" w:eastAsia="MS Mincho" w:hAnsi="Calibri" w:cs="Calibri"/>
          <w:i/>
          <w:sz w:val="24"/>
          <w:szCs w:val="24"/>
        </w:rPr>
        <w:t>συνεισπράττονται</w:t>
      </w:r>
      <w:proofErr w:type="spellEnd"/>
      <w:r w:rsidRPr="00CD2369">
        <w:rPr>
          <w:rFonts w:ascii="Calibri" w:eastAsia="MS Mincho" w:hAnsi="Calibri" w:cs="Calibri"/>
          <w:i/>
          <w:sz w:val="24"/>
          <w:szCs w:val="24"/>
        </w:rPr>
        <w:t xml:space="preserve"> υπό της ΔΕΗ κατά τας διατάξεις του παρόντος, ως ακολούθως: </w:t>
      </w:r>
      <w:r w:rsidRPr="00CD2369">
        <w:rPr>
          <w:rFonts w:ascii="Calibri" w:eastAsia="MS Mincho" w:hAnsi="Calibri" w:cs="Calibri"/>
          <w:sz w:val="24"/>
          <w:szCs w:val="24"/>
        </w:rPr>
        <w:t xml:space="preserve">Ο δήμος ή η </w:t>
      </w:r>
      <w:r w:rsidRPr="00CD2369">
        <w:rPr>
          <w:rFonts w:ascii="Calibri" w:eastAsia="MS Mincho" w:hAnsi="Calibri" w:cs="Calibri"/>
          <w:sz w:val="24"/>
          <w:szCs w:val="24"/>
        </w:rPr>
        <w:lastRenderedPageBreak/>
        <w:t xml:space="preserve">κοινότης προσδιορίζει το εις τετραγωνικά μέτρα </w:t>
      </w:r>
      <w:proofErr w:type="spellStart"/>
      <w:r w:rsidRPr="00CD2369">
        <w:rPr>
          <w:rFonts w:ascii="Calibri" w:eastAsia="MS Mincho" w:hAnsi="Calibri" w:cs="Calibri"/>
          <w:sz w:val="24"/>
          <w:szCs w:val="24"/>
        </w:rPr>
        <w:t>πλασματικόν</w:t>
      </w:r>
      <w:proofErr w:type="spellEnd"/>
      <w:r w:rsidRPr="00CD2369">
        <w:rPr>
          <w:rFonts w:ascii="Calibri" w:eastAsia="MS Mincho" w:hAnsi="Calibri" w:cs="Calibri"/>
          <w:sz w:val="24"/>
          <w:szCs w:val="24"/>
        </w:rPr>
        <w:t xml:space="preserve"> εμβαδόν, το οποίον </w:t>
      </w:r>
      <w:proofErr w:type="spellStart"/>
      <w:r w:rsidRPr="00CD2369">
        <w:rPr>
          <w:rFonts w:ascii="Calibri" w:eastAsia="MS Mincho" w:hAnsi="Calibri" w:cs="Calibri"/>
          <w:sz w:val="24"/>
          <w:szCs w:val="24"/>
        </w:rPr>
        <w:t>πολλαπλασιαζόμενον</w:t>
      </w:r>
      <w:proofErr w:type="spellEnd"/>
      <w:r w:rsidRPr="00CD2369">
        <w:rPr>
          <w:rFonts w:ascii="Calibri" w:eastAsia="MS Mincho" w:hAnsi="Calibri" w:cs="Calibri"/>
          <w:sz w:val="24"/>
          <w:szCs w:val="24"/>
        </w:rPr>
        <w:t xml:space="preserve"> επί τον ισχύοντα κατά </w:t>
      </w:r>
      <w:proofErr w:type="spellStart"/>
      <w:r w:rsidRPr="00CD2369">
        <w:rPr>
          <w:rFonts w:ascii="Calibri" w:eastAsia="MS Mincho" w:hAnsi="Calibri" w:cs="Calibri"/>
          <w:sz w:val="24"/>
          <w:szCs w:val="24"/>
        </w:rPr>
        <w:t>κατηγορίαν</w:t>
      </w:r>
      <w:proofErr w:type="spellEnd"/>
      <w:r w:rsidRPr="00CD2369">
        <w:rPr>
          <w:rFonts w:ascii="Calibri" w:eastAsia="MS Mincho" w:hAnsi="Calibri" w:cs="Calibri"/>
          <w:sz w:val="24"/>
          <w:szCs w:val="24"/>
        </w:rPr>
        <w:t xml:space="preserve"> </w:t>
      </w:r>
      <w:proofErr w:type="spellStart"/>
      <w:r w:rsidRPr="00CD2369">
        <w:rPr>
          <w:rFonts w:ascii="Calibri" w:eastAsia="MS Mincho" w:hAnsi="Calibri" w:cs="Calibri"/>
          <w:sz w:val="24"/>
          <w:szCs w:val="24"/>
        </w:rPr>
        <w:t>συντελεστήν</w:t>
      </w:r>
      <w:proofErr w:type="spellEnd"/>
      <w:r w:rsidRPr="00CD2369">
        <w:rPr>
          <w:rFonts w:ascii="Calibri" w:eastAsia="MS Mincho" w:hAnsi="Calibri" w:cs="Calibri"/>
          <w:sz w:val="24"/>
          <w:szCs w:val="24"/>
        </w:rPr>
        <w:t xml:space="preserve"> δι' </w:t>
      </w:r>
      <w:proofErr w:type="spellStart"/>
      <w:r w:rsidRPr="00CD2369">
        <w:rPr>
          <w:rFonts w:ascii="Calibri" w:eastAsia="MS Mincho" w:hAnsi="Calibri" w:cs="Calibri"/>
          <w:sz w:val="24"/>
          <w:szCs w:val="24"/>
        </w:rPr>
        <w:t>εστεγασμένους</w:t>
      </w:r>
      <w:proofErr w:type="spellEnd"/>
      <w:r w:rsidRPr="00CD2369">
        <w:rPr>
          <w:rFonts w:ascii="Calibri" w:eastAsia="MS Mincho" w:hAnsi="Calibri" w:cs="Calibri"/>
          <w:sz w:val="24"/>
          <w:szCs w:val="24"/>
        </w:rPr>
        <w:t xml:space="preserve"> χώρους, αποδίδει ποσόν τελών, </w:t>
      </w:r>
      <w:proofErr w:type="spellStart"/>
      <w:r w:rsidRPr="00CD2369">
        <w:rPr>
          <w:rFonts w:ascii="Calibri" w:eastAsia="MS Mincho" w:hAnsi="Calibri" w:cs="Calibri"/>
          <w:sz w:val="24"/>
          <w:szCs w:val="24"/>
        </w:rPr>
        <w:t>ίσον</w:t>
      </w:r>
      <w:proofErr w:type="spellEnd"/>
      <w:r w:rsidRPr="00CD2369">
        <w:rPr>
          <w:rFonts w:ascii="Calibri" w:eastAsia="MS Mincho" w:hAnsi="Calibri" w:cs="Calibri"/>
          <w:sz w:val="24"/>
          <w:szCs w:val="24"/>
        </w:rPr>
        <w:t xml:space="preserve"> προς το </w:t>
      </w:r>
      <w:proofErr w:type="spellStart"/>
      <w:r w:rsidRPr="00CD2369">
        <w:rPr>
          <w:rFonts w:ascii="Calibri" w:eastAsia="MS Mincho" w:hAnsi="Calibri" w:cs="Calibri"/>
          <w:sz w:val="24"/>
          <w:szCs w:val="24"/>
        </w:rPr>
        <w:t>προκύπτον</w:t>
      </w:r>
      <w:proofErr w:type="spellEnd"/>
      <w:r w:rsidRPr="00CD2369">
        <w:rPr>
          <w:rFonts w:ascii="Calibri" w:eastAsia="MS Mincho" w:hAnsi="Calibri" w:cs="Calibri"/>
          <w:sz w:val="24"/>
          <w:szCs w:val="24"/>
        </w:rPr>
        <w:t xml:space="preserve"> κατά τον, συμφώνως προς τας διατάξεις των άρθρων 21 και 22 του από 24-9/20.10.1958 Β.Δ </w:t>
      </w:r>
      <w:proofErr w:type="spellStart"/>
      <w:r w:rsidRPr="00CD2369">
        <w:rPr>
          <w:rFonts w:ascii="Calibri" w:eastAsia="MS Mincho" w:hAnsi="Calibri" w:cs="Calibri"/>
          <w:sz w:val="24"/>
          <w:szCs w:val="24"/>
        </w:rPr>
        <w:t>υπολογισμόν</w:t>
      </w:r>
      <w:proofErr w:type="spellEnd"/>
      <w:r w:rsidRPr="00CD2369">
        <w:rPr>
          <w:rFonts w:ascii="Calibri" w:eastAsia="MS Mincho" w:hAnsi="Calibri" w:cs="Calibri"/>
          <w:sz w:val="24"/>
          <w:szCs w:val="24"/>
        </w:rPr>
        <w:t xml:space="preserve">. Το κατά τα άνω, </w:t>
      </w:r>
      <w:proofErr w:type="spellStart"/>
      <w:r w:rsidRPr="00CD2369">
        <w:rPr>
          <w:rFonts w:ascii="Calibri" w:eastAsia="MS Mincho" w:hAnsi="Calibri" w:cs="Calibri"/>
          <w:sz w:val="24"/>
          <w:szCs w:val="24"/>
        </w:rPr>
        <w:t>προσδιοριζόμενον</w:t>
      </w:r>
      <w:proofErr w:type="spellEnd"/>
      <w:r w:rsidRPr="00CD2369">
        <w:rPr>
          <w:rFonts w:ascii="Calibri" w:eastAsia="MS Mincho" w:hAnsi="Calibri" w:cs="Calibri"/>
          <w:sz w:val="24"/>
          <w:szCs w:val="24"/>
        </w:rPr>
        <w:t xml:space="preserve"> εμβαδόν, γνωστοποιείται παρά των </w:t>
      </w:r>
      <w:proofErr w:type="spellStart"/>
      <w:r w:rsidRPr="00CD2369">
        <w:rPr>
          <w:rFonts w:ascii="Calibri" w:eastAsia="MS Mincho" w:hAnsi="Calibri" w:cs="Calibri"/>
          <w:sz w:val="24"/>
          <w:szCs w:val="24"/>
        </w:rPr>
        <w:t>δημών</w:t>
      </w:r>
      <w:proofErr w:type="spellEnd"/>
      <w:r w:rsidRPr="00CD2369">
        <w:rPr>
          <w:rFonts w:ascii="Calibri" w:eastAsia="MS Mincho" w:hAnsi="Calibri" w:cs="Calibri"/>
          <w:sz w:val="24"/>
          <w:szCs w:val="24"/>
        </w:rPr>
        <w:t xml:space="preserve"> και κοινοτήτων εις την ΔΕΗ κατά τα, εν </w:t>
      </w:r>
      <w:proofErr w:type="spellStart"/>
      <w:r w:rsidRPr="00CD2369">
        <w:rPr>
          <w:rFonts w:ascii="Calibri" w:eastAsia="MS Mincho" w:hAnsi="Calibri" w:cs="Calibri"/>
          <w:sz w:val="24"/>
          <w:szCs w:val="24"/>
        </w:rPr>
        <w:t>εδάφιω</w:t>
      </w:r>
      <w:proofErr w:type="spellEnd"/>
      <w:r w:rsidRPr="00CD2369">
        <w:rPr>
          <w:rFonts w:ascii="Calibri" w:eastAsia="MS Mincho" w:hAnsi="Calibri" w:cs="Calibri"/>
          <w:sz w:val="24"/>
          <w:szCs w:val="24"/>
        </w:rPr>
        <w:t xml:space="preserve"> β΄ του άρθρου 2 του παρόντος νόμου οριζόμενα. Εις τους το πρώτον </w:t>
      </w:r>
      <w:proofErr w:type="spellStart"/>
      <w:r w:rsidRPr="00CD2369">
        <w:rPr>
          <w:rFonts w:ascii="Calibri" w:eastAsia="MS Mincho" w:hAnsi="Calibri" w:cs="Calibri"/>
          <w:sz w:val="24"/>
          <w:szCs w:val="24"/>
        </w:rPr>
        <w:t>αιτούντας</w:t>
      </w:r>
      <w:proofErr w:type="spellEnd"/>
      <w:r w:rsidRPr="00CD2369">
        <w:rPr>
          <w:rFonts w:ascii="Calibri" w:eastAsia="MS Mincho" w:hAnsi="Calibri" w:cs="Calibri"/>
          <w:sz w:val="24"/>
          <w:szCs w:val="24"/>
        </w:rPr>
        <w:t xml:space="preserve"> την </w:t>
      </w:r>
      <w:proofErr w:type="spellStart"/>
      <w:r w:rsidRPr="00CD2369">
        <w:rPr>
          <w:rFonts w:ascii="Calibri" w:eastAsia="MS Mincho" w:hAnsi="Calibri" w:cs="Calibri"/>
          <w:sz w:val="24"/>
          <w:szCs w:val="24"/>
        </w:rPr>
        <w:t>παροχήν</w:t>
      </w:r>
      <w:proofErr w:type="spellEnd"/>
      <w:r w:rsidRPr="00CD2369">
        <w:rPr>
          <w:rFonts w:ascii="Calibri" w:eastAsia="MS Mincho" w:hAnsi="Calibri" w:cs="Calibri"/>
          <w:sz w:val="24"/>
          <w:szCs w:val="24"/>
        </w:rPr>
        <w:t xml:space="preserve"> </w:t>
      </w:r>
      <w:proofErr w:type="spellStart"/>
      <w:r w:rsidRPr="00CD2369">
        <w:rPr>
          <w:rFonts w:ascii="Calibri" w:eastAsia="MS Mincho" w:hAnsi="Calibri" w:cs="Calibri"/>
          <w:sz w:val="24"/>
          <w:szCs w:val="24"/>
        </w:rPr>
        <w:t>ηλεκρικού</w:t>
      </w:r>
      <w:proofErr w:type="spellEnd"/>
      <w:r w:rsidRPr="00CD2369">
        <w:rPr>
          <w:rFonts w:ascii="Calibri" w:eastAsia="MS Mincho" w:hAnsi="Calibri" w:cs="Calibri"/>
          <w:sz w:val="24"/>
          <w:szCs w:val="24"/>
        </w:rPr>
        <w:t xml:space="preserve"> ρεύματος </w:t>
      </w:r>
      <w:proofErr w:type="spellStart"/>
      <w:r w:rsidRPr="00CD2369">
        <w:rPr>
          <w:rFonts w:ascii="Calibri" w:eastAsia="MS Mincho" w:hAnsi="Calibri" w:cs="Calibri"/>
          <w:sz w:val="24"/>
          <w:szCs w:val="24"/>
        </w:rPr>
        <w:t>καταναλωτάς</w:t>
      </w:r>
      <w:proofErr w:type="spellEnd"/>
      <w:r w:rsidRPr="00CD2369">
        <w:rPr>
          <w:rFonts w:ascii="Calibri" w:eastAsia="MS Mincho" w:hAnsi="Calibri" w:cs="Calibri"/>
          <w:sz w:val="24"/>
          <w:szCs w:val="24"/>
        </w:rPr>
        <w:t xml:space="preserve"> της κατηγορίας ταύτης, ή ΔΕΗ δεν προβαίνει εις </w:t>
      </w:r>
      <w:proofErr w:type="spellStart"/>
      <w:r w:rsidRPr="00CD2369">
        <w:rPr>
          <w:rFonts w:ascii="Calibri" w:eastAsia="MS Mincho" w:hAnsi="Calibri" w:cs="Calibri"/>
          <w:sz w:val="24"/>
          <w:szCs w:val="24"/>
        </w:rPr>
        <w:t>σύνδεσιν</w:t>
      </w:r>
      <w:proofErr w:type="spellEnd"/>
      <w:r w:rsidRPr="00CD2369">
        <w:rPr>
          <w:rFonts w:ascii="Calibri" w:eastAsia="MS Mincho" w:hAnsi="Calibri" w:cs="Calibri"/>
          <w:sz w:val="24"/>
          <w:szCs w:val="24"/>
        </w:rPr>
        <w:t xml:space="preserve">, εάν δεν </w:t>
      </w:r>
      <w:proofErr w:type="spellStart"/>
      <w:r w:rsidRPr="00CD2369">
        <w:rPr>
          <w:rFonts w:ascii="Calibri" w:eastAsia="MS Mincho" w:hAnsi="Calibri" w:cs="Calibri"/>
          <w:sz w:val="24"/>
          <w:szCs w:val="24"/>
        </w:rPr>
        <w:t>προσαχθή</w:t>
      </w:r>
      <w:proofErr w:type="spellEnd"/>
      <w:r w:rsidRPr="00CD2369">
        <w:rPr>
          <w:rFonts w:ascii="Calibri" w:eastAsia="MS Mincho" w:hAnsi="Calibri" w:cs="Calibri"/>
          <w:sz w:val="24"/>
          <w:szCs w:val="24"/>
        </w:rPr>
        <w:t xml:space="preserve"> παρ' αυτών </w:t>
      </w:r>
      <w:proofErr w:type="spellStart"/>
      <w:r w:rsidRPr="00CD2369">
        <w:rPr>
          <w:rFonts w:ascii="Calibri" w:eastAsia="MS Mincho" w:hAnsi="Calibri" w:cs="Calibri"/>
          <w:sz w:val="24"/>
          <w:szCs w:val="24"/>
        </w:rPr>
        <w:t>έγγραφον</w:t>
      </w:r>
      <w:proofErr w:type="spellEnd"/>
      <w:r w:rsidRPr="00CD2369">
        <w:rPr>
          <w:rFonts w:ascii="Calibri" w:eastAsia="MS Mincho" w:hAnsi="Calibri" w:cs="Calibri"/>
          <w:sz w:val="24"/>
          <w:szCs w:val="24"/>
        </w:rPr>
        <w:t xml:space="preserve"> του δήμου ή κοινότητος, εξ' ου να </w:t>
      </w:r>
      <w:proofErr w:type="spellStart"/>
      <w:r w:rsidRPr="00CD2369">
        <w:rPr>
          <w:rFonts w:ascii="Calibri" w:eastAsia="MS Mincho" w:hAnsi="Calibri" w:cs="Calibri"/>
          <w:sz w:val="24"/>
          <w:szCs w:val="24"/>
        </w:rPr>
        <w:t>προκύπτη</w:t>
      </w:r>
      <w:proofErr w:type="spellEnd"/>
      <w:r w:rsidRPr="00CD2369">
        <w:rPr>
          <w:rFonts w:ascii="Calibri" w:eastAsia="MS Mincho" w:hAnsi="Calibri" w:cs="Calibri"/>
          <w:sz w:val="24"/>
          <w:szCs w:val="24"/>
        </w:rPr>
        <w:t xml:space="preserve"> το κατά τα προαναφερθέντα καθορισθέν εμβαδόν, βάσει του οποίου θέλει ενεργείται </w:t>
      </w:r>
      <w:proofErr w:type="spellStart"/>
      <w:r w:rsidRPr="00CD2369">
        <w:rPr>
          <w:rFonts w:ascii="Calibri" w:eastAsia="MS Mincho" w:hAnsi="Calibri" w:cs="Calibri"/>
          <w:sz w:val="24"/>
          <w:szCs w:val="24"/>
        </w:rPr>
        <w:t>είσπραξις</w:t>
      </w:r>
      <w:proofErr w:type="spellEnd"/>
      <w:r w:rsidRPr="00CD2369">
        <w:rPr>
          <w:rFonts w:ascii="Calibri" w:eastAsia="MS Mincho" w:hAnsi="Calibri" w:cs="Calibri"/>
          <w:sz w:val="24"/>
          <w:szCs w:val="24"/>
        </w:rPr>
        <w:t xml:space="preserve"> των τελών». </w:t>
      </w:r>
    </w:p>
    <w:p w:rsidR="005B0B97" w:rsidRPr="00CD2369" w:rsidRDefault="005B0B97" w:rsidP="005B0B97">
      <w:pPr>
        <w:pStyle w:val="a9"/>
        <w:numPr>
          <w:ilvl w:val="0"/>
          <w:numId w:val="16"/>
        </w:numPr>
        <w:spacing w:after="120"/>
        <w:ind w:left="709" w:firstLine="720"/>
        <w:jc w:val="both"/>
        <w:rPr>
          <w:rFonts w:ascii="Calibri" w:hAnsi="Calibri" w:cs="Calibri"/>
          <w:i/>
          <w:sz w:val="24"/>
          <w:szCs w:val="24"/>
        </w:rPr>
      </w:pPr>
      <w:r w:rsidRPr="00CD2369">
        <w:rPr>
          <w:rFonts w:ascii="Calibri" w:eastAsia="MS Mincho" w:hAnsi="Calibri" w:cs="Calibri"/>
          <w:b/>
          <w:sz w:val="24"/>
          <w:szCs w:val="24"/>
        </w:rPr>
        <w:t>Τις διατάξεις της</w:t>
      </w:r>
      <w:r w:rsidRPr="00CD2369">
        <w:rPr>
          <w:rFonts w:ascii="Calibri" w:eastAsia="MS Mincho" w:hAnsi="Calibri" w:cs="Calibri"/>
          <w:sz w:val="24"/>
          <w:szCs w:val="24"/>
        </w:rPr>
        <w:t xml:space="preserve"> </w:t>
      </w:r>
      <w:r w:rsidRPr="00CD2369">
        <w:rPr>
          <w:rFonts w:ascii="Calibri" w:eastAsia="MS Mincho" w:hAnsi="Calibri" w:cs="Calibri"/>
          <w:b/>
          <w:sz w:val="24"/>
          <w:szCs w:val="24"/>
        </w:rPr>
        <w:t>παρ.4 του άρθρου 1 του Ν.25/75</w:t>
      </w:r>
      <w:r w:rsidRPr="00CD2369">
        <w:rPr>
          <w:rFonts w:ascii="Calibri" w:eastAsia="MS Mincho" w:hAnsi="Calibri" w:cs="Calibri"/>
          <w:sz w:val="24"/>
          <w:szCs w:val="24"/>
        </w:rPr>
        <w:t xml:space="preserve"> όπως αυτή αντικαταστάθηκε από τις </w:t>
      </w:r>
      <w:r w:rsidRPr="00CD2369">
        <w:rPr>
          <w:rFonts w:ascii="Calibri" w:eastAsia="MS Mincho" w:hAnsi="Calibri" w:cs="Calibri"/>
          <w:b/>
          <w:sz w:val="24"/>
          <w:szCs w:val="24"/>
        </w:rPr>
        <w:t xml:space="preserve">παρ. 4 -8  του άρθρου 1 του Ν. 429/1976 (ΦΕΚ 235/1976 τεύχος Α ΄) </w:t>
      </w:r>
      <w:r w:rsidRPr="00CD2369">
        <w:rPr>
          <w:rFonts w:ascii="Calibri" w:eastAsia="MS Mincho" w:hAnsi="Calibri" w:cs="Calibri"/>
          <w:sz w:val="24"/>
          <w:szCs w:val="24"/>
        </w:rPr>
        <w:t xml:space="preserve">και αντικαταστάθηκε από 1/9/2019 </w:t>
      </w:r>
      <w:r w:rsidRPr="00CD2369">
        <w:rPr>
          <w:rFonts w:ascii="Calibri" w:eastAsia="MS Mincho" w:hAnsi="Calibri" w:cs="Calibri"/>
          <w:b/>
          <w:sz w:val="24"/>
          <w:szCs w:val="24"/>
        </w:rPr>
        <w:t>από την παρ. 2 του άρθρου 185 του  Ν. 4555/2018 (ΦΕΚ 133/19-7-2018 τεύχος Α΄)</w:t>
      </w:r>
      <w:r w:rsidRPr="00CD2369">
        <w:rPr>
          <w:rFonts w:ascii="Calibri" w:eastAsia="MS Mincho" w:hAnsi="Calibri" w:cs="Calibri"/>
          <w:sz w:val="24"/>
          <w:szCs w:val="24"/>
        </w:rPr>
        <w:t xml:space="preserve"> και ισχύει,  όπου αναφέρεται ότι :</w:t>
      </w:r>
    </w:p>
    <w:p w:rsidR="005B0B97" w:rsidRPr="00CD2369" w:rsidRDefault="005B0B97" w:rsidP="005B0B97">
      <w:pPr>
        <w:pStyle w:val="a9"/>
        <w:spacing w:after="120"/>
        <w:ind w:left="709" w:firstLine="11"/>
        <w:jc w:val="both"/>
        <w:rPr>
          <w:rFonts w:ascii="Calibri" w:eastAsia="MS Mincho" w:hAnsi="Calibri" w:cs="Calibri"/>
          <w:i/>
          <w:sz w:val="24"/>
          <w:szCs w:val="24"/>
        </w:rPr>
      </w:pPr>
      <w:r w:rsidRPr="00CD2369">
        <w:rPr>
          <w:rFonts w:ascii="Calibri" w:eastAsia="MS Mincho" w:hAnsi="Calibri" w:cs="Calibri"/>
          <w:i/>
          <w:sz w:val="24"/>
          <w:szCs w:val="24"/>
        </w:rPr>
        <w:t>«Οι συντελεστές του ενιαίου ανταποδοτικού τέλους που καθορίζονται με την απόφαση της παρ.1 διακρίνονται σε γενικούς και ειδικούς συντελεστές.</w:t>
      </w:r>
    </w:p>
    <w:p w:rsidR="005B0B97" w:rsidRPr="00CD2369" w:rsidRDefault="005B0B97" w:rsidP="005B0B97">
      <w:pPr>
        <w:pStyle w:val="a9"/>
        <w:spacing w:after="120"/>
        <w:ind w:left="709" w:firstLine="720"/>
        <w:jc w:val="both"/>
        <w:rPr>
          <w:rFonts w:ascii="Calibri" w:eastAsia="MS Mincho" w:hAnsi="Calibri" w:cs="Calibri"/>
          <w:i/>
          <w:sz w:val="24"/>
          <w:szCs w:val="24"/>
        </w:rPr>
      </w:pPr>
      <w:r w:rsidRPr="00CD2369">
        <w:rPr>
          <w:rFonts w:ascii="Calibri" w:eastAsia="MS Mincho" w:hAnsi="Calibri" w:cs="Calibri"/>
          <w:i/>
          <w:sz w:val="24"/>
          <w:szCs w:val="24"/>
        </w:rPr>
        <w:t xml:space="preserve">Οι γενικοί συντελεστές είναι ανεξάρτητοι μεταξύ τους, τρείς (3) </w:t>
      </w:r>
      <w:proofErr w:type="spellStart"/>
      <w:r w:rsidRPr="00CD2369">
        <w:rPr>
          <w:rFonts w:ascii="Calibri" w:eastAsia="MS Mincho" w:hAnsi="Calibri" w:cs="Calibri"/>
          <w:i/>
          <w:sz w:val="24"/>
          <w:szCs w:val="24"/>
        </w:rPr>
        <w:t>κατ</w:t>
      </w:r>
      <w:proofErr w:type="spellEnd"/>
      <w:r w:rsidRPr="00CD2369">
        <w:rPr>
          <w:rFonts w:ascii="Calibri" w:eastAsia="MS Mincho" w:hAnsi="Calibri" w:cs="Calibri"/>
          <w:i/>
          <w:sz w:val="24"/>
          <w:szCs w:val="24"/>
        </w:rPr>
        <w:t>΄ ελάχιστον και διαφοροποιούνται ανάλογα με τη χρήση κάθε ακινήτου ως εξής:</w:t>
      </w:r>
    </w:p>
    <w:p w:rsidR="005B0B97" w:rsidRPr="00CD2369" w:rsidRDefault="005B0B97" w:rsidP="005B0B97">
      <w:pPr>
        <w:pStyle w:val="a9"/>
        <w:numPr>
          <w:ilvl w:val="1"/>
          <w:numId w:val="16"/>
        </w:numPr>
        <w:spacing w:after="120"/>
        <w:ind w:left="709" w:firstLine="720"/>
        <w:jc w:val="both"/>
        <w:rPr>
          <w:rFonts w:ascii="Calibri" w:eastAsia="MS Mincho" w:hAnsi="Calibri" w:cs="Calibri"/>
          <w:i/>
          <w:sz w:val="24"/>
          <w:szCs w:val="24"/>
        </w:rPr>
      </w:pPr>
      <w:r w:rsidRPr="00CD2369">
        <w:rPr>
          <w:rFonts w:ascii="Calibri" w:eastAsia="MS Mincho" w:hAnsi="Calibri" w:cs="Calibri"/>
          <w:b/>
          <w:i/>
          <w:sz w:val="24"/>
          <w:szCs w:val="24"/>
        </w:rPr>
        <w:t>Πρώτος συντελεστής</w:t>
      </w:r>
      <w:r w:rsidRPr="00CD2369">
        <w:rPr>
          <w:rFonts w:ascii="Calibri" w:eastAsia="MS Mincho" w:hAnsi="Calibri" w:cs="Calibri"/>
          <w:i/>
          <w:sz w:val="24"/>
          <w:szCs w:val="24"/>
        </w:rPr>
        <w:t>: ακίνητα που χρησιμοποιούνται αποκλειστικά  για κατοικία.</w:t>
      </w:r>
    </w:p>
    <w:p w:rsidR="005B0B97" w:rsidRPr="00CD2369" w:rsidRDefault="005B0B97" w:rsidP="005B0B97">
      <w:pPr>
        <w:pStyle w:val="a9"/>
        <w:numPr>
          <w:ilvl w:val="1"/>
          <w:numId w:val="16"/>
        </w:numPr>
        <w:tabs>
          <w:tab w:val="left" w:pos="567"/>
        </w:tabs>
        <w:spacing w:after="120"/>
        <w:ind w:left="709" w:firstLine="720"/>
        <w:jc w:val="both"/>
        <w:rPr>
          <w:rFonts w:ascii="Calibri" w:eastAsia="MS Mincho" w:hAnsi="Calibri" w:cs="Calibri"/>
          <w:i/>
          <w:sz w:val="24"/>
          <w:szCs w:val="24"/>
        </w:rPr>
      </w:pPr>
      <w:r w:rsidRPr="00CD2369">
        <w:rPr>
          <w:rFonts w:ascii="Calibri" w:eastAsia="MS Mincho" w:hAnsi="Calibri" w:cs="Calibri"/>
          <w:b/>
          <w:i/>
          <w:sz w:val="24"/>
          <w:szCs w:val="24"/>
        </w:rPr>
        <w:t>Δεύτερος συντελεστής</w:t>
      </w:r>
      <w:r w:rsidRPr="00CD2369">
        <w:rPr>
          <w:rFonts w:ascii="Calibri" w:eastAsia="MS Mincho" w:hAnsi="Calibri" w:cs="Calibri"/>
          <w:i/>
          <w:sz w:val="24"/>
          <w:szCs w:val="24"/>
        </w:rPr>
        <w:t>: ακίνητα που χρησιμοποιούνται για κοινωφελείς, μη κερδοσκοπικούς και φιλανθρωπικούς σκοπούς.</w:t>
      </w:r>
    </w:p>
    <w:p w:rsidR="005B0B97" w:rsidRPr="00CD2369" w:rsidRDefault="005B0B97" w:rsidP="005B0B97">
      <w:pPr>
        <w:pStyle w:val="a9"/>
        <w:numPr>
          <w:ilvl w:val="1"/>
          <w:numId w:val="16"/>
        </w:numPr>
        <w:spacing w:after="120"/>
        <w:ind w:left="709" w:firstLine="720"/>
        <w:jc w:val="both"/>
        <w:rPr>
          <w:rFonts w:ascii="Calibri" w:eastAsia="MS Mincho" w:hAnsi="Calibri" w:cs="Calibri"/>
          <w:i/>
          <w:sz w:val="24"/>
          <w:szCs w:val="24"/>
        </w:rPr>
      </w:pPr>
      <w:r w:rsidRPr="00CD2369">
        <w:rPr>
          <w:rFonts w:ascii="Calibri" w:eastAsia="MS Mincho" w:hAnsi="Calibri" w:cs="Calibri"/>
          <w:b/>
          <w:i/>
          <w:sz w:val="24"/>
          <w:szCs w:val="24"/>
        </w:rPr>
        <w:t>Τρίτος συντελεστής</w:t>
      </w:r>
      <w:r w:rsidRPr="00CD2369">
        <w:rPr>
          <w:rFonts w:ascii="Calibri" w:eastAsia="MS Mincho" w:hAnsi="Calibri" w:cs="Calibri"/>
          <w:i/>
          <w:sz w:val="24"/>
          <w:szCs w:val="24"/>
        </w:rPr>
        <w:t>: ακίνητα που χρησιμοποιούνται για την άσκηση πάσης φύσης οικονομικής δραστηριότητας.</w:t>
      </w:r>
    </w:p>
    <w:p w:rsidR="005B0B97" w:rsidRPr="00CD2369" w:rsidRDefault="005B0B97" w:rsidP="005B0B97">
      <w:pPr>
        <w:pStyle w:val="a9"/>
        <w:spacing w:after="120"/>
        <w:ind w:left="709" w:firstLine="720"/>
        <w:jc w:val="both"/>
        <w:rPr>
          <w:rFonts w:ascii="Calibri" w:eastAsia="MS Mincho" w:hAnsi="Calibri" w:cs="Calibri"/>
          <w:i/>
          <w:sz w:val="24"/>
          <w:szCs w:val="24"/>
        </w:rPr>
      </w:pPr>
      <w:r w:rsidRPr="00CD2369">
        <w:rPr>
          <w:rFonts w:ascii="Calibri" w:eastAsia="MS Mincho" w:hAnsi="Calibri" w:cs="Calibri"/>
          <w:i/>
          <w:sz w:val="24"/>
          <w:szCs w:val="24"/>
        </w:rPr>
        <w:t xml:space="preserve">Πέρα των ανωτέρω γενικών συντελεστών, το δημοτικό συμβούλιο δύναται να ορίσει </w:t>
      </w:r>
      <w:r w:rsidRPr="00CD2369">
        <w:rPr>
          <w:rFonts w:ascii="Calibri" w:eastAsia="MS Mincho" w:hAnsi="Calibri" w:cs="Calibri"/>
          <w:b/>
          <w:i/>
          <w:sz w:val="24"/>
          <w:szCs w:val="24"/>
        </w:rPr>
        <w:t>ειδικούς συντελεστές,</w:t>
      </w:r>
      <w:r w:rsidRPr="00CD2369">
        <w:rPr>
          <w:rFonts w:ascii="Calibri" w:eastAsia="MS Mincho" w:hAnsi="Calibri" w:cs="Calibri"/>
          <w:i/>
          <w:sz w:val="24"/>
          <w:szCs w:val="24"/>
        </w:rPr>
        <w:t xml:space="preserve"> ως διαβαθμίσεις των γενικών συντελεστών για συγκεκριμένες κατηγορίες ακινήτων, υπό την προϋπόθεση ότι αυτό αιτιολογείται ειδικώς λόγω της επιφάνειας της χρήσης τους ή της γεωγραφικής ζώνης στην οποία βρίσκονται ή άλλων ιδιαίτερων αντικειμενικών χαρακτηριστικών τους. </w:t>
      </w:r>
    </w:p>
    <w:p w:rsidR="005B0B97" w:rsidRPr="00CD2369" w:rsidRDefault="005B0B97" w:rsidP="005B0B97">
      <w:pPr>
        <w:pStyle w:val="a9"/>
        <w:spacing w:after="120"/>
        <w:ind w:left="709" w:firstLine="720"/>
        <w:jc w:val="both"/>
        <w:rPr>
          <w:rFonts w:ascii="Calibri" w:eastAsia="MS Mincho" w:hAnsi="Calibri" w:cs="Calibri"/>
          <w:i/>
          <w:sz w:val="24"/>
          <w:szCs w:val="24"/>
        </w:rPr>
      </w:pPr>
      <w:r w:rsidRPr="00CD2369">
        <w:rPr>
          <w:rFonts w:ascii="Calibri" w:eastAsia="MS Mincho" w:hAnsi="Calibri" w:cs="Calibri"/>
          <w:i/>
          <w:sz w:val="24"/>
          <w:szCs w:val="24"/>
        </w:rPr>
        <w:t>Σε κάθε περίπτωση, κατά τον καθορισμό των γενικών και ειδικών συντελεστών λαμβάνονται υπόψη οι ιδιότητες των ακινήτων, όπως εμβαδό, στεγασμένο ή μη, χρόνος χρήσης, ο βαθμός κατά τον οποίο τα ακίνητα επιβαρύνουν τις παρεχόμενες από τον οικείο δήμο ανταποδοτικές υπηρεσίες, καθώς και την ευρύτερη λειτουργία αυτού.</w:t>
      </w:r>
    </w:p>
    <w:p w:rsidR="005B0B97" w:rsidRPr="00CD2369" w:rsidRDefault="005B0B97" w:rsidP="005B0B97">
      <w:pPr>
        <w:pStyle w:val="a9"/>
        <w:spacing w:after="120"/>
        <w:ind w:left="709" w:firstLine="720"/>
        <w:jc w:val="both"/>
        <w:rPr>
          <w:rFonts w:ascii="Calibri" w:eastAsia="MS Mincho" w:hAnsi="Calibri" w:cs="Calibri"/>
          <w:i/>
          <w:sz w:val="24"/>
          <w:szCs w:val="24"/>
        </w:rPr>
      </w:pPr>
      <w:r w:rsidRPr="00CD2369">
        <w:rPr>
          <w:rFonts w:ascii="Calibri" w:eastAsia="MS Mincho" w:hAnsi="Calibri" w:cs="Calibri"/>
          <w:i/>
          <w:sz w:val="24"/>
          <w:szCs w:val="24"/>
        </w:rPr>
        <w:t xml:space="preserve">Ο εκάστοτε ανώτατος σε ύψος γενικός ή ειδικός συντελεστής δεν μπορεί να οριστεί πέραν του </w:t>
      </w:r>
      <w:proofErr w:type="spellStart"/>
      <w:r w:rsidRPr="00CD2369">
        <w:rPr>
          <w:rFonts w:ascii="Calibri" w:eastAsia="MS Mincho" w:hAnsi="Calibri" w:cs="Calibri"/>
          <w:i/>
          <w:sz w:val="24"/>
          <w:szCs w:val="24"/>
        </w:rPr>
        <w:t>δεκαπλασίου</w:t>
      </w:r>
      <w:proofErr w:type="spellEnd"/>
      <w:r w:rsidRPr="00CD2369">
        <w:rPr>
          <w:rFonts w:ascii="Calibri" w:eastAsia="MS Mincho" w:hAnsi="Calibri" w:cs="Calibri"/>
          <w:i/>
          <w:sz w:val="24"/>
          <w:szCs w:val="24"/>
        </w:rPr>
        <w:t xml:space="preserve"> του γενικού συντελεστή της κατοικία». </w:t>
      </w:r>
    </w:p>
    <w:p w:rsidR="005B0B97" w:rsidRPr="00CD2369" w:rsidRDefault="005B0B97" w:rsidP="005B0B97">
      <w:pPr>
        <w:pStyle w:val="a9"/>
        <w:spacing w:after="120"/>
        <w:ind w:left="720" w:firstLine="709"/>
        <w:jc w:val="both"/>
        <w:rPr>
          <w:rFonts w:ascii="Calibri" w:eastAsia="MS Mincho" w:hAnsi="Calibri" w:cs="Calibri"/>
          <w:i/>
          <w:sz w:val="24"/>
          <w:szCs w:val="24"/>
        </w:rPr>
      </w:pPr>
      <w:r w:rsidRPr="00CD2369">
        <w:rPr>
          <w:rFonts w:ascii="Calibri" w:eastAsia="MS Mincho" w:hAnsi="Calibri" w:cs="Calibri"/>
          <w:i/>
          <w:sz w:val="24"/>
          <w:szCs w:val="24"/>
        </w:rPr>
        <w:t>Η επιφάνεια που λαμβάνεται υπόψη για τον υπολογισμό του ενιαίου τέλους φωτισμού και καθαριότητας και του φόρου ηλεκτροδοτούμενων χώρων είναι η χρησιμοποιούμενη επιφάνεια (στεγασμένη και αστέγαστη) του συγκεκριμένου ακινήτου, η οποία ηλεκτροδοτείται από τον μετρητή του προμηθευτή ηλεκτρικής ενέργειας, χωρίς να γίνεται διάκριση εάν η επιφάνεια αυτή είναι κύριας ή βοηθητικής χρήσης, εφόσον η χρήση επιδρά μόνο στον καθορισμό του συντελεστή που θα ληφθεί υπόψη για τον υπολογισμό των τελών αυτών. (</w:t>
      </w:r>
      <w:proofErr w:type="spellStart"/>
      <w:r w:rsidRPr="00CD2369">
        <w:rPr>
          <w:rFonts w:ascii="Calibri" w:eastAsia="MS Mincho" w:hAnsi="Calibri" w:cs="Calibri"/>
          <w:i/>
          <w:sz w:val="24"/>
          <w:szCs w:val="24"/>
        </w:rPr>
        <w:t>ΓνΝΣΚ</w:t>
      </w:r>
      <w:proofErr w:type="spellEnd"/>
      <w:r w:rsidRPr="00CD2369">
        <w:rPr>
          <w:rFonts w:ascii="Calibri" w:eastAsia="MS Mincho" w:hAnsi="Calibri" w:cs="Calibri"/>
          <w:i/>
          <w:sz w:val="24"/>
          <w:szCs w:val="24"/>
        </w:rPr>
        <w:t xml:space="preserve"> 237/2018, η οποία έγινε αποδεκτή από τον Υπουργό Εσωτερικών, βλ. σχετικά ΥΠ.ΕΣ. 32292/25.04.2019)</w:t>
      </w:r>
    </w:p>
    <w:p w:rsidR="005B0B97" w:rsidRPr="00CD2369" w:rsidRDefault="005B0B97" w:rsidP="005B0B97">
      <w:pPr>
        <w:pStyle w:val="a9"/>
        <w:numPr>
          <w:ilvl w:val="0"/>
          <w:numId w:val="16"/>
        </w:numPr>
        <w:spacing w:after="120"/>
        <w:ind w:left="709" w:firstLine="720"/>
        <w:jc w:val="both"/>
        <w:rPr>
          <w:rFonts w:ascii="Calibri" w:hAnsi="Calibri" w:cs="Calibri"/>
          <w:i/>
          <w:color w:val="000000"/>
          <w:sz w:val="24"/>
          <w:szCs w:val="24"/>
          <w:lang w:eastAsia="el-GR"/>
        </w:rPr>
      </w:pPr>
      <w:r w:rsidRPr="00CD2369">
        <w:rPr>
          <w:rFonts w:ascii="Calibri" w:eastAsia="MS Mincho" w:hAnsi="Calibri" w:cs="Calibri"/>
          <w:b/>
          <w:sz w:val="24"/>
          <w:szCs w:val="24"/>
        </w:rPr>
        <w:t>Τις διατάξεις της παρ.5 του άρθρου 1 του Ν. 25/1975(Α΄74),</w:t>
      </w:r>
      <w:r w:rsidRPr="00CD2369">
        <w:rPr>
          <w:rFonts w:ascii="Calibri" w:eastAsia="MS Mincho" w:hAnsi="Calibri" w:cs="Calibri"/>
          <w:sz w:val="24"/>
          <w:szCs w:val="24"/>
        </w:rPr>
        <w:t xml:space="preserve"> όπως τροποποιήθηκε με το Ν. 429/1976 (ΦΕΚ 235/1976 τεύχος Α΄) και αντικαταστάθηκε από την παρ.1 του άρθρου 5 του Ν. 1080/1980 (ΦΕΚ 246/1980 τεύχος Α΄) και ισχύει, όπου αναφέρεται ότι : « </w:t>
      </w:r>
      <w:r w:rsidRPr="00CD2369">
        <w:rPr>
          <w:rFonts w:ascii="Calibri" w:hAnsi="Calibri" w:cs="Calibri"/>
          <w:i/>
          <w:color w:val="000000"/>
          <w:sz w:val="24"/>
          <w:szCs w:val="24"/>
          <w:lang w:eastAsia="el-GR"/>
        </w:rPr>
        <w:t xml:space="preserve">Δι` </w:t>
      </w:r>
      <w:proofErr w:type="spellStart"/>
      <w:r w:rsidRPr="00CD2369">
        <w:rPr>
          <w:rFonts w:ascii="Calibri" w:hAnsi="Calibri" w:cs="Calibri"/>
          <w:i/>
          <w:color w:val="000000"/>
          <w:sz w:val="24"/>
          <w:szCs w:val="24"/>
          <w:lang w:eastAsia="el-GR"/>
        </w:rPr>
        <w:t>εστεγασμένους</w:t>
      </w:r>
      <w:proofErr w:type="spellEnd"/>
      <w:r w:rsidRPr="00CD2369">
        <w:rPr>
          <w:rFonts w:ascii="Calibri" w:hAnsi="Calibri" w:cs="Calibri"/>
          <w:i/>
          <w:color w:val="000000"/>
          <w:sz w:val="24"/>
          <w:szCs w:val="24"/>
          <w:lang w:eastAsia="el-GR"/>
        </w:rPr>
        <w:t xml:space="preserve"> χώρους άλλης χρήσεως, το εμβαδόν άνω των χιλίων (1.000) τετραγωνικών μέτρων και μέχρις εμβαδού εξ χιλιάδων (6.000) τετραγωνικών μέτρων δύναται να </w:t>
      </w:r>
      <w:proofErr w:type="spellStart"/>
      <w:r w:rsidRPr="00CD2369">
        <w:rPr>
          <w:rFonts w:ascii="Calibri" w:hAnsi="Calibri" w:cs="Calibri"/>
          <w:i/>
          <w:color w:val="000000"/>
          <w:sz w:val="24"/>
          <w:szCs w:val="24"/>
          <w:lang w:eastAsia="el-GR"/>
        </w:rPr>
        <w:t>ορισθή</w:t>
      </w:r>
      <w:proofErr w:type="spellEnd"/>
      <w:r w:rsidRPr="00CD2369">
        <w:rPr>
          <w:rFonts w:ascii="Calibri" w:hAnsi="Calibri" w:cs="Calibri"/>
          <w:i/>
          <w:color w:val="000000"/>
          <w:sz w:val="24"/>
          <w:szCs w:val="24"/>
          <w:lang w:eastAsia="el-GR"/>
        </w:rPr>
        <w:t xml:space="preserve"> </w:t>
      </w:r>
      <w:proofErr w:type="spellStart"/>
      <w:r w:rsidRPr="00CD2369">
        <w:rPr>
          <w:rFonts w:ascii="Calibri" w:hAnsi="Calibri" w:cs="Calibri"/>
          <w:i/>
          <w:color w:val="000000"/>
          <w:sz w:val="24"/>
          <w:szCs w:val="24"/>
          <w:lang w:eastAsia="el-GR"/>
        </w:rPr>
        <w:t>μειωμένον</w:t>
      </w:r>
      <w:proofErr w:type="spellEnd"/>
      <w:r w:rsidRPr="00CD2369">
        <w:rPr>
          <w:rFonts w:ascii="Calibri" w:hAnsi="Calibri" w:cs="Calibri"/>
          <w:i/>
          <w:color w:val="000000"/>
          <w:sz w:val="24"/>
          <w:szCs w:val="24"/>
          <w:lang w:eastAsia="el-GR"/>
        </w:rPr>
        <w:t xml:space="preserve"> υπό του δημοτικού ή κοινοτικού συμβουλίου, λαμβανομένων υπ` </w:t>
      </w:r>
      <w:proofErr w:type="spellStart"/>
      <w:r w:rsidRPr="00CD2369">
        <w:rPr>
          <w:rFonts w:ascii="Calibri" w:hAnsi="Calibri" w:cs="Calibri"/>
          <w:i/>
          <w:color w:val="000000"/>
          <w:sz w:val="24"/>
          <w:szCs w:val="24"/>
          <w:lang w:eastAsia="el-GR"/>
        </w:rPr>
        <w:t>όψιν</w:t>
      </w:r>
      <w:proofErr w:type="spellEnd"/>
      <w:r w:rsidRPr="00CD2369">
        <w:rPr>
          <w:rFonts w:ascii="Calibri" w:hAnsi="Calibri" w:cs="Calibri"/>
          <w:i/>
          <w:color w:val="000000"/>
          <w:sz w:val="24"/>
          <w:szCs w:val="24"/>
          <w:lang w:eastAsia="el-GR"/>
        </w:rPr>
        <w:t xml:space="preserve"> των </w:t>
      </w:r>
      <w:proofErr w:type="spellStart"/>
      <w:r w:rsidRPr="00CD2369">
        <w:rPr>
          <w:rFonts w:ascii="Calibri" w:hAnsi="Calibri" w:cs="Calibri"/>
          <w:i/>
          <w:color w:val="000000"/>
          <w:sz w:val="24"/>
          <w:szCs w:val="24"/>
          <w:lang w:eastAsia="el-GR"/>
        </w:rPr>
        <w:t>παρεχομένων</w:t>
      </w:r>
      <w:proofErr w:type="spellEnd"/>
      <w:r w:rsidRPr="00CD2369">
        <w:rPr>
          <w:rFonts w:ascii="Calibri" w:hAnsi="Calibri" w:cs="Calibri"/>
          <w:i/>
          <w:color w:val="000000"/>
          <w:sz w:val="24"/>
          <w:szCs w:val="24"/>
          <w:lang w:eastAsia="el-GR"/>
        </w:rPr>
        <w:t xml:space="preserve"> υπηρεσιών καθαριότητος και του πράγματι, </w:t>
      </w:r>
      <w:proofErr w:type="spellStart"/>
      <w:r w:rsidRPr="00CD2369">
        <w:rPr>
          <w:rFonts w:ascii="Calibri" w:hAnsi="Calibri" w:cs="Calibri"/>
          <w:i/>
          <w:color w:val="000000"/>
          <w:sz w:val="24"/>
          <w:szCs w:val="24"/>
          <w:lang w:eastAsia="el-GR"/>
        </w:rPr>
        <w:t>εξυπηρετουμένου</w:t>
      </w:r>
      <w:proofErr w:type="spellEnd"/>
      <w:r w:rsidRPr="00CD2369">
        <w:rPr>
          <w:rFonts w:ascii="Calibri" w:hAnsi="Calibri" w:cs="Calibri"/>
          <w:i/>
          <w:color w:val="000000"/>
          <w:sz w:val="24"/>
          <w:szCs w:val="24"/>
          <w:lang w:eastAsia="el-GR"/>
        </w:rPr>
        <w:t xml:space="preserve"> υπό της υπηρεσίας καθαριότητος χώρου. Δια το πέρα των εξ χιλιάδων (6.000) </w:t>
      </w:r>
      <w:proofErr w:type="spellStart"/>
      <w:r w:rsidRPr="00CD2369">
        <w:rPr>
          <w:rFonts w:ascii="Calibri" w:hAnsi="Calibri" w:cs="Calibri"/>
          <w:i/>
          <w:color w:val="000000"/>
          <w:sz w:val="24"/>
          <w:szCs w:val="24"/>
          <w:lang w:eastAsia="el-GR"/>
        </w:rPr>
        <w:t>τετρ</w:t>
      </w:r>
      <w:proofErr w:type="spellEnd"/>
      <w:r w:rsidRPr="00CD2369">
        <w:rPr>
          <w:rFonts w:ascii="Calibri" w:hAnsi="Calibri" w:cs="Calibri"/>
          <w:i/>
          <w:color w:val="000000"/>
          <w:sz w:val="24"/>
          <w:szCs w:val="24"/>
          <w:lang w:eastAsia="el-GR"/>
        </w:rPr>
        <w:t xml:space="preserve">. μέτρων εμβαδόν, ο συντελεστής του τέλους δεν δύναται να </w:t>
      </w:r>
      <w:proofErr w:type="spellStart"/>
      <w:r w:rsidRPr="00CD2369">
        <w:rPr>
          <w:rFonts w:ascii="Calibri" w:hAnsi="Calibri" w:cs="Calibri"/>
          <w:i/>
          <w:color w:val="000000"/>
          <w:sz w:val="24"/>
          <w:szCs w:val="24"/>
          <w:lang w:eastAsia="el-GR"/>
        </w:rPr>
        <w:t>ορισθή</w:t>
      </w:r>
      <w:proofErr w:type="spellEnd"/>
      <w:r w:rsidRPr="00CD2369">
        <w:rPr>
          <w:rFonts w:ascii="Calibri" w:hAnsi="Calibri" w:cs="Calibri"/>
          <w:i/>
          <w:color w:val="000000"/>
          <w:sz w:val="24"/>
          <w:szCs w:val="24"/>
          <w:lang w:eastAsia="el-GR"/>
        </w:rPr>
        <w:t xml:space="preserve"> μεγαλύτερος του εξήκοντα επί τοις </w:t>
      </w:r>
      <w:proofErr w:type="spellStart"/>
      <w:r w:rsidRPr="00CD2369">
        <w:rPr>
          <w:rFonts w:ascii="Calibri" w:hAnsi="Calibri" w:cs="Calibri"/>
          <w:i/>
          <w:color w:val="000000"/>
          <w:sz w:val="24"/>
          <w:szCs w:val="24"/>
          <w:lang w:eastAsia="el-GR"/>
        </w:rPr>
        <w:t>εκατόν</w:t>
      </w:r>
      <w:proofErr w:type="spellEnd"/>
      <w:r w:rsidRPr="00CD2369">
        <w:rPr>
          <w:rFonts w:ascii="Calibri" w:hAnsi="Calibri" w:cs="Calibri"/>
          <w:i/>
          <w:color w:val="000000"/>
          <w:sz w:val="24"/>
          <w:szCs w:val="24"/>
          <w:lang w:eastAsia="el-GR"/>
        </w:rPr>
        <w:t xml:space="preserve"> (60 ο/ο) του ορισθέντος δι' </w:t>
      </w:r>
      <w:proofErr w:type="spellStart"/>
      <w:r w:rsidRPr="00CD2369">
        <w:rPr>
          <w:rFonts w:ascii="Calibri" w:hAnsi="Calibri" w:cs="Calibri"/>
          <w:i/>
          <w:color w:val="000000"/>
          <w:sz w:val="24"/>
          <w:szCs w:val="24"/>
          <w:lang w:eastAsia="el-GR"/>
        </w:rPr>
        <w:t>εστεγασμένους</w:t>
      </w:r>
      <w:proofErr w:type="spellEnd"/>
      <w:r w:rsidRPr="00CD2369">
        <w:rPr>
          <w:rFonts w:ascii="Calibri" w:hAnsi="Calibri" w:cs="Calibri"/>
          <w:i/>
          <w:color w:val="000000"/>
          <w:sz w:val="24"/>
          <w:szCs w:val="24"/>
          <w:lang w:eastAsia="el-GR"/>
        </w:rPr>
        <w:t xml:space="preserve"> χώρους μέχρι χιλίων (1.000) τετραγωνικών μέτρων. Αι διατάξεις της παρούσης παραγράφου δύναται να </w:t>
      </w:r>
      <w:proofErr w:type="spellStart"/>
      <w:r w:rsidRPr="00CD2369">
        <w:rPr>
          <w:rFonts w:ascii="Calibri" w:hAnsi="Calibri" w:cs="Calibri"/>
          <w:i/>
          <w:color w:val="000000"/>
          <w:sz w:val="24"/>
          <w:szCs w:val="24"/>
          <w:lang w:eastAsia="el-GR"/>
        </w:rPr>
        <w:t>εφαρμόζωνται</w:t>
      </w:r>
      <w:proofErr w:type="spellEnd"/>
      <w:r w:rsidRPr="00CD2369">
        <w:rPr>
          <w:rFonts w:ascii="Calibri" w:hAnsi="Calibri" w:cs="Calibri"/>
          <w:i/>
          <w:color w:val="000000"/>
          <w:sz w:val="24"/>
          <w:szCs w:val="24"/>
          <w:lang w:eastAsia="el-GR"/>
        </w:rPr>
        <w:t xml:space="preserve"> και επί μη </w:t>
      </w:r>
      <w:proofErr w:type="spellStart"/>
      <w:r w:rsidRPr="00CD2369">
        <w:rPr>
          <w:rFonts w:ascii="Calibri" w:hAnsi="Calibri" w:cs="Calibri"/>
          <w:i/>
          <w:color w:val="000000"/>
          <w:sz w:val="24"/>
          <w:szCs w:val="24"/>
          <w:lang w:eastAsia="el-GR"/>
        </w:rPr>
        <w:t>εστεγασμένων</w:t>
      </w:r>
      <w:proofErr w:type="spellEnd"/>
      <w:r w:rsidRPr="00CD2369">
        <w:rPr>
          <w:rFonts w:ascii="Calibri" w:hAnsi="Calibri" w:cs="Calibri"/>
          <w:i/>
          <w:color w:val="000000"/>
          <w:sz w:val="24"/>
          <w:szCs w:val="24"/>
          <w:lang w:eastAsia="el-GR"/>
        </w:rPr>
        <w:t xml:space="preserve"> χώρων, περί ων ή παρ. 2 του άρθρου 3 του παρόντος </w:t>
      </w:r>
      <w:proofErr w:type="spellStart"/>
      <w:r w:rsidRPr="00CD2369">
        <w:rPr>
          <w:rFonts w:ascii="Calibri" w:hAnsi="Calibri" w:cs="Calibri"/>
          <w:i/>
          <w:color w:val="000000"/>
          <w:sz w:val="24"/>
          <w:szCs w:val="24"/>
          <w:lang w:eastAsia="el-GR"/>
        </w:rPr>
        <w:t>νόμον</w:t>
      </w:r>
      <w:proofErr w:type="spellEnd"/>
      <w:r w:rsidRPr="00CD2369">
        <w:rPr>
          <w:rFonts w:ascii="Calibri" w:hAnsi="Calibri" w:cs="Calibri"/>
          <w:i/>
          <w:color w:val="000000"/>
          <w:sz w:val="24"/>
          <w:szCs w:val="24"/>
          <w:lang w:eastAsia="el-GR"/>
        </w:rPr>
        <w:t xml:space="preserve">, μέχρις εμβαδού εξ χιλιάδων (6.000) </w:t>
      </w:r>
      <w:proofErr w:type="spellStart"/>
      <w:r w:rsidRPr="00CD2369">
        <w:rPr>
          <w:rFonts w:ascii="Calibri" w:hAnsi="Calibri" w:cs="Calibri"/>
          <w:i/>
          <w:color w:val="000000"/>
          <w:sz w:val="24"/>
          <w:szCs w:val="24"/>
          <w:lang w:eastAsia="el-GR"/>
        </w:rPr>
        <w:t>τετρ</w:t>
      </w:r>
      <w:proofErr w:type="spellEnd"/>
      <w:r w:rsidRPr="00CD2369">
        <w:rPr>
          <w:rFonts w:ascii="Calibri" w:hAnsi="Calibri" w:cs="Calibri"/>
          <w:i/>
          <w:color w:val="000000"/>
          <w:sz w:val="24"/>
          <w:szCs w:val="24"/>
          <w:lang w:eastAsia="el-GR"/>
        </w:rPr>
        <w:t xml:space="preserve">. μέτρων. Δι` εμβαδόν πέρα των εξ χιλιάδων (6.000) </w:t>
      </w:r>
      <w:proofErr w:type="spellStart"/>
      <w:r w:rsidRPr="00CD2369">
        <w:rPr>
          <w:rFonts w:ascii="Calibri" w:hAnsi="Calibri" w:cs="Calibri"/>
          <w:i/>
          <w:color w:val="000000"/>
          <w:sz w:val="24"/>
          <w:szCs w:val="24"/>
          <w:lang w:eastAsia="el-GR"/>
        </w:rPr>
        <w:t>τετρ</w:t>
      </w:r>
      <w:proofErr w:type="spellEnd"/>
      <w:r w:rsidRPr="00CD2369">
        <w:rPr>
          <w:rFonts w:ascii="Calibri" w:hAnsi="Calibri" w:cs="Calibri"/>
          <w:i/>
          <w:color w:val="000000"/>
          <w:sz w:val="24"/>
          <w:szCs w:val="24"/>
          <w:lang w:eastAsia="el-GR"/>
        </w:rPr>
        <w:t xml:space="preserve">. μέτρων δεν δύναται να </w:t>
      </w:r>
      <w:proofErr w:type="spellStart"/>
      <w:r w:rsidRPr="00CD2369">
        <w:rPr>
          <w:rFonts w:ascii="Calibri" w:hAnsi="Calibri" w:cs="Calibri"/>
          <w:i/>
          <w:color w:val="000000"/>
          <w:sz w:val="24"/>
          <w:szCs w:val="24"/>
          <w:lang w:eastAsia="el-GR"/>
        </w:rPr>
        <w:t>ορισθή</w:t>
      </w:r>
      <w:proofErr w:type="spellEnd"/>
      <w:r w:rsidRPr="00CD2369">
        <w:rPr>
          <w:rFonts w:ascii="Calibri" w:hAnsi="Calibri" w:cs="Calibri"/>
          <w:i/>
          <w:color w:val="000000"/>
          <w:sz w:val="24"/>
          <w:szCs w:val="24"/>
          <w:lang w:eastAsia="el-GR"/>
        </w:rPr>
        <w:t xml:space="preserve"> συντελεστής μεγαλύτερος του τριάκοντα επί τοις </w:t>
      </w:r>
      <w:proofErr w:type="spellStart"/>
      <w:r w:rsidRPr="00CD2369">
        <w:rPr>
          <w:rFonts w:ascii="Calibri" w:hAnsi="Calibri" w:cs="Calibri"/>
          <w:i/>
          <w:color w:val="000000"/>
          <w:sz w:val="24"/>
          <w:szCs w:val="24"/>
          <w:lang w:eastAsia="el-GR"/>
        </w:rPr>
        <w:t>εκατόν</w:t>
      </w:r>
      <w:proofErr w:type="spellEnd"/>
      <w:r w:rsidRPr="00CD2369">
        <w:rPr>
          <w:rFonts w:ascii="Calibri" w:hAnsi="Calibri" w:cs="Calibri"/>
          <w:i/>
          <w:color w:val="000000"/>
          <w:sz w:val="24"/>
          <w:szCs w:val="24"/>
          <w:lang w:eastAsia="el-GR"/>
        </w:rPr>
        <w:t xml:space="preserve"> (30 ο/ο) του ορισθέντος δια τα χίλια (1.000) πρώτα τετραγωνικά μέτρα μη </w:t>
      </w:r>
      <w:proofErr w:type="spellStart"/>
      <w:r w:rsidRPr="00CD2369">
        <w:rPr>
          <w:rFonts w:ascii="Calibri" w:hAnsi="Calibri" w:cs="Calibri"/>
          <w:i/>
          <w:color w:val="000000"/>
          <w:sz w:val="24"/>
          <w:szCs w:val="24"/>
          <w:lang w:eastAsia="el-GR"/>
        </w:rPr>
        <w:t>εστεγασμένου</w:t>
      </w:r>
      <w:proofErr w:type="spellEnd"/>
      <w:r w:rsidRPr="00CD2369">
        <w:rPr>
          <w:rFonts w:ascii="Calibri" w:hAnsi="Calibri" w:cs="Calibri"/>
          <w:i/>
          <w:color w:val="000000"/>
          <w:sz w:val="24"/>
          <w:szCs w:val="24"/>
          <w:lang w:eastAsia="el-GR"/>
        </w:rPr>
        <w:t xml:space="preserve"> χώρου".΄</w:t>
      </w:r>
    </w:p>
    <w:p w:rsidR="005B0B97" w:rsidRPr="00CD2369" w:rsidRDefault="005B0B97" w:rsidP="005B0B97">
      <w:pPr>
        <w:pStyle w:val="a9"/>
        <w:numPr>
          <w:ilvl w:val="0"/>
          <w:numId w:val="16"/>
        </w:numPr>
        <w:tabs>
          <w:tab w:val="left" w:pos="426"/>
        </w:tabs>
        <w:spacing w:after="120"/>
        <w:ind w:left="709" w:firstLine="720"/>
        <w:jc w:val="both"/>
        <w:rPr>
          <w:rFonts w:ascii="Calibri" w:hAnsi="Calibri" w:cs="Calibri"/>
          <w:i/>
          <w:color w:val="000000"/>
          <w:sz w:val="24"/>
          <w:szCs w:val="24"/>
          <w:lang w:eastAsia="el-GR"/>
        </w:rPr>
      </w:pPr>
      <w:r w:rsidRPr="00CD2369">
        <w:rPr>
          <w:rFonts w:ascii="Calibri" w:eastAsia="MS Mincho" w:hAnsi="Calibri" w:cs="Calibri"/>
          <w:b/>
          <w:sz w:val="24"/>
          <w:szCs w:val="24"/>
        </w:rPr>
        <w:t>Τις διατάξεις της παρ.1 και 2 του άρθρου 5 του Ν. 429/1976 (ΦΕΚ 235/1976 τεύχος Α΄)</w:t>
      </w:r>
      <w:r w:rsidRPr="00CD2369">
        <w:rPr>
          <w:rFonts w:ascii="Calibri" w:eastAsia="MS Mincho" w:hAnsi="Calibri" w:cs="Calibri"/>
          <w:sz w:val="24"/>
          <w:szCs w:val="24"/>
        </w:rPr>
        <w:t xml:space="preserve"> όπου αναφέρονται ότι </w:t>
      </w:r>
      <w:r w:rsidRPr="00CD2369">
        <w:rPr>
          <w:rFonts w:ascii="Calibri" w:hAnsi="Calibri" w:cs="Calibri"/>
          <w:sz w:val="24"/>
          <w:szCs w:val="24"/>
        </w:rPr>
        <w:t>:«</w:t>
      </w:r>
      <w:r w:rsidRPr="00CD2369">
        <w:rPr>
          <w:rFonts w:ascii="Calibri" w:hAnsi="Calibri" w:cs="Calibri"/>
          <w:b/>
          <w:sz w:val="24"/>
          <w:szCs w:val="24"/>
        </w:rPr>
        <w:t>1.</w:t>
      </w:r>
      <w:r w:rsidRPr="00CD2369">
        <w:rPr>
          <w:rFonts w:ascii="Calibri" w:hAnsi="Calibri" w:cs="Calibri"/>
          <w:i/>
          <w:color w:val="000000"/>
          <w:sz w:val="24"/>
          <w:szCs w:val="24"/>
          <w:lang w:eastAsia="el-GR"/>
        </w:rPr>
        <w:t xml:space="preserve">Βιομηχανίαι, κινηματοθέατρα και εν γένει επιχειρήσεις </w:t>
      </w:r>
      <w:proofErr w:type="spellStart"/>
      <w:r w:rsidRPr="00CD2369">
        <w:rPr>
          <w:rFonts w:ascii="Calibri" w:hAnsi="Calibri" w:cs="Calibri"/>
          <w:i/>
          <w:color w:val="000000"/>
          <w:sz w:val="24"/>
          <w:szCs w:val="24"/>
          <w:lang w:eastAsia="el-GR"/>
        </w:rPr>
        <w:t>λειτουργούσαι</w:t>
      </w:r>
      <w:proofErr w:type="spellEnd"/>
      <w:r w:rsidRPr="00CD2369">
        <w:rPr>
          <w:rFonts w:ascii="Calibri" w:hAnsi="Calibri" w:cs="Calibri"/>
          <w:i/>
          <w:color w:val="000000"/>
          <w:sz w:val="24"/>
          <w:szCs w:val="24"/>
          <w:lang w:eastAsia="el-GR"/>
        </w:rPr>
        <w:t xml:space="preserve"> εποχιακώς υποχρεούνται εις την </w:t>
      </w:r>
      <w:proofErr w:type="spellStart"/>
      <w:r w:rsidRPr="00CD2369">
        <w:rPr>
          <w:rFonts w:ascii="Calibri" w:hAnsi="Calibri" w:cs="Calibri"/>
          <w:i/>
          <w:color w:val="000000"/>
          <w:sz w:val="24"/>
          <w:szCs w:val="24"/>
          <w:lang w:eastAsia="el-GR"/>
        </w:rPr>
        <w:t>καταβολήν</w:t>
      </w:r>
      <w:proofErr w:type="spellEnd"/>
      <w:r w:rsidRPr="00CD2369">
        <w:rPr>
          <w:rFonts w:ascii="Calibri" w:hAnsi="Calibri" w:cs="Calibri"/>
          <w:i/>
          <w:color w:val="000000"/>
          <w:sz w:val="24"/>
          <w:szCs w:val="24"/>
          <w:lang w:eastAsia="el-GR"/>
        </w:rPr>
        <w:t xml:space="preserve"> τελών καθαριότητας και φωτισμού αναλόγως  προς τον </w:t>
      </w:r>
      <w:proofErr w:type="spellStart"/>
      <w:r w:rsidRPr="00CD2369">
        <w:rPr>
          <w:rFonts w:ascii="Calibri" w:hAnsi="Calibri" w:cs="Calibri"/>
          <w:i/>
          <w:color w:val="000000"/>
          <w:sz w:val="24"/>
          <w:szCs w:val="24"/>
          <w:lang w:eastAsia="el-GR"/>
        </w:rPr>
        <w:t>χρόνον</w:t>
      </w:r>
      <w:proofErr w:type="spellEnd"/>
      <w:r w:rsidRPr="00CD2369">
        <w:rPr>
          <w:rFonts w:ascii="Calibri" w:hAnsi="Calibri" w:cs="Calibri"/>
          <w:i/>
          <w:color w:val="000000"/>
          <w:sz w:val="24"/>
          <w:szCs w:val="24"/>
          <w:lang w:eastAsia="el-GR"/>
        </w:rPr>
        <w:t xml:space="preserve"> λειτουργίας και πάντως ουχί </w:t>
      </w:r>
      <w:proofErr w:type="spellStart"/>
      <w:r w:rsidRPr="00CD2369">
        <w:rPr>
          <w:rFonts w:ascii="Calibri" w:hAnsi="Calibri" w:cs="Calibri"/>
          <w:i/>
          <w:color w:val="000000"/>
          <w:sz w:val="24"/>
          <w:szCs w:val="24"/>
          <w:lang w:eastAsia="el-GR"/>
        </w:rPr>
        <w:t>ολιγώτερον</w:t>
      </w:r>
      <w:proofErr w:type="spellEnd"/>
      <w:r w:rsidRPr="00CD2369">
        <w:rPr>
          <w:rFonts w:ascii="Calibri" w:hAnsi="Calibri" w:cs="Calibri"/>
          <w:i/>
          <w:color w:val="000000"/>
          <w:sz w:val="24"/>
          <w:szCs w:val="24"/>
          <w:lang w:eastAsia="el-GR"/>
        </w:rPr>
        <w:t xml:space="preserve"> του τριμήνου. Χρόνος μείζων του δεκαπενθημέρου λογίζεται ολόκληρος μην. </w:t>
      </w:r>
      <w:r w:rsidRPr="00CD2369">
        <w:rPr>
          <w:rFonts w:ascii="Calibri" w:hAnsi="Calibri" w:cs="Calibri"/>
          <w:b/>
          <w:i/>
          <w:color w:val="000000"/>
          <w:sz w:val="24"/>
          <w:szCs w:val="24"/>
          <w:lang w:eastAsia="el-GR"/>
        </w:rPr>
        <w:t>2.</w:t>
      </w:r>
      <w:r w:rsidRPr="00CD2369">
        <w:rPr>
          <w:rFonts w:ascii="Calibri" w:hAnsi="Calibri" w:cs="Calibri"/>
          <w:i/>
          <w:color w:val="000000"/>
          <w:sz w:val="24"/>
          <w:szCs w:val="24"/>
          <w:lang w:eastAsia="el-GR"/>
        </w:rPr>
        <w:t xml:space="preserve">Περί του χρόνου της εποχιακής λειτουργίας αποφασίζει το </w:t>
      </w:r>
      <w:proofErr w:type="spellStart"/>
      <w:r w:rsidRPr="00CD2369">
        <w:rPr>
          <w:rFonts w:ascii="Calibri" w:hAnsi="Calibri" w:cs="Calibri"/>
          <w:i/>
          <w:color w:val="000000"/>
          <w:sz w:val="24"/>
          <w:szCs w:val="24"/>
          <w:lang w:eastAsia="el-GR"/>
        </w:rPr>
        <w:t>δημοτικόν</w:t>
      </w:r>
      <w:proofErr w:type="spellEnd"/>
      <w:r w:rsidRPr="00CD2369">
        <w:rPr>
          <w:rFonts w:ascii="Calibri" w:hAnsi="Calibri" w:cs="Calibri"/>
          <w:i/>
          <w:color w:val="000000"/>
          <w:sz w:val="24"/>
          <w:szCs w:val="24"/>
          <w:lang w:eastAsia="el-GR"/>
        </w:rPr>
        <w:t xml:space="preserve"> ή </w:t>
      </w:r>
      <w:proofErr w:type="spellStart"/>
      <w:r w:rsidRPr="00CD2369">
        <w:rPr>
          <w:rFonts w:ascii="Calibri" w:hAnsi="Calibri" w:cs="Calibri"/>
          <w:i/>
          <w:color w:val="000000"/>
          <w:sz w:val="24"/>
          <w:szCs w:val="24"/>
          <w:lang w:eastAsia="el-GR"/>
        </w:rPr>
        <w:t>κοινοτικόν</w:t>
      </w:r>
      <w:proofErr w:type="spellEnd"/>
      <w:r w:rsidRPr="00CD2369">
        <w:rPr>
          <w:rFonts w:ascii="Calibri" w:hAnsi="Calibri" w:cs="Calibri"/>
          <w:i/>
          <w:color w:val="000000"/>
          <w:sz w:val="24"/>
          <w:szCs w:val="24"/>
          <w:lang w:eastAsia="el-GR"/>
        </w:rPr>
        <w:t xml:space="preserve"> </w:t>
      </w:r>
      <w:proofErr w:type="spellStart"/>
      <w:r w:rsidRPr="00CD2369">
        <w:rPr>
          <w:rFonts w:ascii="Calibri" w:hAnsi="Calibri" w:cs="Calibri"/>
          <w:i/>
          <w:color w:val="000000"/>
          <w:sz w:val="24"/>
          <w:szCs w:val="24"/>
          <w:lang w:eastAsia="el-GR"/>
        </w:rPr>
        <w:t>συμβούλιον</w:t>
      </w:r>
      <w:proofErr w:type="spellEnd"/>
      <w:r w:rsidRPr="00CD2369">
        <w:rPr>
          <w:rFonts w:ascii="Calibri" w:hAnsi="Calibri" w:cs="Calibri"/>
          <w:i/>
          <w:color w:val="000000"/>
          <w:sz w:val="24"/>
          <w:szCs w:val="24"/>
          <w:lang w:eastAsia="el-GR"/>
        </w:rPr>
        <w:t xml:space="preserve"> δι' αποφάσεως αυτού, </w:t>
      </w:r>
      <w:proofErr w:type="spellStart"/>
      <w:r w:rsidRPr="00CD2369">
        <w:rPr>
          <w:rFonts w:ascii="Calibri" w:hAnsi="Calibri" w:cs="Calibri"/>
          <w:i/>
          <w:color w:val="000000"/>
          <w:sz w:val="24"/>
          <w:szCs w:val="24"/>
          <w:lang w:eastAsia="el-GR"/>
        </w:rPr>
        <w:t>εγκρινομένης</w:t>
      </w:r>
      <w:proofErr w:type="spellEnd"/>
      <w:r w:rsidRPr="00CD2369">
        <w:rPr>
          <w:rFonts w:ascii="Calibri" w:hAnsi="Calibri" w:cs="Calibri"/>
          <w:i/>
          <w:color w:val="000000"/>
          <w:sz w:val="24"/>
          <w:szCs w:val="24"/>
          <w:lang w:eastAsia="el-GR"/>
        </w:rPr>
        <w:t xml:space="preserve"> υπό του </w:t>
      </w:r>
      <w:proofErr w:type="spellStart"/>
      <w:r w:rsidRPr="00CD2369">
        <w:rPr>
          <w:rFonts w:ascii="Calibri" w:hAnsi="Calibri" w:cs="Calibri"/>
          <w:i/>
          <w:color w:val="000000"/>
          <w:sz w:val="24"/>
          <w:szCs w:val="24"/>
          <w:lang w:eastAsia="el-GR"/>
        </w:rPr>
        <w:t>Νομάρχου</w:t>
      </w:r>
      <w:proofErr w:type="spellEnd"/>
      <w:r w:rsidRPr="00CD2369">
        <w:rPr>
          <w:rFonts w:ascii="Calibri" w:hAnsi="Calibri" w:cs="Calibri"/>
          <w:i/>
          <w:color w:val="000000"/>
          <w:sz w:val="24"/>
          <w:szCs w:val="24"/>
          <w:lang w:eastAsia="el-GR"/>
        </w:rPr>
        <w:t xml:space="preserve"> μετά </w:t>
      </w:r>
      <w:proofErr w:type="spellStart"/>
      <w:r w:rsidRPr="00CD2369">
        <w:rPr>
          <w:rFonts w:ascii="Calibri" w:hAnsi="Calibri" w:cs="Calibri"/>
          <w:i/>
          <w:color w:val="000000"/>
          <w:sz w:val="24"/>
          <w:szCs w:val="24"/>
          <w:lang w:eastAsia="el-GR"/>
        </w:rPr>
        <w:t>προηγουμένην</w:t>
      </w:r>
      <w:proofErr w:type="spellEnd"/>
      <w:r w:rsidRPr="00CD2369">
        <w:rPr>
          <w:rFonts w:ascii="Calibri" w:hAnsi="Calibri" w:cs="Calibri"/>
          <w:i/>
          <w:color w:val="000000"/>
          <w:sz w:val="24"/>
          <w:szCs w:val="24"/>
          <w:lang w:eastAsia="el-GR"/>
        </w:rPr>
        <w:t xml:space="preserve"> </w:t>
      </w:r>
      <w:proofErr w:type="spellStart"/>
      <w:r w:rsidRPr="00CD2369">
        <w:rPr>
          <w:rFonts w:ascii="Calibri" w:hAnsi="Calibri" w:cs="Calibri"/>
          <w:i/>
          <w:color w:val="000000"/>
          <w:sz w:val="24"/>
          <w:szCs w:val="24"/>
          <w:lang w:eastAsia="el-GR"/>
        </w:rPr>
        <w:t>υποβολήν</w:t>
      </w:r>
      <w:proofErr w:type="spellEnd"/>
      <w:r w:rsidRPr="00CD2369">
        <w:rPr>
          <w:rFonts w:ascii="Calibri" w:hAnsi="Calibri" w:cs="Calibri"/>
          <w:i/>
          <w:color w:val="000000"/>
          <w:sz w:val="24"/>
          <w:szCs w:val="24"/>
          <w:lang w:eastAsia="el-GR"/>
        </w:rPr>
        <w:t xml:space="preserve"> υπό του υπόχρεου εις τον δήμον ή την κοινότητα υπευθύνου δηλώσεως του άρθρου 1 του Ν.Δ. 105/1969  -περί ατομικής ευθύνης του δηλούντος ή βεβαιούντος».</w:t>
      </w:r>
    </w:p>
    <w:p w:rsidR="005B0B97" w:rsidRPr="00CD2369" w:rsidRDefault="005B0B97" w:rsidP="005B0B97">
      <w:pPr>
        <w:pStyle w:val="a9"/>
        <w:numPr>
          <w:ilvl w:val="0"/>
          <w:numId w:val="16"/>
        </w:numPr>
        <w:tabs>
          <w:tab w:val="left" w:pos="567"/>
        </w:tabs>
        <w:spacing w:after="120"/>
        <w:ind w:left="709" w:firstLine="720"/>
        <w:jc w:val="both"/>
        <w:rPr>
          <w:rFonts w:ascii="Calibri" w:hAnsi="Calibri" w:cs="Calibri"/>
          <w:i/>
          <w:sz w:val="24"/>
          <w:szCs w:val="24"/>
        </w:rPr>
      </w:pPr>
      <w:r w:rsidRPr="00CD2369">
        <w:rPr>
          <w:rFonts w:ascii="Calibri" w:hAnsi="Calibri" w:cs="Calibri"/>
          <w:b/>
          <w:sz w:val="24"/>
          <w:szCs w:val="24"/>
        </w:rPr>
        <w:t xml:space="preserve">Τις διατάξεις του άρθρου 35 του Ν.5056/2023 </w:t>
      </w:r>
      <w:r w:rsidRPr="00CD2369">
        <w:rPr>
          <w:rFonts w:ascii="Calibri" w:hAnsi="Calibri" w:cs="Calibri"/>
          <w:sz w:val="24"/>
          <w:szCs w:val="24"/>
        </w:rPr>
        <w:t>οι παρ. 1 και 2 του άρθρου 15 του ν. 4915/2022 (Α’ 63) και το τριακοστό άρθρο του ν. 4917/2022 (Α’ 67), περί προϋπολογισμού των Ο.Τ.Α., εφαρμόζονται και για την κατάρτιση και τις αναμορφώσεις του προϋπολογισμού των δήμων οικονομικού έτους 2024.</w:t>
      </w:r>
    </w:p>
    <w:p w:rsidR="005B0B97" w:rsidRPr="00CD2369" w:rsidRDefault="005B0B97" w:rsidP="005B0B97">
      <w:pPr>
        <w:pStyle w:val="a9"/>
        <w:tabs>
          <w:tab w:val="left" w:pos="567"/>
        </w:tabs>
        <w:spacing w:after="120"/>
        <w:ind w:left="709" w:firstLine="720"/>
        <w:jc w:val="both"/>
        <w:rPr>
          <w:rFonts w:ascii="Calibri" w:hAnsi="Calibri" w:cs="Calibri"/>
          <w:i/>
          <w:sz w:val="24"/>
          <w:szCs w:val="24"/>
          <w:shd w:val="clear" w:color="auto" w:fill="FFFFFF"/>
        </w:rPr>
      </w:pPr>
      <w:r w:rsidRPr="00CD2369">
        <w:rPr>
          <w:rFonts w:ascii="Calibri" w:hAnsi="Calibri" w:cs="Calibri"/>
          <w:b/>
          <w:sz w:val="24"/>
          <w:szCs w:val="24"/>
          <w:lang w:eastAsia="el-GR"/>
        </w:rPr>
        <w:t>Στην παρ.2 του άρθρου 15 του Ν.4915/2022</w:t>
      </w:r>
      <w:r w:rsidRPr="00CD2369">
        <w:rPr>
          <w:rFonts w:ascii="Calibri" w:hAnsi="Calibri" w:cs="Calibri"/>
          <w:sz w:val="24"/>
          <w:szCs w:val="24"/>
          <w:lang w:eastAsia="el-GR"/>
        </w:rPr>
        <w:t xml:space="preserve"> αναφέρεται ότι: «</w:t>
      </w:r>
      <w:r w:rsidRPr="00CD2369">
        <w:rPr>
          <w:rFonts w:ascii="Calibri" w:hAnsi="Calibri" w:cs="Calibri"/>
          <w:i/>
          <w:sz w:val="24"/>
          <w:szCs w:val="24"/>
          <w:lang w:eastAsia="el-GR"/>
        </w:rPr>
        <w:t>Σ</w:t>
      </w:r>
      <w:r w:rsidRPr="00CD2369">
        <w:rPr>
          <w:rFonts w:ascii="Calibri" w:hAnsi="Calibri" w:cs="Calibri"/>
          <w:i/>
          <w:sz w:val="24"/>
          <w:szCs w:val="24"/>
          <w:shd w:val="clear" w:color="auto" w:fill="FFFFFF"/>
        </w:rPr>
        <w:t xml:space="preserve">ε περιπτώσεις αδυναμίας κάλυψης λειτουργικών ή επενδυτικών αναγκών των υπηρεσιών ανταποδοτικού χαρακτήρα, κατά την κατάρτιση και εκτέλεση του προϋπολογισμού του έτους 2022, η οικονομική επιτροπή του δήμου δύναται να συντάσσει το σχέδιο του προϋπολογισμού, ή να εισηγείται την αναμόρφωση αυτού, με μεταφορά πάσης φύσεως ανειδίκευτων πιστώσεων, συμπεριλαμβανομένων των εσόδων της παρ. 1, ώστε να διασφαλίζεται η εύρυθμη λειτουργία των υπηρεσιών αυτών. Η απόφαση της οικονομικής επιτροπής και η σχετική απόφαση τεχνικού προγράμματος, όπου απαιτείται, αποτελούν δεσμευτική εισήγηση για την κατάρτιση ή αναμόρφωση του προϋπολογισμού, η οποία εγκρίνεται υποχρεωτικά από το οικείο Δημοτικό Συμβούλιο». </w:t>
      </w:r>
    </w:p>
    <w:p w:rsidR="005B0B97" w:rsidRPr="00CD2369" w:rsidRDefault="005B0B97" w:rsidP="005B0B97">
      <w:pPr>
        <w:pStyle w:val="a9"/>
        <w:tabs>
          <w:tab w:val="left" w:pos="567"/>
        </w:tabs>
        <w:spacing w:after="120"/>
        <w:ind w:left="709" w:firstLine="720"/>
        <w:jc w:val="both"/>
        <w:rPr>
          <w:rFonts w:ascii="Calibri" w:hAnsi="Calibri" w:cs="Calibri"/>
          <w:i/>
          <w:sz w:val="24"/>
          <w:szCs w:val="24"/>
        </w:rPr>
      </w:pPr>
      <w:r w:rsidRPr="00CD2369">
        <w:rPr>
          <w:rFonts w:ascii="Calibri" w:hAnsi="Calibri" w:cs="Calibri"/>
          <w:b/>
          <w:sz w:val="24"/>
          <w:szCs w:val="24"/>
          <w:shd w:val="clear" w:color="auto" w:fill="FFFFFF"/>
        </w:rPr>
        <w:t xml:space="preserve">Στο άρθρο </w:t>
      </w:r>
      <w:r w:rsidRPr="00CD2369">
        <w:rPr>
          <w:rFonts w:ascii="Calibri" w:hAnsi="Calibri" w:cs="Calibri"/>
          <w:b/>
          <w:bCs/>
          <w:sz w:val="24"/>
          <w:szCs w:val="24"/>
          <w:shd w:val="clear" w:color="auto" w:fill="FFFFFF"/>
        </w:rPr>
        <w:t>τριακοστό του Ν. 4917/2022 αναφέρεται ότι</w:t>
      </w:r>
      <w:r w:rsidRPr="00CD2369">
        <w:rPr>
          <w:rFonts w:ascii="Calibri" w:hAnsi="Calibri" w:cs="Calibri"/>
          <w:b/>
          <w:bCs/>
          <w:i/>
          <w:sz w:val="24"/>
          <w:szCs w:val="24"/>
          <w:shd w:val="clear" w:color="auto" w:fill="FFFFFF"/>
        </w:rPr>
        <w:t xml:space="preserve"> «</w:t>
      </w:r>
      <w:r w:rsidRPr="00CD2369">
        <w:rPr>
          <w:rFonts w:ascii="Calibri" w:hAnsi="Calibri" w:cs="Calibri"/>
          <w:i/>
          <w:sz w:val="24"/>
          <w:szCs w:val="24"/>
          <w:shd w:val="clear" w:color="auto" w:fill="FFFFFF"/>
        </w:rPr>
        <w:t>Κατά παρέκκλιση της παρ. 1 του άρθρου 1 του ν. 25/ 1975 (Α' 74), περί της χρήσης του ενιαίου ανταποδοτικού τέλους καθαριότητας και φωτισμού, έως την 30ή.6.2022, οι δήμοι μπορούν να χρησιμοποιούν έσοδα από ανταποδοτικά και πάσης φύσεως τέλη και δικαιώματα για την κάλυψη άλλων αναγκών τους, συμπεριλαμβανομένης της ισοσκέλισης ανταποδοτικών υπηρεσιών τους, κατά την κατάρτιση ή αναμόρφωση του προϋπολογισμού τους. Η απόφαση της οικονομικής επιτροπής και η σχετική απόφαση τεχνικού προγράμματος, όπου απαιτείται, αποτελούν δεσμευτική εισήγηση για την κατάρτιση ή αναμόρφωση του προϋπολογισμού, η οποία εγκρίνεται υποχρεωτικά από το οικείο Δημοτικό Συμβούλιο».</w:t>
      </w:r>
    </w:p>
    <w:p w:rsidR="005B0B97" w:rsidRPr="00CD2369" w:rsidRDefault="005B0B97" w:rsidP="005B0B97">
      <w:pPr>
        <w:pStyle w:val="a9"/>
        <w:numPr>
          <w:ilvl w:val="0"/>
          <w:numId w:val="16"/>
        </w:numPr>
        <w:tabs>
          <w:tab w:val="left" w:pos="567"/>
        </w:tabs>
        <w:spacing w:after="120"/>
        <w:ind w:left="709" w:firstLine="720"/>
        <w:jc w:val="both"/>
        <w:rPr>
          <w:rFonts w:ascii="Calibri" w:hAnsi="Calibri" w:cs="Calibri"/>
          <w:sz w:val="24"/>
          <w:szCs w:val="24"/>
        </w:rPr>
      </w:pPr>
      <w:r w:rsidRPr="00CD2369">
        <w:rPr>
          <w:rFonts w:ascii="Calibri" w:hAnsi="Calibri" w:cs="Calibri"/>
          <w:b/>
          <w:sz w:val="24"/>
          <w:szCs w:val="24"/>
        </w:rPr>
        <w:t>Τις διατάξεις της ΚΥΑ</w:t>
      </w:r>
      <w:r w:rsidRPr="00CD2369">
        <w:rPr>
          <w:rFonts w:ascii="Calibri" w:hAnsi="Calibri" w:cs="Calibri"/>
          <w:sz w:val="24"/>
          <w:szCs w:val="24"/>
          <w:lang w:eastAsia="el-GR"/>
        </w:rPr>
        <w:t xml:space="preserve"> </w:t>
      </w:r>
      <w:r w:rsidRPr="00CD2369">
        <w:rPr>
          <w:rFonts w:ascii="Calibri" w:hAnsi="Calibri" w:cs="Calibri"/>
          <w:b/>
          <w:sz w:val="24"/>
          <w:szCs w:val="24"/>
        </w:rPr>
        <w:t>63726 ( ΦΕΚ 4795/ 28-7-2023 τεύχος Β), σχετικά με την Παροχή οδηγιών για την κατάρτιση του προϋπολογισμού των δήμων, οικονομικού έτους 2024</w:t>
      </w:r>
      <w:r w:rsidRPr="00CD2369">
        <w:rPr>
          <w:rFonts w:ascii="Calibri" w:hAnsi="Calibri" w:cs="Calibri"/>
          <w:color w:val="FF0000"/>
          <w:sz w:val="24"/>
          <w:szCs w:val="24"/>
        </w:rPr>
        <w:t xml:space="preserve"> </w:t>
      </w:r>
      <w:r w:rsidRPr="00CD2369">
        <w:rPr>
          <w:rFonts w:ascii="Calibri" w:hAnsi="Calibri" w:cs="Calibri"/>
          <w:sz w:val="24"/>
          <w:szCs w:val="24"/>
        </w:rPr>
        <w:t xml:space="preserve">στην απόφαση επιβολής των τελών υποχρεωτικά αναγράφονται τα σχετικά στοιχεία εσόδων και εξόδων που προκύπτουν από: </w:t>
      </w:r>
    </w:p>
    <w:p w:rsidR="005B0B97" w:rsidRPr="00CD2369" w:rsidRDefault="005B0B97" w:rsidP="005B0B97">
      <w:pPr>
        <w:pStyle w:val="a9"/>
        <w:numPr>
          <w:ilvl w:val="0"/>
          <w:numId w:val="15"/>
        </w:numPr>
        <w:spacing w:after="120"/>
        <w:ind w:left="0" w:firstLine="720"/>
        <w:jc w:val="both"/>
        <w:rPr>
          <w:rFonts w:ascii="Calibri" w:hAnsi="Calibri" w:cs="Calibri"/>
          <w:sz w:val="24"/>
          <w:szCs w:val="24"/>
        </w:rPr>
      </w:pPr>
      <w:r w:rsidRPr="00CD2369">
        <w:rPr>
          <w:rFonts w:ascii="Calibri" w:hAnsi="Calibri" w:cs="Calibri"/>
          <w:sz w:val="24"/>
          <w:szCs w:val="24"/>
        </w:rPr>
        <w:t>Την εκτέλεση του προϋπολογισμού του έτους 2022.</w:t>
      </w:r>
    </w:p>
    <w:p w:rsidR="005B0B97" w:rsidRPr="00CD2369" w:rsidRDefault="005B0B97" w:rsidP="005B0B97">
      <w:pPr>
        <w:pStyle w:val="a9"/>
        <w:numPr>
          <w:ilvl w:val="0"/>
          <w:numId w:val="15"/>
        </w:numPr>
        <w:spacing w:after="120"/>
        <w:ind w:left="709" w:firstLine="0"/>
        <w:jc w:val="both"/>
        <w:rPr>
          <w:rFonts w:ascii="Calibri" w:hAnsi="Calibri" w:cs="Calibri"/>
          <w:sz w:val="24"/>
          <w:szCs w:val="24"/>
        </w:rPr>
      </w:pPr>
      <w:r w:rsidRPr="00CD2369">
        <w:rPr>
          <w:rFonts w:ascii="Calibri" w:hAnsi="Calibri" w:cs="Calibri"/>
          <w:sz w:val="24"/>
          <w:szCs w:val="24"/>
        </w:rPr>
        <w:t>Την εκτέλεση της περιόδου από την αρχή του έτους 2023 και μέχρι τον μήνα κατάρτισης του σχεδίου του προϋπολογισμού 2024, δηλαδή έως 31/8/2023.</w:t>
      </w:r>
    </w:p>
    <w:p w:rsidR="005B0B97" w:rsidRPr="00CD2369" w:rsidRDefault="005B0B97" w:rsidP="005B0B97">
      <w:pPr>
        <w:pStyle w:val="a9"/>
        <w:numPr>
          <w:ilvl w:val="0"/>
          <w:numId w:val="15"/>
        </w:numPr>
        <w:spacing w:after="120"/>
        <w:ind w:left="0" w:firstLine="720"/>
        <w:jc w:val="both"/>
        <w:rPr>
          <w:rFonts w:ascii="Calibri" w:hAnsi="Calibri" w:cs="Calibri"/>
          <w:sz w:val="24"/>
          <w:szCs w:val="24"/>
        </w:rPr>
      </w:pPr>
      <w:r w:rsidRPr="00CD2369">
        <w:rPr>
          <w:rFonts w:ascii="Calibri" w:hAnsi="Calibri" w:cs="Calibri"/>
          <w:sz w:val="24"/>
          <w:szCs w:val="24"/>
        </w:rPr>
        <w:t>Την εκτέλεση του προϋπολογισμού 2022 για την ίδια ως άνω περίοδο.</w:t>
      </w:r>
    </w:p>
    <w:p w:rsidR="005B0B97" w:rsidRPr="00CD2369" w:rsidRDefault="005B0B97" w:rsidP="005B0B97">
      <w:pPr>
        <w:pStyle w:val="a9"/>
        <w:numPr>
          <w:ilvl w:val="0"/>
          <w:numId w:val="15"/>
        </w:numPr>
        <w:spacing w:after="120"/>
        <w:ind w:left="709" w:firstLine="0"/>
        <w:jc w:val="both"/>
        <w:rPr>
          <w:rFonts w:ascii="Calibri" w:hAnsi="Calibri" w:cs="Calibri"/>
          <w:sz w:val="24"/>
          <w:szCs w:val="24"/>
        </w:rPr>
      </w:pPr>
      <w:r w:rsidRPr="00CD2369">
        <w:rPr>
          <w:rFonts w:ascii="Calibri" w:hAnsi="Calibri" w:cs="Calibri"/>
          <w:sz w:val="24"/>
          <w:szCs w:val="24"/>
        </w:rPr>
        <w:t>Την εκτίμηση εισπράξεων και δαπανών για το σύνολο του έτους 2023 η οποία</w:t>
      </w:r>
      <w:r w:rsidRPr="00CD2369">
        <w:rPr>
          <w:rFonts w:ascii="Calibri" w:hAnsi="Calibri" w:cs="Calibri"/>
          <w:b/>
          <w:sz w:val="24"/>
          <w:szCs w:val="24"/>
        </w:rPr>
        <w:t xml:space="preserve"> </w:t>
      </w:r>
      <w:r w:rsidRPr="00CD2369">
        <w:rPr>
          <w:rFonts w:ascii="Calibri" w:hAnsi="Calibri" w:cs="Calibri"/>
          <w:sz w:val="24"/>
          <w:szCs w:val="24"/>
        </w:rPr>
        <w:t>υπολογίζεται με βάση τη χρονική πορεία εκτέλεσης του προϋπολογισμού του έτους 2022.</w:t>
      </w:r>
    </w:p>
    <w:p w:rsidR="005B0B97" w:rsidRPr="00CD2369" w:rsidRDefault="005B0B97" w:rsidP="005B0B97">
      <w:pPr>
        <w:pStyle w:val="a9"/>
        <w:spacing w:after="120"/>
        <w:ind w:firstLine="720"/>
        <w:jc w:val="both"/>
        <w:rPr>
          <w:rFonts w:ascii="Calibri" w:hAnsi="Calibri" w:cs="Calibri"/>
          <w:sz w:val="24"/>
          <w:szCs w:val="24"/>
        </w:rPr>
      </w:pPr>
      <w:r w:rsidRPr="00CD2369">
        <w:rPr>
          <w:rFonts w:ascii="Calibri" w:hAnsi="Calibri" w:cs="Calibri"/>
          <w:sz w:val="24"/>
          <w:szCs w:val="24"/>
        </w:rPr>
        <w:t xml:space="preserve"> Σε εφαρμογή των ανωτέρω σας παραθέτουμε τους παρακάτω πίνακες.</w:t>
      </w:r>
    </w:p>
    <w:p w:rsidR="005B0B97" w:rsidRDefault="005B0B97" w:rsidP="005B0B97">
      <w:pPr>
        <w:pStyle w:val="a9"/>
        <w:spacing w:after="120"/>
        <w:ind w:firstLine="720"/>
        <w:jc w:val="both"/>
        <w:rPr>
          <w:rFonts w:ascii="Calibri" w:eastAsia="MS Mincho" w:hAnsi="Calibri" w:cs="Calibri"/>
          <w:b/>
          <w:bCs/>
          <w:sz w:val="24"/>
          <w:szCs w:val="24"/>
          <w:u w:val="single"/>
        </w:rPr>
      </w:pPr>
    </w:p>
    <w:p w:rsidR="005B0B97" w:rsidRDefault="005B0B97" w:rsidP="005B0B97">
      <w:pPr>
        <w:pStyle w:val="a9"/>
        <w:spacing w:after="120"/>
        <w:ind w:firstLine="720"/>
        <w:jc w:val="both"/>
        <w:rPr>
          <w:rFonts w:ascii="Calibri" w:eastAsia="MS Mincho" w:hAnsi="Calibri" w:cs="Calibri"/>
          <w:b/>
          <w:bCs/>
          <w:sz w:val="24"/>
          <w:szCs w:val="24"/>
          <w:u w:val="single"/>
        </w:rPr>
      </w:pPr>
    </w:p>
    <w:p w:rsidR="005B0B97" w:rsidRDefault="005B0B97" w:rsidP="005B0B97">
      <w:pPr>
        <w:pStyle w:val="a9"/>
        <w:spacing w:after="120"/>
        <w:ind w:firstLine="720"/>
        <w:jc w:val="both"/>
        <w:rPr>
          <w:rFonts w:ascii="Calibri" w:eastAsia="MS Mincho" w:hAnsi="Calibri" w:cs="Calibri"/>
          <w:b/>
          <w:bCs/>
          <w:sz w:val="24"/>
          <w:szCs w:val="24"/>
          <w:u w:val="single"/>
        </w:rPr>
      </w:pPr>
    </w:p>
    <w:p w:rsidR="005B0B97" w:rsidRPr="00CD2369" w:rsidRDefault="005B0B97" w:rsidP="005B0B97">
      <w:pPr>
        <w:pStyle w:val="a9"/>
        <w:spacing w:after="120"/>
        <w:ind w:firstLine="720"/>
        <w:jc w:val="both"/>
        <w:rPr>
          <w:rFonts w:ascii="Calibri" w:eastAsia="MS Mincho" w:hAnsi="Calibri" w:cs="Calibri"/>
          <w:b/>
          <w:bCs/>
          <w:sz w:val="24"/>
          <w:szCs w:val="24"/>
          <w:u w:val="single"/>
        </w:rPr>
      </w:pPr>
      <w:r w:rsidRPr="00CD2369">
        <w:rPr>
          <w:rFonts w:ascii="Calibri" w:eastAsia="MS Mincho" w:hAnsi="Calibri" w:cs="Calibri"/>
          <w:b/>
          <w:bCs/>
          <w:sz w:val="24"/>
          <w:szCs w:val="24"/>
          <w:u w:val="single"/>
        </w:rPr>
        <w:t>ΣΤΟΙΧΕΙΑ ΕΚΤΕΛΕΣΗΣ Π/Υ ΤΗΣ ΥΠΗΡΕΣΙΑΣ ΚΑΘΑΡΙΟΤΗΤΑΣ Από 1/1- 31/12/2022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483"/>
        <w:gridCol w:w="1678"/>
        <w:gridCol w:w="3136"/>
      </w:tblGrid>
      <w:tr w:rsidR="005B0B97" w:rsidRPr="00CD2369" w:rsidTr="005B0B97">
        <w:trPr>
          <w:trHeight w:val="483"/>
        </w:trPr>
        <w:tc>
          <w:tcPr>
            <w:tcW w:w="2734" w:type="pct"/>
            <w:gridSpan w:val="2"/>
          </w:tcPr>
          <w:p w:rsidR="005B0B97" w:rsidRPr="00CD2369" w:rsidRDefault="005B0B97" w:rsidP="005B0B97">
            <w:pPr>
              <w:pStyle w:val="a9"/>
              <w:spacing w:after="120"/>
              <w:ind w:firstLine="720"/>
              <w:jc w:val="both"/>
              <w:rPr>
                <w:rFonts w:ascii="Calibri" w:eastAsia="MS Mincho" w:hAnsi="Calibri" w:cs="Calibri"/>
                <w:b/>
                <w:bCs/>
                <w:sz w:val="24"/>
                <w:szCs w:val="24"/>
                <w:u w:val="single"/>
              </w:rPr>
            </w:pPr>
            <w:r w:rsidRPr="00CD2369">
              <w:rPr>
                <w:rFonts w:ascii="Calibri" w:eastAsia="MS Mincho" w:hAnsi="Calibri" w:cs="Calibri"/>
                <w:b/>
                <w:bCs/>
                <w:sz w:val="24"/>
                <w:szCs w:val="24"/>
                <w:u w:val="single"/>
              </w:rPr>
              <w:t>ΕΙΣΠΡΑΞΕΙΣ</w:t>
            </w:r>
          </w:p>
        </w:tc>
        <w:tc>
          <w:tcPr>
            <w:tcW w:w="2266" w:type="pct"/>
            <w:gridSpan w:val="2"/>
          </w:tcPr>
          <w:p w:rsidR="005B0B97" w:rsidRPr="00CD2369" w:rsidRDefault="005B0B97" w:rsidP="005B0B97">
            <w:pPr>
              <w:pStyle w:val="a9"/>
              <w:spacing w:after="120"/>
              <w:ind w:firstLine="720"/>
              <w:jc w:val="both"/>
              <w:rPr>
                <w:rFonts w:ascii="Calibri" w:eastAsia="MS Mincho" w:hAnsi="Calibri" w:cs="Calibri"/>
                <w:b/>
                <w:bCs/>
                <w:sz w:val="24"/>
                <w:szCs w:val="24"/>
              </w:rPr>
            </w:pPr>
            <w:r w:rsidRPr="00CD2369">
              <w:rPr>
                <w:rFonts w:ascii="Calibri" w:eastAsia="MS Mincho" w:hAnsi="Calibri" w:cs="Calibri"/>
                <w:b/>
                <w:bCs/>
                <w:sz w:val="24"/>
                <w:szCs w:val="24"/>
                <w:u w:val="single"/>
              </w:rPr>
              <w:t>ΠΛΗΡΩΜΕΣ</w:t>
            </w:r>
          </w:p>
        </w:tc>
      </w:tr>
      <w:tr w:rsidR="005B0B97" w:rsidRPr="00CD2369" w:rsidTr="005B0B97">
        <w:tc>
          <w:tcPr>
            <w:tcW w:w="1565" w:type="pct"/>
          </w:tcPr>
          <w:p w:rsidR="005B0B97" w:rsidRPr="00CD2369" w:rsidRDefault="005B0B97" w:rsidP="005B0B97">
            <w:pPr>
              <w:pStyle w:val="a9"/>
              <w:spacing w:after="120"/>
              <w:ind w:firstLine="720"/>
              <w:jc w:val="both"/>
              <w:rPr>
                <w:rFonts w:ascii="Calibri" w:eastAsia="MS Mincho" w:hAnsi="Calibri" w:cs="Calibri"/>
                <w:b/>
                <w:bCs/>
                <w:sz w:val="24"/>
                <w:szCs w:val="24"/>
              </w:rPr>
            </w:pPr>
            <w:r w:rsidRPr="00CD2369">
              <w:rPr>
                <w:rFonts w:ascii="Calibri" w:eastAsia="MS Mincho" w:hAnsi="Calibri" w:cs="Calibri"/>
                <w:b/>
                <w:bCs/>
                <w:sz w:val="24"/>
                <w:szCs w:val="24"/>
              </w:rPr>
              <w:t>ΚΑ</w:t>
            </w:r>
          </w:p>
        </w:tc>
        <w:tc>
          <w:tcPr>
            <w:tcW w:w="1169" w:type="pct"/>
          </w:tcPr>
          <w:p w:rsidR="005B0B97" w:rsidRPr="00CD2369" w:rsidRDefault="005B0B97" w:rsidP="005B0B97">
            <w:pPr>
              <w:pStyle w:val="a9"/>
              <w:spacing w:after="120"/>
              <w:jc w:val="both"/>
              <w:rPr>
                <w:rFonts w:ascii="Calibri" w:eastAsia="MS Mincho" w:hAnsi="Calibri" w:cs="Calibri"/>
                <w:b/>
                <w:bCs/>
                <w:sz w:val="24"/>
                <w:szCs w:val="24"/>
                <w:u w:val="single"/>
              </w:rPr>
            </w:pPr>
            <w:r w:rsidRPr="00CD2369">
              <w:rPr>
                <w:rFonts w:ascii="Calibri" w:eastAsia="MS Mincho" w:hAnsi="Calibri" w:cs="Calibri"/>
                <w:b/>
                <w:bCs/>
                <w:sz w:val="24"/>
                <w:szCs w:val="24"/>
              </w:rPr>
              <w:t>1/1 ΕΩΣ 31/12/2022</w:t>
            </w:r>
          </w:p>
        </w:tc>
        <w:tc>
          <w:tcPr>
            <w:tcW w:w="790" w:type="pct"/>
          </w:tcPr>
          <w:p w:rsidR="005B0B97" w:rsidRPr="00CD2369" w:rsidRDefault="005B0B97" w:rsidP="005B0B97">
            <w:pPr>
              <w:pStyle w:val="a9"/>
              <w:spacing w:after="120"/>
              <w:jc w:val="center"/>
              <w:rPr>
                <w:rFonts w:ascii="Calibri" w:eastAsia="MS Mincho" w:hAnsi="Calibri" w:cs="Calibri"/>
                <w:b/>
                <w:bCs/>
                <w:sz w:val="24"/>
                <w:szCs w:val="24"/>
              </w:rPr>
            </w:pPr>
            <w:r w:rsidRPr="00CD2369">
              <w:rPr>
                <w:rFonts w:ascii="Calibri" w:eastAsia="MS Mincho" w:hAnsi="Calibri" w:cs="Calibri"/>
                <w:b/>
                <w:bCs/>
                <w:sz w:val="24"/>
                <w:szCs w:val="24"/>
              </w:rPr>
              <w:t>ΚΑ</w:t>
            </w:r>
          </w:p>
        </w:tc>
        <w:tc>
          <w:tcPr>
            <w:tcW w:w="1476" w:type="pct"/>
          </w:tcPr>
          <w:p w:rsidR="005B0B97" w:rsidRPr="00CD2369" w:rsidRDefault="005B0B97" w:rsidP="005B0B97">
            <w:pPr>
              <w:pStyle w:val="a9"/>
              <w:spacing w:after="120"/>
              <w:jc w:val="both"/>
              <w:rPr>
                <w:rFonts w:ascii="Calibri" w:eastAsia="MS Mincho" w:hAnsi="Calibri" w:cs="Calibri"/>
                <w:b/>
                <w:bCs/>
                <w:sz w:val="24"/>
                <w:szCs w:val="24"/>
                <w:u w:val="single"/>
              </w:rPr>
            </w:pPr>
            <w:r w:rsidRPr="00CD2369">
              <w:rPr>
                <w:rFonts w:ascii="Calibri" w:eastAsia="MS Mincho" w:hAnsi="Calibri" w:cs="Calibri"/>
                <w:b/>
                <w:bCs/>
                <w:sz w:val="24"/>
                <w:szCs w:val="24"/>
              </w:rPr>
              <w:t>1/1    ΕΩΣ 31/12/2022</w:t>
            </w:r>
          </w:p>
        </w:tc>
      </w:tr>
      <w:tr w:rsidR="005B0B97" w:rsidRPr="00CD2369" w:rsidTr="005B0B97">
        <w:trPr>
          <w:trHeight w:val="459"/>
        </w:trPr>
        <w:tc>
          <w:tcPr>
            <w:tcW w:w="1565"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0311.001</w:t>
            </w:r>
          </w:p>
        </w:tc>
        <w:tc>
          <w:tcPr>
            <w:tcW w:w="1169"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3.437.871,64</w:t>
            </w:r>
          </w:p>
        </w:tc>
        <w:tc>
          <w:tcPr>
            <w:tcW w:w="790" w:type="pct"/>
            <w:vAlign w:val="center"/>
          </w:tcPr>
          <w:p w:rsidR="005B0B97" w:rsidRPr="00CD2369" w:rsidRDefault="005B0B97" w:rsidP="005B0B97">
            <w:pPr>
              <w:pStyle w:val="a9"/>
              <w:spacing w:after="120"/>
              <w:jc w:val="center"/>
              <w:rPr>
                <w:rFonts w:ascii="Calibri" w:eastAsia="MS Mincho" w:hAnsi="Calibri" w:cs="Calibri"/>
                <w:bCs/>
                <w:sz w:val="24"/>
                <w:szCs w:val="24"/>
                <w:lang w:val="en-US"/>
              </w:rPr>
            </w:pPr>
            <w:r w:rsidRPr="00CD2369">
              <w:rPr>
                <w:rFonts w:ascii="Calibri" w:eastAsia="MS Mincho" w:hAnsi="Calibri" w:cs="Calibri"/>
                <w:bCs/>
                <w:sz w:val="24"/>
                <w:szCs w:val="24"/>
              </w:rPr>
              <w:t>20.</w:t>
            </w:r>
            <w:r w:rsidRPr="00CD2369">
              <w:rPr>
                <w:rFonts w:ascii="Calibri" w:eastAsia="MS Mincho" w:hAnsi="Calibri" w:cs="Calibri"/>
                <w:bCs/>
                <w:sz w:val="24"/>
                <w:szCs w:val="24"/>
                <w:lang w:val="en-US"/>
              </w:rPr>
              <w:t>*</w:t>
            </w:r>
          </w:p>
        </w:tc>
        <w:tc>
          <w:tcPr>
            <w:tcW w:w="1476"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6.238.113,14</w:t>
            </w:r>
          </w:p>
        </w:tc>
      </w:tr>
      <w:tr w:rsidR="005B0B97" w:rsidRPr="00CD2369" w:rsidTr="005B0B97">
        <w:tc>
          <w:tcPr>
            <w:tcW w:w="1565"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0313.001</w:t>
            </w:r>
          </w:p>
        </w:tc>
        <w:tc>
          <w:tcPr>
            <w:tcW w:w="1169"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23.715,94</w:t>
            </w:r>
          </w:p>
        </w:tc>
        <w:tc>
          <w:tcPr>
            <w:tcW w:w="790" w:type="pct"/>
            <w:vAlign w:val="center"/>
          </w:tcPr>
          <w:p w:rsidR="005B0B97" w:rsidRPr="00CD2369" w:rsidRDefault="005B0B97" w:rsidP="005B0B97">
            <w:pPr>
              <w:pStyle w:val="a9"/>
              <w:spacing w:after="120"/>
              <w:jc w:val="center"/>
              <w:rPr>
                <w:rFonts w:ascii="Calibri" w:eastAsia="MS Mincho" w:hAnsi="Calibri" w:cs="Calibri"/>
                <w:bCs/>
                <w:sz w:val="24"/>
                <w:szCs w:val="24"/>
              </w:rPr>
            </w:pPr>
            <w:r w:rsidRPr="00CD2369">
              <w:rPr>
                <w:rFonts w:ascii="Calibri" w:eastAsia="MS Mincho" w:hAnsi="Calibri" w:cs="Calibri"/>
                <w:bCs/>
                <w:sz w:val="24"/>
                <w:szCs w:val="24"/>
              </w:rPr>
              <w:t>00-6521.001</w:t>
            </w:r>
          </w:p>
        </w:tc>
        <w:tc>
          <w:tcPr>
            <w:tcW w:w="1476"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46.370,72</w:t>
            </w:r>
          </w:p>
        </w:tc>
      </w:tr>
      <w:tr w:rsidR="005B0B97" w:rsidRPr="00CD2369" w:rsidTr="005B0B97">
        <w:tc>
          <w:tcPr>
            <w:tcW w:w="1565"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0313.002</w:t>
            </w:r>
          </w:p>
        </w:tc>
        <w:tc>
          <w:tcPr>
            <w:tcW w:w="1169"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60,70</w:t>
            </w:r>
          </w:p>
        </w:tc>
        <w:tc>
          <w:tcPr>
            <w:tcW w:w="790" w:type="pct"/>
            <w:vAlign w:val="center"/>
          </w:tcPr>
          <w:p w:rsidR="005B0B97" w:rsidRPr="00CD2369" w:rsidRDefault="005B0B97" w:rsidP="005B0B97">
            <w:pPr>
              <w:pStyle w:val="a9"/>
              <w:spacing w:after="120"/>
              <w:jc w:val="center"/>
              <w:rPr>
                <w:rFonts w:ascii="Calibri" w:eastAsia="MS Mincho" w:hAnsi="Calibri" w:cs="Calibri"/>
                <w:bCs/>
                <w:sz w:val="24"/>
                <w:szCs w:val="24"/>
              </w:rPr>
            </w:pPr>
            <w:r w:rsidRPr="00CD2369">
              <w:rPr>
                <w:rFonts w:ascii="Calibri" w:eastAsia="MS Mincho" w:hAnsi="Calibri" w:cs="Calibri"/>
                <w:bCs/>
                <w:sz w:val="24"/>
                <w:szCs w:val="24"/>
              </w:rPr>
              <w:t>00-6526.001</w:t>
            </w:r>
          </w:p>
        </w:tc>
        <w:tc>
          <w:tcPr>
            <w:tcW w:w="1476"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103.266,02</w:t>
            </w:r>
          </w:p>
        </w:tc>
      </w:tr>
      <w:tr w:rsidR="005B0B97" w:rsidRPr="00CD2369" w:rsidTr="005B0B97">
        <w:tc>
          <w:tcPr>
            <w:tcW w:w="1565"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Ενίσχυση καθαριότητας δυνάμει του αρ.15 παρ.2 του Ν.4915/2022</w:t>
            </w:r>
          </w:p>
        </w:tc>
        <w:tc>
          <w:tcPr>
            <w:tcW w:w="1169"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885.246,99</w:t>
            </w:r>
          </w:p>
        </w:tc>
        <w:tc>
          <w:tcPr>
            <w:tcW w:w="790"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p>
        </w:tc>
        <w:tc>
          <w:tcPr>
            <w:tcW w:w="1476" w:type="pct"/>
            <w:vAlign w:val="center"/>
          </w:tcPr>
          <w:p w:rsidR="005B0B97" w:rsidRPr="00CD2369" w:rsidRDefault="005B0B97" w:rsidP="005B0B97">
            <w:pPr>
              <w:pStyle w:val="a9"/>
              <w:spacing w:after="120"/>
              <w:ind w:firstLine="720"/>
              <w:jc w:val="right"/>
              <w:rPr>
                <w:rFonts w:ascii="Calibri" w:eastAsia="MS Mincho" w:hAnsi="Calibri" w:cs="Calibri"/>
                <w:bCs/>
                <w:color w:val="FF0000"/>
                <w:sz w:val="24"/>
                <w:szCs w:val="24"/>
              </w:rPr>
            </w:pPr>
          </w:p>
        </w:tc>
      </w:tr>
      <w:tr w:rsidR="005B0B97" w:rsidRPr="00CD2369" w:rsidTr="005B0B97">
        <w:trPr>
          <w:trHeight w:val="218"/>
        </w:trPr>
        <w:tc>
          <w:tcPr>
            <w:tcW w:w="1565"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2111.001</w:t>
            </w:r>
          </w:p>
        </w:tc>
        <w:tc>
          <w:tcPr>
            <w:tcW w:w="1169"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83.152,81</w:t>
            </w:r>
          </w:p>
        </w:tc>
        <w:tc>
          <w:tcPr>
            <w:tcW w:w="79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c>
          <w:tcPr>
            <w:tcW w:w="1476"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p>
        </w:tc>
      </w:tr>
      <w:tr w:rsidR="005B0B97" w:rsidRPr="00CD2369" w:rsidTr="005B0B97">
        <w:trPr>
          <w:trHeight w:val="218"/>
        </w:trPr>
        <w:tc>
          <w:tcPr>
            <w:tcW w:w="1565"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2111.002</w:t>
            </w:r>
          </w:p>
        </w:tc>
        <w:tc>
          <w:tcPr>
            <w:tcW w:w="1169"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17.255,22</w:t>
            </w:r>
          </w:p>
        </w:tc>
        <w:tc>
          <w:tcPr>
            <w:tcW w:w="79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c>
          <w:tcPr>
            <w:tcW w:w="1476"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p>
        </w:tc>
      </w:tr>
      <w:tr w:rsidR="005B0B97" w:rsidRPr="00CD2369" w:rsidTr="005B0B97">
        <w:trPr>
          <w:trHeight w:val="218"/>
        </w:trPr>
        <w:tc>
          <w:tcPr>
            <w:tcW w:w="1565"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2111.003</w:t>
            </w:r>
          </w:p>
        </w:tc>
        <w:tc>
          <w:tcPr>
            <w:tcW w:w="1169"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1.141.559,62</w:t>
            </w:r>
          </w:p>
        </w:tc>
        <w:tc>
          <w:tcPr>
            <w:tcW w:w="790"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p>
        </w:tc>
        <w:tc>
          <w:tcPr>
            <w:tcW w:w="1476" w:type="pct"/>
            <w:vAlign w:val="center"/>
          </w:tcPr>
          <w:p w:rsidR="005B0B97" w:rsidRPr="00CD2369" w:rsidRDefault="005B0B97" w:rsidP="005B0B97">
            <w:pPr>
              <w:pStyle w:val="a9"/>
              <w:spacing w:after="120"/>
              <w:ind w:firstLine="720"/>
              <w:jc w:val="right"/>
              <w:rPr>
                <w:rFonts w:ascii="Calibri" w:eastAsia="MS Mincho" w:hAnsi="Calibri" w:cs="Calibri"/>
                <w:bCs/>
                <w:color w:val="FF0000"/>
                <w:sz w:val="24"/>
                <w:szCs w:val="24"/>
              </w:rPr>
            </w:pPr>
          </w:p>
        </w:tc>
      </w:tr>
      <w:tr w:rsidR="005B0B97" w:rsidRPr="00CD2369" w:rsidTr="005B0B97">
        <w:tc>
          <w:tcPr>
            <w:tcW w:w="1565"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r w:rsidRPr="00CD2369">
              <w:rPr>
                <w:rFonts w:ascii="Calibri" w:eastAsia="MS Mincho" w:hAnsi="Calibri" w:cs="Calibri"/>
                <w:bCs/>
                <w:sz w:val="24"/>
                <w:szCs w:val="24"/>
              </w:rPr>
              <w:t xml:space="preserve">3211.001 </w:t>
            </w:r>
          </w:p>
        </w:tc>
        <w:tc>
          <w:tcPr>
            <w:tcW w:w="1169"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lang w:val="en-US"/>
              </w:rPr>
            </w:pPr>
            <w:r w:rsidRPr="00CD2369">
              <w:rPr>
                <w:rFonts w:ascii="Calibri" w:eastAsia="MS Mincho" w:hAnsi="Calibri" w:cs="Calibri"/>
                <w:bCs/>
                <w:sz w:val="24"/>
                <w:szCs w:val="24"/>
                <w:lang w:val="en-US"/>
              </w:rPr>
              <w:t>28.507,93</w:t>
            </w:r>
          </w:p>
        </w:tc>
        <w:tc>
          <w:tcPr>
            <w:tcW w:w="79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c>
          <w:tcPr>
            <w:tcW w:w="1476"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p>
        </w:tc>
      </w:tr>
      <w:tr w:rsidR="005B0B97" w:rsidRPr="00CD2369" w:rsidTr="005B0B97">
        <w:tc>
          <w:tcPr>
            <w:tcW w:w="1565"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3211.002</w:t>
            </w:r>
          </w:p>
        </w:tc>
        <w:tc>
          <w:tcPr>
            <w:tcW w:w="1169"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lang w:val="en-US"/>
              </w:rPr>
            </w:pPr>
            <w:r w:rsidRPr="00CD2369">
              <w:rPr>
                <w:rFonts w:ascii="Calibri" w:eastAsia="MS Mincho" w:hAnsi="Calibri" w:cs="Calibri"/>
                <w:bCs/>
                <w:sz w:val="24"/>
                <w:szCs w:val="24"/>
                <w:lang w:val="en-US"/>
              </w:rPr>
              <w:t>17.732,21</w:t>
            </w:r>
          </w:p>
        </w:tc>
        <w:tc>
          <w:tcPr>
            <w:tcW w:w="79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c>
          <w:tcPr>
            <w:tcW w:w="1476"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p>
        </w:tc>
      </w:tr>
      <w:tr w:rsidR="005B0B97" w:rsidRPr="00CD2369" w:rsidTr="005B0B97">
        <w:tc>
          <w:tcPr>
            <w:tcW w:w="1565"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r w:rsidRPr="00CD2369">
              <w:rPr>
                <w:rFonts w:ascii="Calibri" w:eastAsia="MS Mincho" w:hAnsi="Calibri" w:cs="Calibri"/>
                <w:bCs/>
                <w:sz w:val="24"/>
                <w:szCs w:val="24"/>
              </w:rPr>
              <w:t xml:space="preserve">5113.001 </w:t>
            </w:r>
          </w:p>
        </w:tc>
        <w:tc>
          <w:tcPr>
            <w:tcW w:w="1169"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 xml:space="preserve">752.646,82 </w:t>
            </w:r>
          </w:p>
        </w:tc>
        <w:tc>
          <w:tcPr>
            <w:tcW w:w="79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c>
          <w:tcPr>
            <w:tcW w:w="1476"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p>
        </w:tc>
      </w:tr>
      <w:tr w:rsidR="005B0B97" w:rsidRPr="00CD2369" w:rsidTr="005B0B97">
        <w:tc>
          <w:tcPr>
            <w:tcW w:w="1565" w:type="pct"/>
            <w:vAlign w:val="center"/>
          </w:tcPr>
          <w:p w:rsidR="005B0B97" w:rsidRPr="00CD2369" w:rsidRDefault="005B0B97" w:rsidP="005B0B97">
            <w:pPr>
              <w:pStyle w:val="a9"/>
              <w:spacing w:after="120"/>
              <w:ind w:firstLine="720"/>
              <w:jc w:val="both"/>
              <w:rPr>
                <w:rFonts w:ascii="Calibri" w:eastAsia="MS Mincho" w:hAnsi="Calibri" w:cs="Calibri"/>
                <w:b/>
                <w:bCs/>
                <w:color w:val="FF0000"/>
                <w:sz w:val="24"/>
                <w:szCs w:val="24"/>
              </w:rPr>
            </w:pPr>
            <w:r w:rsidRPr="00CD2369">
              <w:rPr>
                <w:rFonts w:ascii="Calibri" w:eastAsia="MS Mincho" w:hAnsi="Calibri" w:cs="Calibri"/>
                <w:b/>
                <w:bCs/>
                <w:sz w:val="24"/>
                <w:szCs w:val="24"/>
              </w:rPr>
              <w:t>ΣΥΝΟΛΟ</w:t>
            </w:r>
          </w:p>
        </w:tc>
        <w:tc>
          <w:tcPr>
            <w:tcW w:w="1169" w:type="pct"/>
            <w:vAlign w:val="center"/>
          </w:tcPr>
          <w:p w:rsidR="005B0B97" w:rsidRPr="00CD2369" w:rsidRDefault="005B0B97" w:rsidP="005B0B97">
            <w:pPr>
              <w:pStyle w:val="a9"/>
              <w:spacing w:after="120"/>
              <w:ind w:firstLine="720"/>
              <w:jc w:val="right"/>
              <w:rPr>
                <w:rFonts w:ascii="Calibri" w:eastAsia="MS Mincho" w:hAnsi="Calibri" w:cs="Calibri"/>
                <w:b/>
                <w:bCs/>
                <w:sz w:val="24"/>
                <w:szCs w:val="24"/>
              </w:rPr>
            </w:pPr>
            <w:r w:rsidRPr="00CD2369">
              <w:rPr>
                <w:rFonts w:ascii="Calibri" w:eastAsia="MS Mincho" w:hAnsi="Calibri" w:cs="Calibri"/>
                <w:b/>
                <w:bCs/>
                <w:sz w:val="24"/>
                <w:szCs w:val="24"/>
              </w:rPr>
              <w:t>6.387.749,88</w:t>
            </w:r>
          </w:p>
        </w:tc>
        <w:tc>
          <w:tcPr>
            <w:tcW w:w="790" w:type="pct"/>
            <w:vAlign w:val="center"/>
          </w:tcPr>
          <w:p w:rsidR="005B0B97" w:rsidRPr="00CD2369" w:rsidRDefault="005B0B97" w:rsidP="005B0B97">
            <w:pPr>
              <w:pStyle w:val="a9"/>
              <w:spacing w:after="120"/>
              <w:ind w:firstLine="720"/>
              <w:jc w:val="both"/>
              <w:rPr>
                <w:rFonts w:ascii="Calibri" w:eastAsia="MS Mincho" w:hAnsi="Calibri" w:cs="Calibri"/>
                <w:b/>
                <w:bCs/>
                <w:color w:val="FF0000"/>
                <w:sz w:val="24"/>
                <w:szCs w:val="24"/>
              </w:rPr>
            </w:pPr>
          </w:p>
        </w:tc>
        <w:tc>
          <w:tcPr>
            <w:tcW w:w="1476" w:type="pct"/>
            <w:vAlign w:val="center"/>
          </w:tcPr>
          <w:p w:rsidR="005B0B97" w:rsidRPr="00CD2369" w:rsidRDefault="005B0B97" w:rsidP="005B0B97">
            <w:pPr>
              <w:pStyle w:val="a9"/>
              <w:spacing w:after="120"/>
              <w:ind w:firstLine="720"/>
              <w:jc w:val="right"/>
              <w:rPr>
                <w:rFonts w:ascii="Calibri" w:eastAsia="MS Mincho" w:hAnsi="Calibri" w:cs="Calibri"/>
                <w:b/>
                <w:bCs/>
                <w:sz w:val="24"/>
                <w:szCs w:val="24"/>
              </w:rPr>
            </w:pPr>
            <w:r w:rsidRPr="00CD2369">
              <w:rPr>
                <w:rFonts w:ascii="Calibri" w:eastAsia="MS Mincho" w:hAnsi="Calibri" w:cs="Calibri"/>
                <w:b/>
                <w:bCs/>
                <w:sz w:val="24"/>
                <w:szCs w:val="24"/>
              </w:rPr>
              <w:t>6.387.749,88</w:t>
            </w:r>
          </w:p>
        </w:tc>
      </w:tr>
    </w:tbl>
    <w:p w:rsidR="005B0B97" w:rsidRPr="00CD2369" w:rsidRDefault="005B0B97" w:rsidP="005B0B97">
      <w:pPr>
        <w:pStyle w:val="a9"/>
        <w:spacing w:after="120"/>
        <w:ind w:firstLine="720"/>
        <w:jc w:val="center"/>
        <w:rPr>
          <w:rFonts w:ascii="Calibri" w:eastAsia="MS Mincho" w:hAnsi="Calibri" w:cs="Calibri"/>
          <w:b/>
          <w:bCs/>
          <w:sz w:val="24"/>
          <w:szCs w:val="24"/>
        </w:rPr>
      </w:pPr>
      <w:r w:rsidRPr="00CD2369">
        <w:rPr>
          <w:rFonts w:ascii="Calibri" w:eastAsia="MS Mincho" w:hAnsi="Calibri" w:cs="Calibri"/>
          <w:b/>
          <w:bCs/>
          <w:sz w:val="24"/>
          <w:szCs w:val="24"/>
          <w:u w:val="single"/>
        </w:rPr>
        <w:t>ΣΤΟΙΧΕΙΑ ΕΚΤΕΛΕΣΗΣ Π/Υ ΤΗΣ ΥΠΗΡΕΣΙΑΣ ΚΑΘΑΡΙΟΤΗΤΑΣ  ΑΠΟ 1/1/2022 ΕΩΣ 31/8/2022</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2301"/>
        <w:gridCol w:w="2548"/>
        <w:gridCol w:w="2472"/>
      </w:tblGrid>
      <w:tr w:rsidR="005B0B97" w:rsidRPr="00CD2369" w:rsidTr="005B0B97">
        <w:tc>
          <w:tcPr>
            <w:tcW w:w="1612" w:type="pct"/>
            <w:vAlign w:val="center"/>
          </w:tcPr>
          <w:p w:rsidR="005B0B97" w:rsidRPr="00CD2369" w:rsidRDefault="005B0B97" w:rsidP="005B0B97">
            <w:pPr>
              <w:pStyle w:val="a9"/>
              <w:spacing w:after="120"/>
              <w:ind w:firstLine="720"/>
              <w:jc w:val="both"/>
              <w:rPr>
                <w:rFonts w:ascii="Calibri" w:eastAsia="MS Mincho" w:hAnsi="Calibri" w:cs="Calibri"/>
                <w:b/>
                <w:bCs/>
                <w:sz w:val="24"/>
                <w:szCs w:val="24"/>
              </w:rPr>
            </w:pPr>
            <w:r w:rsidRPr="00CD2369">
              <w:rPr>
                <w:rFonts w:ascii="Calibri" w:eastAsia="MS Mincho" w:hAnsi="Calibri" w:cs="Calibri"/>
                <w:b/>
                <w:bCs/>
                <w:sz w:val="24"/>
                <w:szCs w:val="24"/>
              </w:rPr>
              <w:t>ΚΑ</w:t>
            </w:r>
          </w:p>
        </w:tc>
        <w:tc>
          <w:tcPr>
            <w:tcW w:w="1065" w:type="pct"/>
            <w:vAlign w:val="center"/>
          </w:tcPr>
          <w:p w:rsidR="005B0B97" w:rsidRPr="00CD2369" w:rsidRDefault="005B0B97" w:rsidP="005B0B97">
            <w:pPr>
              <w:pStyle w:val="a9"/>
              <w:spacing w:after="120"/>
              <w:ind w:firstLine="457"/>
              <w:jc w:val="both"/>
              <w:rPr>
                <w:rFonts w:ascii="Calibri" w:eastAsia="MS Mincho" w:hAnsi="Calibri" w:cs="Calibri"/>
                <w:b/>
                <w:bCs/>
                <w:sz w:val="24"/>
                <w:szCs w:val="24"/>
                <w:u w:val="single"/>
              </w:rPr>
            </w:pPr>
            <w:r w:rsidRPr="00CD2369">
              <w:rPr>
                <w:rFonts w:ascii="Calibri" w:eastAsia="MS Mincho" w:hAnsi="Calibri" w:cs="Calibri"/>
                <w:b/>
                <w:bCs/>
                <w:sz w:val="24"/>
                <w:szCs w:val="24"/>
                <w:u w:val="single"/>
              </w:rPr>
              <w:t>ΕΙΣΠΡΑΞΕΙΣ</w:t>
            </w:r>
          </w:p>
        </w:tc>
        <w:tc>
          <w:tcPr>
            <w:tcW w:w="1179" w:type="pct"/>
            <w:vAlign w:val="center"/>
          </w:tcPr>
          <w:p w:rsidR="005B0B97" w:rsidRPr="00CD2369" w:rsidRDefault="005B0B97" w:rsidP="005B0B97">
            <w:pPr>
              <w:pStyle w:val="a9"/>
              <w:spacing w:after="120"/>
              <w:ind w:firstLine="720"/>
              <w:jc w:val="both"/>
              <w:rPr>
                <w:rFonts w:ascii="Calibri" w:eastAsia="MS Mincho" w:hAnsi="Calibri" w:cs="Calibri"/>
                <w:b/>
                <w:bCs/>
                <w:sz w:val="24"/>
                <w:szCs w:val="24"/>
              </w:rPr>
            </w:pPr>
            <w:r w:rsidRPr="00CD2369">
              <w:rPr>
                <w:rFonts w:ascii="Calibri" w:eastAsia="MS Mincho" w:hAnsi="Calibri" w:cs="Calibri"/>
                <w:b/>
                <w:bCs/>
                <w:sz w:val="24"/>
                <w:szCs w:val="24"/>
              </w:rPr>
              <w:t>ΚΑ</w:t>
            </w:r>
          </w:p>
        </w:tc>
        <w:tc>
          <w:tcPr>
            <w:tcW w:w="1144" w:type="pct"/>
            <w:vAlign w:val="center"/>
          </w:tcPr>
          <w:p w:rsidR="005B0B97" w:rsidRPr="00CD2369" w:rsidRDefault="005B0B97" w:rsidP="005B0B97">
            <w:pPr>
              <w:pStyle w:val="a9"/>
              <w:spacing w:after="120"/>
              <w:ind w:firstLine="720"/>
              <w:jc w:val="both"/>
              <w:rPr>
                <w:rFonts w:ascii="Calibri" w:eastAsia="MS Mincho" w:hAnsi="Calibri" w:cs="Calibri"/>
                <w:b/>
                <w:bCs/>
                <w:sz w:val="24"/>
                <w:szCs w:val="24"/>
              </w:rPr>
            </w:pPr>
            <w:r w:rsidRPr="00CD2369">
              <w:rPr>
                <w:rFonts w:ascii="Calibri" w:eastAsia="MS Mincho" w:hAnsi="Calibri" w:cs="Calibri"/>
                <w:b/>
                <w:bCs/>
                <w:sz w:val="24"/>
                <w:szCs w:val="24"/>
                <w:u w:val="single"/>
              </w:rPr>
              <w:t>ΠΛΗΡΩΜΕΣ</w:t>
            </w:r>
          </w:p>
        </w:tc>
      </w:tr>
      <w:tr w:rsidR="005B0B97" w:rsidRPr="00CD2369" w:rsidTr="005B0B97">
        <w:tc>
          <w:tcPr>
            <w:tcW w:w="1612"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0311.001</w:t>
            </w:r>
          </w:p>
        </w:tc>
        <w:tc>
          <w:tcPr>
            <w:tcW w:w="1065" w:type="pct"/>
            <w:vAlign w:val="center"/>
          </w:tcPr>
          <w:p w:rsidR="005B0B97" w:rsidRPr="00CD2369" w:rsidRDefault="005B0B97" w:rsidP="005B0B97">
            <w:pPr>
              <w:pStyle w:val="a9"/>
              <w:spacing w:after="120"/>
              <w:ind w:firstLine="720"/>
              <w:jc w:val="both"/>
              <w:rPr>
                <w:rFonts w:ascii="Calibri" w:eastAsia="MS Mincho" w:hAnsi="Calibri" w:cs="Calibri"/>
                <w:bCs/>
                <w:sz w:val="24"/>
                <w:szCs w:val="24"/>
                <w:lang w:val="en-US"/>
              </w:rPr>
            </w:pPr>
            <w:r w:rsidRPr="00CD2369">
              <w:rPr>
                <w:rFonts w:ascii="Calibri" w:eastAsia="MS Mincho" w:hAnsi="Calibri" w:cs="Calibri"/>
                <w:bCs/>
                <w:sz w:val="24"/>
                <w:szCs w:val="24"/>
              </w:rPr>
              <w:t>1.712.933,23</w:t>
            </w:r>
          </w:p>
        </w:tc>
        <w:tc>
          <w:tcPr>
            <w:tcW w:w="1179"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20.*</w:t>
            </w:r>
          </w:p>
        </w:tc>
        <w:tc>
          <w:tcPr>
            <w:tcW w:w="1144" w:type="pct"/>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4.118.361,55</w:t>
            </w:r>
          </w:p>
        </w:tc>
      </w:tr>
      <w:tr w:rsidR="005B0B97" w:rsidRPr="00CD2369" w:rsidTr="005B0B97">
        <w:tc>
          <w:tcPr>
            <w:tcW w:w="1612"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0313.001</w:t>
            </w:r>
          </w:p>
        </w:tc>
        <w:tc>
          <w:tcPr>
            <w:tcW w:w="1065" w:type="pct"/>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6.560,36</w:t>
            </w:r>
          </w:p>
        </w:tc>
        <w:tc>
          <w:tcPr>
            <w:tcW w:w="1179" w:type="pct"/>
            <w:vAlign w:val="center"/>
          </w:tcPr>
          <w:p w:rsidR="005B0B97" w:rsidRPr="00CD2369" w:rsidRDefault="005B0B97" w:rsidP="005B0B97">
            <w:pPr>
              <w:pStyle w:val="a9"/>
              <w:spacing w:after="120"/>
              <w:ind w:firstLine="720"/>
              <w:jc w:val="both"/>
              <w:rPr>
                <w:rFonts w:ascii="Calibri" w:eastAsia="MS Mincho" w:hAnsi="Calibri" w:cs="Calibri"/>
                <w:bCs/>
                <w:sz w:val="24"/>
                <w:szCs w:val="24"/>
                <w:lang w:val="en-US"/>
              </w:rPr>
            </w:pPr>
            <w:r w:rsidRPr="00CD2369">
              <w:rPr>
                <w:rFonts w:ascii="Calibri" w:eastAsia="MS Mincho" w:hAnsi="Calibri" w:cs="Calibri"/>
                <w:bCs/>
                <w:sz w:val="24"/>
                <w:szCs w:val="24"/>
              </w:rPr>
              <w:t>00.6521</w:t>
            </w:r>
            <w:r w:rsidRPr="00CD2369">
              <w:rPr>
                <w:rFonts w:ascii="Calibri" w:eastAsia="MS Mincho" w:hAnsi="Calibri" w:cs="Calibri"/>
                <w:bCs/>
                <w:sz w:val="24"/>
                <w:szCs w:val="24"/>
                <w:lang w:val="en-US"/>
              </w:rPr>
              <w:t>.001</w:t>
            </w:r>
          </w:p>
        </w:tc>
        <w:tc>
          <w:tcPr>
            <w:tcW w:w="1144" w:type="pct"/>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33.724,16</w:t>
            </w:r>
          </w:p>
        </w:tc>
      </w:tr>
      <w:tr w:rsidR="005B0B97" w:rsidRPr="00CD2369" w:rsidTr="005B0B97">
        <w:tc>
          <w:tcPr>
            <w:tcW w:w="1612" w:type="pct"/>
            <w:vAlign w:val="center"/>
          </w:tcPr>
          <w:p w:rsidR="005B0B97" w:rsidRPr="00CD2369" w:rsidRDefault="005B0B97" w:rsidP="005B0B97">
            <w:pPr>
              <w:pStyle w:val="a9"/>
              <w:spacing w:after="120"/>
              <w:ind w:firstLine="720"/>
              <w:jc w:val="both"/>
              <w:rPr>
                <w:rFonts w:ascii="Calibri" w:eastAsia="MS Mincho" w:hAnsi="Calibri" w:cs="Calibri"/>
                <w:bCs/>
                <w:sz w:val="24"/>
                <w:szCs w:val="24"/>
                <w:lang w:val="en-US"/>
              </w:rPr>
            </w:pPr>
            <w:r w:rsidRPr="00CD2369">
              <w:rPr>
                <w:rFonts w:ascii="Calibri" w:eastAsia="MS Mincho" w:hAnsi="Calibri" w:cs="Calibri"/>
                <w:bCs/>
                <w:sz w:val="24"/>
                <w:szCs w:val="24"/>
              </w:rPr>
              <w:t>0313.00</w:t>
            </w:r>
            <w:r w:rsidRPr="00CD2369">
              <w:rPr>
                <w:rFonts w:ascii="Calibri" w:eastAsia="MS Mincho" w:hAnsi="Calibri" w:cs="Calibri"/>
                <w:bCs/>
                <w:sz w:val="24"/>
                <w:szCs w:val="24"/>
                <w:lang w:val="en-US"/>
              </w:rPr>
              <w:t>2</w:t>
            </w:r>
          </w:p>
        </w:tc>
        <w:tc>
          <w:tcPr>
            <w:tcW w:w="1065" w:type="pct"/>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60,70</w:t>
            </w:r>
          </w:p>
        </w:tc>
        <w:tc>
          <w:tcPr>
            <w:tcW w:w="1179" w:type="pct"/>
            <w:vAlign w:val="center"/>
          </w:tcPr>
          <w:p w:rsidR="005B0B97" w:rsidRPr="00CD2369" w:rsidRDefault="005B0B97" w:rsidP="005B0B97">
            <w:pPr>
              <w:pStyle w:val="a9"/>
              <w:spacing w:after="120"/>
              <w:ind w:firstLine="720"/>
              <w:jc w:val="both"/>
              <w:rPr>
                <w:rFonts w:ascii="Calibri" w:eastAsia="MS Mincho" w:hAnsi="Calibri" w:cs="Calibri"/>
                <w:bCs/>
                <w:sz w:val="24"/>
                <w:szCs w:val="24"/>
                <w:lang w:val="en-US"/>
              </w:rPr>
            </w:pPr>
            <w:r w:rsidRPr="00CD2369">
              <w:rPr>
                <w:rFonts w:ascii="Calibri" w:eastAsia="MS Mincho" w:hAnsi="Calibri" w:cs="Calibri"/>
                <w:bCs/>
                <w:sz w:val="24"/>
                <w:szCs w:val="24"/>
              </w:rPr>
              <w:t>00.6526</w:t>
            </w:r>
            <w:r w:rsidRPr="00CD2369">
              <w:rPr>
                <w:rFonts w:ascii="Calibri" w:eastAsia="MS Mincho" w:hAnsi="Calibri" w:cs="Calibri"/>
                <w:bCs/>
                <w:sz w:val="24"/>
                <w:szCs w:val="24"/>
                <w:lang w:val="en-US"/>
              </w:rPr>
              <w:t>.001</w:t>
            </w:r>
          </w:p>
        </w:tc>
        <w:tc>
          <w:tcPr>
            <w:tcW w:w="1144" w:type="pct"/>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75.102,56</w:t>
            </w:r>
          </w:p>
        </w:tc>
      </w:tr>
      <w:tr w:rsidR="005B0B97" w:rsidRPr="00CD2369" w:rsidTr="005B0B97">
        <w:trPr>
          <w:trHeight w:val="218"/>
        </w:trPr>
        <w:tc>
          <w:tcPr>
            <w:tcW w:w="1612" w:type="pct"/>
            <w:vAlign w:val="center"/>
          </w:tcPr>
          <w:p w:rsidR="005B0B97" w:rsidRPr="00CD2369" w:rsidRDefault="005B0B97" w:rsidP="005B0B97">
            <w:pPr>
              <w:pStyle w:val="a9"/>
              <w:spacing w:after="120"/>
              <w:ind w:firstLine="720"/>
              <w:jc w:val="center"/>
              <w:rPr>
                <w:rFonts w:ascii="Calibri" w:eastAsia="MS Mincho" w:hAnsi="Calibri" w:cs="Calibri"/>
                <w:bCs/>
                <w:sz w:val="24"/>
                <w:szCs w:val="24"/>
              </w:rPr>
            </w:pPr>
            <w:r w:rsidRPr="00CD2369">
              <w:rPr>
                <w:rFonts w:ascii="Calibri" w:eastAsia="MS Mincho" w:hAnsi="Calibri" w:cs="Calibri"/>
                <w:bCs/>
                <w:sz w:val="24"/>
                <w:szCs w:val="24"/>
              </w:rPr>
              <w:t>Ενίσχυση καθαριότητας δυνάμει του αρ.15 παρ.2 του Ν.4915/2022</w:t>
            </w:r>
          </w:p>
        </w:tc>
        <w:tc>
          <w:tcPr>
            <w:tcW w:w="1065"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536.582,40</w:t>
            </w:r>
          </w:p>
          <w:p w:rsidR="005B0B97" w:rsidRPr="00CD2369" w:rsidRDefault="005B0B97" w:rsidP="005B0B97">
            <w:pPr>
              <w:pStyle w:val="a9"/>
              <w:spacing w:after="120"/>
              <w:ind w:firstLine="720"/>
              <w:jc w:val="right"/>
              <w:rPr>
                <w:rFonts w:ascii="Calibri" w:eastAsia="MS Mincho" w:hAnsi="Calibri" w:cs="Calibri"/>
                <w:bCs/>
                <w:sz w:val="24"/>
                <w:szCs w:val="24"/>
              </w:rPr>
            </w:pPr>
          </w:p>
        </w:tc>
        <w:tc>
          <w:tcPr>
            <w:tcW w:w="1179"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c>
          <w:tcPr>
            <w:tcW w:w="1144"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p>
        </w:tc>
      </w:tr>
      <w:tr w:rsidR="005B0B97" w:rsidRPr="00CD2369" w:rsidTr="005B0B97">
        <w:trPr>
          <w:trHeight w:val="218"/>
        </w:trPr>
        <w:tc>
          <w:tcPr>
            <w:tcW w:w="1612"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2111</w:t>
            </w:r>
            <w:r w:rsidRPr="00CD2369">
              <w:rPr>
                <w:rFonts w:ascii="Calibri" w:eastAsia="MS Mincho" w:hAnsi="Calibri" w:cs="Calibri"/>
                <w:bCs/>
                <w:sz w:val="24"/>
                <w:szCs w:val="24"/>
                <w:lang w:val="en-US"/>
              </w:rPr>
              <w:t>.001</w:t>
            </w:r>
          </w:p>
        </w:tc>
        <w:tc>
          <w:tcPr>
            <w:tcW w:w="1065" w:type="pct"/>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5</w:t>
            </w:r>
            <w:r w:rsidRPr="00CD2369">
              <w:rPr>
                <w:rFonts w:ascii="Calibri" w:eastAsia="MS Mincho" w:hAnsi="Calibri" w:cs="Calibri"/>
                <w:bCs/>
                <w:sz w:val="24"/>
                <w:szCs w:val="24"/>
                <w:lang w:val="en-US"/>
              </w:rPr>
              <w:t>3.</w:t>
            </w:r>
            <w:r w:rsidRPr="00CD2369">
              <w:rPr>
                <w:rFonts w:ascii="Calibri" w:eastAsia="MS Mincho" w:hAnsi="Calibri" w:cs="Calibri"/>
                <w:bCs/>
                <w:sz w:val="24"/>
                <w:szCs w:val="24"/>
              </w:rPr>
              <w:t>073,70</w:t>
            </w:r>
          </w:p>
        </w:tc>
        <w:tc>
          <w:tcPr>
            <w:tcW w:w="1179"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c>
          <w:tcPr>
            <w:tcW w:w="1144"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r w:rsidRPr="00CD2369">
              <w:rPr>
                <w:rFonts w:ascii="Calibri" w:eastAsia="MS Mincho" w:hAnsi="Calibri" w:cs="Calibri"/>
                <w:bCs/>
                <w:color w:val="FF0000"/>
                <w:sz w:val="24"/>
                <w:szCs w:val="24"/>
              </w:rPr>
              <w:t xml:space="preserve"> </w:t>
            </w:r>
          </w:p>
        </w:tc>
      </w:tr>
      <w:tr w:rsidR="005B0B97" w:rsidRPr="00CD2369" w:rsidTr="005B0B97">
        <w:trPr>
          <w:trHeight w:val="218"/>
        </w:trPr>
        <w:tc>
          <w:tcPr>
            <w:tcW w:w="1612"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2111</w:t>
            </w:r>
            <w:r w:rsidRPr="00CD2369">
              <w:rPr>
                <w:rFonts w:ascii="Calibri" w:eastAsia="MS Mincho" w:hAnsi="Calibri" w:cs="Calibri"/>
                <w:bCs/>
                <w:sz w:val="24"/>
                <w:szCs w:val="24"/>
                <w:lang w:val="en-US"/>
              </w:rPr>
              <w:t>.002</w:t>
            </w:r>
          </w:p>
        </w:tc>
        <w:tc>
          <w:tcPr>
            <w:tcW w:w="1065" w:type="pct"/>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10.286,57</w:t>
            </w:r>
          </w:p>
        </w:tc>
        <w:tc>
          <w:tcPr>
            <w:tcW w:w="1179"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c>
          <w:tcPr>
            <w:tcW w:w="1144"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p>
        </w:tc>
      </w:tr>
      <w:tr w:rsidR="005B0B97" w:rsidRPr="00CD2369" w:rsidTr="005B0B97">
        <w:trPr>
          <w:trHeight w:val="218"/>
        </w:trPr>
        <w:tc>
          <w:tcPr>
            <w:tcW w:w="1612"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2111</w:t>
            </w:r>
            <w:r w:rsidRPr="00CD2369">
              <w:rPr>
                <w:rFonts w:ascii="Calibri" w:eastAsia="MS Mincho" w:hAnsi="Calibri" w:cs="Calibri"/>
                <w:bCs/>
                <w:sz w:val="24"/>
                <w:szCs w:val="24"/>
                <w:lang w:val="en-US"/>
              </w:rPr>
              <w:t>.003</w:t>
            </w:r>
          </w:p>
        </w:tc>
        <w:tc>
          <w:tcPr>
            <w:tcW w:w="1065" w:type="pct"/>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1.120.423,97</w:t>
            </w:r>
          </w:p>
        </w:tc>
        <w:tc>
          <w:tcPr>
            <w:tcW w:w="1179"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c>
          <w:tcPr>
            <w:tcW w:w="1144"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p>
        </w:tc>
      </w:tr>
      <w:tr w:rsidR="005B0B97" w:rsidRPr="00CD2369" w:rsidTr="005B0B97">
        <w:trPr>
          <w:trHeight w:val="601"/>
        </w:trPr>
        <w:tc>
          <w:tcPr>
            <w:tcW w:w="1612" w:type="pct"/>
            <w:vAlign w:val="center"/>
          </w:tcPr>
          <w:p w:rsidR="005B0B97" w:rsidRPr="00CD2369" w:rsidRDefault="005B0B97" w:rsidP="005B0B97">
            <w:pPr>
              <w:pStyle w:val="a9"/>
              <w:spacing w:after="120"/>
              <w:ind w:firstLine="720"/>
              <w:jc w:val="both"/>
              <w:rPr>
                <w:rFonts w:ascii="Calibri" w:eastAsia="MS Mincho" w:hAnsi="Calibri" w:cs="Calibri"/>
                <w:bCs/>
                <w:sz w:val="24"/>
                <w:szCs w:val="24"/>
                <w:lang w:val="en-US"/>
              </w:rPr>
            </w:pPr>
            <w:r w:rsidRPr="00CD2369">
              <w:rPr>
                <w:rFonts w:ascii="Calibri" w:eastAsia="MS Mincho" w:hAnsi="Calibri" w:cs="Calibri"/>
                <w:bCs/>
                <w:sz w:val="24"/>
                <w:szCs w:val="24"/>
              </w:rPr>
              <w:t>3211</w:t>
            </w:r>
            <w:r w:rsidRPr="00CD2369">
              <w:rPr>
                <w:rFonts w:ascii="Calibri" w:eastAsia="MS Mincho" w:hAnsi="Calibri" w:cs="Calibri"/>
                <w:bCs/>
                <w:sz w:val="24"/>
                <w:szCs w:val="24"/>
                <w:lang w:val="en-US"/>
              </w:rPr>
              <w:t xml:space="preserve">.001  </w:t>
            </w:r>
          </w:p>
        </w:tc>
        <w:tc>
          <w:tcPr>
            <w:tcW w:w="1065" w:type="pct"/>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19.980,19</w:t>
            </w:r>
          </w:p>
        </w:tc>
        <w:tc>
          <w:tcPr>
            <w:tcW w:w="1179" w:type="pct"/>
            <w:vAlign w:val="center"/>
          </w:tcPr>
          <w:p w:rsidR="005B0B97" w:rsidRPr="00CD2369" w:rsidRDefault="005B0B97" w:rsidP="005B0B97">
            <w:pPr>
              <w:pStyle w:val="a9"/>
              <w:spacing w:after="120"/>
              <w:ind w:firstLine="720"/>
              <w:jc w:val="both"/>
              <w:rPr>
                <w:rFonts w:ascii="Calibri" w:eastAsia="MS Mincho" w:hAnsi="Calibri" w:cs="Calibri"/>
                <w:bCs/>
                <w:sz w:val="24"/>
                <w:szCs w:val="24"/>
                <w:lang w:val="en-US"/>
              </w:rPr>
            </w:pPr>
          </w:p>
        </w:tc>
        <w:tc>
          <w:tcPr>
            <w:tcW w:w="1144"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r>
      <w:tr w:rsidR="005B0B97" w:rsidRPr="00CD2369" w:rsidTr="005B0B97">
        <w:trPr>
          <w:trHeight w:val="601"/>
        </w:trPr>
        <w:tc>
          <w:tcPr>
            <w:tcW w:w="1612"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lang w:val="en-US"/>
              </w:rPr>
              <w:t>3211.002</w:t>
            </w:r>
          </w:p>
        </w:tc>
        <w:tc>
          <w:tcPr>
            <w:tcW w:w="1065" w:type="pct"/>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14.640,33</w:t>
            </w:r>
          </w:p>
        </w:tc>
        <w:tc>
          <w:tcPr>
            <w:tcW w:w="1179" w:type="pct"/>
            <w:vAlign w:val="center"/>
          </w:tcPr>
          <w:p w:rsidR="005B0B97" w:rsidRPr="00CD2369" w:rsidRDefault="005B0B97" w:rsidP="005B0B97">
            <w:pPr>
              <w:pStyle w:val="a9"/>
              <w:spacing w:after="120"/>
              <w:ind w:firstLine="720"/>
              <w:jc w:val="both"/>
              <w:rPr>
                <w:rFonts w:ascii="Calibri" w:eastAsia="MS Mincho" w:hAnsi="Calibri" w:cs="Calibri"/>
                <w:bCs/>
                <w:sz w:val="24"/>
                <w:szCs w:val="24"/>
                <w:lang w:val="en-US"/>
              </w:rPr>
            </w:pPr>
          </w:p>
        </w:tc>
        <w:tc>
          <w:tcPr>
            <w:tcW w:w="1144"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r>
      <w:tr w:rsidR="005B0B97" w:rsidRPr="00CD2369" w:rsidTr="005B0B97">
        <w:trPr>
          <w:trHeight w:val="531"/>
        </w:trPr>
        <w:tc>
          <w:tcPr>
            <w:tcW w:w="1612"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5113.001</w:t>
            </w:r>
          </w:p>
        </w:tc>
        <w:tc>
          <w:tcPr>
            <w:tcW w:w="1065" w:type="pct"/>
          </w:tcPr>
          <w:p w:rsidR="005B0B97" w:rsidRPr="00CD2369" w:rsidRDefault="005B0B97" w:rsidP="005B0B97">
            <w:pPr>
              <w:pStyle w:val="a9"/>
              <w:spacing w:after="120"/>
              <w:ind w:firstLine="720"/>
              <w:jc w:val="right"/>
              <w:rPr>
                <w:rFonts w:ascii="Calibri" w:eastAsia="MS Mincho" w:hAnsi="Calibri" w:cs="Calibri"/>
                <w:bCs/>
                <w:color w:val="FF0000"/>
                <w:sz w:val="24"/>
                <w:szCs w:val="24"/>
              </w:rPr>
            </w:pPr>
            <w:r w:rsidRPr="00CD2369">
              <w:rPr>
                <w:rFonts w:ascii="Calibri" w:eastAsia="MS Mincho" w:hAnsi="Calibri" w:cs="Calibri"/>
                <w:bCs/>
                <w:sz w:val="24"/>
                <w:szCs w:val="24"/>
              </w:rPr>
              <w:t>752.646,</w:t>
            </w:r>
            <w:r w:rsidRPr="00CD2369">
              <w:rPr>
                <w:rFonts w:ascii="Calibri" w:eastAsia="MS Mincho" w:hAnsi="Calibri" w:cs="Calibri"/>
                <w:bCs/>
                <w:sz w:val="24"/>
                <w:szCs w:val="24"/>
                <w:lang w:val="en-US"/>
              </w:rPr>
              <w:t>82</w:t>
            </w:r>
          </w:p>
        </w:tc>
        <w:tc>
          <w:tcPr>
            <w:tcW w:w="1179"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p>
        </w:tc>
        <w:tc>
          <w:tcPr>
            <w:tcW w:w="1144"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p>
        </w:tc>
      </w:tr>
      <w:tr w:rsidR="005B0B97" w:rsidRPr="00CD2369" w:rsidTr="005B0B97">
        <w:tc>
          <w:tcPr>
            <w:tcW w:w="1612" w:type="pct"/>
            <w:vAlign w:val="center"/>
          </w:tcPr>
          <w:p w:rsidR="005B0B97" w:rsidRPr="00CD2369" w:rsidRDefault="005B0B97" w:rsidP="005B0B97">
            <w:pPr>
              <w:pStyle w:val="a9"/>
              <w:spacing w:after="120"/>
              <w:ind w:firstLine="720"/>
              <w:jc w:val="both"/>
              <w:rPr>
                <w:rFonts w:ascii="Calibri" w:eastAsia="MS Mincho" w:hAnsi="Calibri" w:cs="Calibri"/>
                <w:b/>
                <w:bCs/>
                <w:sz w:val="24"/>
                <w:szCs w:val="24"/>
              </w:rPr>
            </w:pPr>
            <w:r w:rsidRPr="00CD2369">
              <w:rPr>
                <w:rFonts w:ascii="Calibri" w:eastAsia="MS Mincho" w:hAnsi="Calibri" w:cs="Calibri"/>
                <w:b/>
                <w:bCs/>
                <w:sz w:val="24"/>
                <w:szCs w:val="24"/>
              </w:rPr>
              <w:t>ΣΥΝΟΛΟ</w:t>
            </w:r>
          </w:p>
        </w:tc>
        <w:tc>
          <w:tcPr>
            <w:tcW w:w="1065" w:type="pct"/>
          </w:tcPr>
          <w:p w:rsidR="005B0B97" w:rsidRPr="00CD2369" w:rsidRDefault="005B0B97" w:rsidP="005B0B97">
            <w:pPr>
              <w:pStyle w:val="a9"/>
              <w:spacing w:after="120"/>
              <w:ind w:firstLine="720"/>
              <w:jc w:val="right"/>
              <w:rPr>
                <w:rFonts w:ascii="Calibri" w:eastAsia="MS Mincho" w:hAnsi="Calibri" w:cs="Calibri"/>
                <w:b/>
                <w:bCs/>
                <w:sz w:val="24"/>
                <w:szCs w:val="24"/>
              </w:rPr>
            </w:pPr>
            <w:r w:rsidRPr="00CD2369">
              <w:rPr>
                <w:rFonts w:ascii="Calibri" w:eastAsia="MS Mincho" w:hAnsi="Calibri" w:cs="Calibri"/>
                <w:b/>
                <w:bCs/>
                <w:sz w:val="24"/>
                <w:szCs w:val="24"/>
              </w:rPr>
              <w:t>4.227.188,27</w:t>
            </w:r>
          </w:p>
        </w:tc>
        <w:tc>
          <w:tcPr>
            <w:tcW w:w="1179" w:type="pct"/>
            <w:vAlign w:val="center"/>
          </w:tcPr>
          <w:p w:rsidR="005B0B97" w:rsidRPr="00CD2369" w:rsidRDefault="005B0B97" w:rsidP="005B0B97">
            <w:pPr>
              <w:pStyle w:val="a9"/>
              <w:spacing w:after="120"/>
              <w:ind w:firstLine="720"/>
              <w:jc w:val="both"/>
              <w:rPr>
                <w:rFonts w:ascii="Calibri" w:eastAsia="MS Mincho" w:hAnsi="Calibri" w:cs="Calibri"/>
                <w:b/>
                <w:bCs/>
                <w:color w:val="FF0000"/>
                <w:sz w:val="24"/>
                <w:szCs w:val="24"/>
              </w:rPr>
            </w:pPr>
          </w:p>
        </w:tc>
        <w:tc>
          <w:tcPr>
            <w:tcW w:w="1144" w:type="pct"/>
            <w:vAlign w:val="center"/>
          </w:tcPr>
          <w:p w:rsidR="005B0B97" w:rsidRPr="00CD2369" w:rsidRDefault="005B0B97" w:rsidP="005B0B97">
            <w:pPr>
              <w:pStyle w:val="a9"/>
              <w:spacing w:after="120"/>
              <w:ind w:firstLine="720"/>
              <w:jc w:val="both"/>
              <w:rPr>
                <w:rFonts w:ascii="Calibri" w:eastAsia="MS Mincho" w:hAnsi="Calibri" w:cs="Calibri"/>
                <w:b/>
                <w:bCs/>
                <w:sz w:val="24"/>
                <w:szCs w:val="24"/>
              </w:rPr>
            </w:pPr>
            <w:r w:rsidRPr="00CD2369">
              <w:rPr>
                <w:rFonts w:ascii="Calibri" w:eastAsia="MS Mincho" w:hAnsi="Calibri" w:cs="Calibri"/>
                <w:b/>
                <w:bCs/>
                <w:sz w:val="24"/>
                <w:szCs w:val="24"/>
              </w:rPr>
              <w:t>4.227.188,27</w:t>
            </w:r>
          </w:p>
        </w:tc>
      </w:tr>
    </w:tbl>
    <w:p w:rsidR="005B0B97" w:rsidRPr="00CD2369" w:rsidRDefault="005B0B97" w:rsidP="005B0B97">
      <w:pPr>
        <w:pStyle w:val="a9"/>
        <w:spacing w:after="120"/>
        <w:ind w:firstLine="720"/>
        <w:jc w:val="center"/>
        <w:rPr>
          <w:rFonts w:ascii="Calibri" w:eastAsia="MS Mincho" w:hAnsi="Calibri" w:cs="Calibri"/>
          <w:b/>
          <w:bCs/>
          <w:sz w:val="24"/>
          <w:szCs w:val="24"/>
          <w:u w:val="single"/>
        </w:rPr>
      </w:pPr>
    </w:p>
    <w:p w:rsidR="005B0B97" w:rsidRDefault="005B0B97" w:rsidP="005B0B97">
      <w:pPr>
        <w:pStyle w:val="a9"/>
        <w:spacing w:after="120"/>
        <w:ind w:firstLine="720"/>
        <w:jc w:val="center"/>
        <w:rPr>
          <w:rFonts w:ascii="Calibri" w:eastAsia="MS Mincho" w:hAnsi="Calibri" w:cs="Calibri"/>
          <w:b/>
          <w:bCs/>
          <w:sz w:val="24"/>
          <w:szCs w:val="24"/>
          <w:u w:val="single"/>
        </w:rPr>
      </w:pPr>
    </w:p>
    <w:p w:rsidR="005B0B97" w:rsidRDefault="005B0B97" w:rsidP="005B0B97">
      <w:pPr>
        <w:pStyle w:val="a9"/>
        <w:spacing w:after="120"/>
        <w:ind w:firstLine="720"/>
        <w:jc w:val="center"/>
        <w:rPr>
          <w:rFonts w:ascii="Calibri" w:eastAsia="MS Mincho" w:hAnsi="Calibri" w:cs="Calibri"/>
          <w:b/>
          <w:bCs/>
          <w:sz w:val="24"/>
          <w:szCs w:val="24"/>
          <w:u w:val="single"/>
        </w:rPr>
      </w:pPr>
    </w:p>
    <w:p w:rsidR="005B0B97" w:rsidRDefault="005B0B97" w:rsidP="005B0B97">
      <w:pPr>
        <w:pStyle w:val="a9"/>
        <w:spacing w:after="120"/>
        <w:ind w:firstLine="720"/>
        <w:jc w:val="center"/>
        <w:rPr>
          <w:rFonts w:ascii="Calibri" w:eastAsia="MS Mincho" w:hAnsi="Calibri" w:cs="Calibri"/>
          <w:b/>
          <w:bCs/>
          <w:sz w:val="24"/>
          <w:szCs w:val="24"/>
          <w:u w:val="single"/>
        </w:rPr>
      </w:pPr>
    </w:p>
    <w:p w:rsidR="005B0B97" w:rsidRDefault="005B0B97" w:rsidP="005B0B97">
      <w:pPr>
        <w:pStyle w:val="a9"/>
        <w:spacing w:after="120"/>
        <w:ind w:firstLine="720"/>
        <w:jc w:val="center"/>
        <w:rPr>
          <w:rFonts w:ascii="Calibri" w:eastAsia="MS Mincho" w:hAnsi="Calibri" w:cs="Calibri"/>
          <w:b/>
          <w:bCs/>
          <w:sz w:val="24"/>
          <w:szCs w:val="24"/>
          <w:u w:val="single"/>
        </w:rPr>
      </w:pPr>
    </w:p>
    <w:p w:rsidR="005B0B97" w:rsidRPr="00CD2369" w:rsidRDefault="005B0B97" w:rsidP="005B0B97">
      <w:pPr>
        <w:pStyle w:val="a9"/>
        <w:spacing w:after="120"/>
        <w:ind w:firstLine="720"/>
        <w:jc w:val="center"/>
        <w:rPr>
          <w:rFonts w:ascii="Calibri" w:eastAsia="MS Mincho" w:hAnsi="Calibri" w:cs="Calibri"/>
          <w:b/>
          <w:bCs/>
          <w:sz w:val="24"/>
          <w:szCs w:val="24"/>
          <w:u w:val="single"/>
        </w:rPr>
      </w:pPr>
    </w:p>
    <w:p w:rsidR="005B0B97" w:rsidRPr="00CD2369" w:rsidRDefault="005B0B97" w:rsidP="005B0B97">
      <w:pPr>
        <w:pStyle w:val="a9"/>
        <w:spacing w:after="120"/>
        <w:ind w:firstLine="720"/>
        <w:jc w:val="center"/>
        <w:rPr>
          <w:rFonts w:ascii="Calibri" w:eastAsia="MS Mincho" w:hAnsi="Calibri" w:cs="Calibri"/>
          <w:b/>
          <w:bCs/>
          <w:sz w:val="24"/>
          <w:szCs w:val="24"/>
          <w:u w:val="single"/>
        </w:rPr>
      </w:pPr>
      <w:r w:rsidRPr="00CD2369">
        <w:rPr>
          <w:rFonts w:ascii="Calibri" w:eastAsia="MS Mincho" w:hAnsi="Calibri" w:cs="Calibri"/>
          <w:b/>
          <w:bCs/>
          <w:sz w:val="24"/>
          <w:szCs w:val="24"/>
          <w:u w:val="single"/>
        </w:rPr>
        <w:t>ΣΤΟΙΧΕΙΑ ΕΚΤΕΛΕΣΗΣ Π/Υ ΤΗΣ ΥΠΗΡΕΣΙΑΣ ΚΑΘΑΡΙΟΤΗΤΑΣ ΑΠΟ 1/1/2023 ΕΩΣ 31/8/2023</w:t>
      </w:r>
    </w:p>
    <w:p w:rsidR="005B0B97" w:rsidRPr="00CD2369" w:rsidRDefault="005B0B97" w:rsidP="005B0B97">
      <w:pPr>
        <w:pStyle w:val="a9"/>
        <w:spacing w:after="120"/>
        <w:ind w:firstLine="720"/>
        <w:jc w:val="center"/>
        <w:rPr>
          <w:rFonts w:ascii="Calibri" w:eastAsia="MS Mincho"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492"/>
        <w:gridCol w:w="1757"/>
        <w:gridCol w:w="3187"/>
      </w:tblGrid>
      <w:tr w:rsidR="005B0B97" w:rsidRPr="00CD2369" w:rsidTr="005B0B97">
        <w:trPr>
          <w:trHeight w:val="397"/>
        </w:trPr>
        <w:tc>
          <w:tcPr>
            <w:tcW w:w="2673" w:type="pct"/>
            <w:gridSpan w:val="2"/>
          </w:tcPr>
          <w:p w:rsidR="005B0B97" w:rsidRPr="00CD2369" w:rsidRDefault="005B0B97" w:rsidP="005B0B97">
            <w:pPr>
              <w:pStyle w:val="a9"/>
              <w:spacing w:after="120"/>
              <w:ind w:firstLine="720"/>
              <w:jc w:val="center"/>
              <w:rPr>
                <w:rFonts w:ascii="Calibri" w:eastAsia="MS Mincho" w:hAnsi="Calibri" w:cs="Calibri"/>
                <w:b/>
                <w:bCs/>
                <w:sz w:val="24"/>
                <w:szCs w:val="24"/>
                <w:u w:val="single"/>
              </w:rPr>
            </w:pPr>
            <w:r w:rsidRPr="00CD2369">
              <w:rPr>
                <w:rFonts w:ascii="Calibri" w:eastAsia="MS Mincho" w:hAnsi="Calibri" w:cs="Calibri"/>
                <w:b/>
                <w:bCs/>
                <w:sz w:val="24"/>
                <w:szCs w:val="24"/>
                <w:u w:val="single"/>
              </w:rPr>
              <w:t>ΕΙΣΠΡΑΞΕΙΣ</w:t>
            </w:r>
          </w:p>
        </w:tc>
        <w:tc>
          <w:tcPr>
            <w:tcW w:w="2327" w:type="pct"/>
            <w:gridSpan w:val="2"/>
          </w:tcPr>
          <w:p w:rsidR="005B0B97" w:rsidRPr="00CD2369" w:rsidRDefault="005B0B97" w:rsidP="005B0B97">
            <w:pPr>
              <w:pStyle w:val="a9"/>
              <w:spacing w:after="120"/>
              <w:jc w:val="center"/>
              <w:rPr>
                <w:rFonts w:ascii="Calibri" w:eastAsia="MS Mincho" w:hAnsi="Calibri" w:cs="Calibri"/>
                <w:b/>
                <w:bCs/>
                <w:sz w:val="24"/>
                <w:szCs w:val="24"/>
              </w:rPr>
            </w:pPr>
            <w:r w:rsidRPr="00CD2369">
              <w:rPr>
                <w:rFonts w:ascii="Calibri" w:eastAsia="MS Mincho" w:hAnsi="Calibri" w:cs="Calibri"/>
                <w:b/>
                <w:bCs/>
                <w:sz w:val="24"/>
                <w:szCs w:val="24"/>
                <w:u w:val="single"/>
              </w:rPr>
              <w:t>ΠΛΗΡΩΜΕΣ</w:t>
            </w:r>
          </w:p>
        </w:tc>
      </w:tr>
      <w:tr w:rsidR="005B0B97" w:rsidRPr="00CD2369" w:rsidTr="005B0B97">
        <w:tc>
          <w:tcPr>
            <w:tcW w:w="1500" w:type="pct"/>
          </w:tcPr>
          <w:p w:rsidR="005B0B97" w:rsidRPr="00CD2369" w:rsidRDefault="005B0B97" w:rsidP="005B0B97">
            <w:pPr>
              <w:pStyle w:val="a9"/>
              <w:spacing w:after="120"/>
              <w:ind w:firstLine="720"/>
              <w:jc w:val="both"/>
              <w:rPr>
                <w:rFonts w:ascii="Calibri" w:eastAsia="MS Mincho" w:hAnsi="Calibri" w:cs="Calibri"/>
                <w:b/>
                <w:bCs/>
                <w:sz w:val="24"/>
                <w:szCs w:val="24"/>
              </w:rPr>
            </w:pPr>
            <w:r w:rsidRPr="00CD2369">
              <w:rPr>
                <w:rFonts w:ascii="Calibri" w:eastAsia="MS Mincho" w:hAnsi="Calibri" w:cs="Calibri"/>
                <w:b/>
                <w:bCs/>
                <w:sz w:val="24"/>
                <w:szCs w:val="24"/>
              </w:rPr>
              <w:t>ΚΑ</w:t>
            </w:r>
          </w:p>
        </w:tc>
        <w:tc>
          <w:tcPr>
            <w:tcW w:w="1173" w:type="pct"/>
          </w:tcPr>
          <w:p w:rsidR="005B0B97" w:rsidRPr="00CD2369" w:rsidRDefault="005B0B97" w:rsidP="005B0B97">
            <w:pPr>
              <w:pStyle w:val="a9"/>
              <w:spacing w:after="120"/>
              <w:jc w:val="center"/>
              <w:rPr>
                <w:rFonts w:ascii="Calibri" w:eastAsia="MS Mincho" w:hAnsi="Calibri" w:cs="Calibri"/>
                <w:b/>
                <w:bCs/>
                <w:sz w:val="24"/>
                <w:szCs w:val="24"/>
                <w:u w:val="single"/>
              </w:rPr>
            </w:pPr>
            <w:r w:rsidRPr="00CD2369">
              <w:rPr>
                <w:rFonts w:ascii="Calibri" w:eastAsia="MS Mincho" w:hAnsi="Calibri" w:cs="Calibri"/>
                <w:b/>
                <w:bCs/>
                <w:sz w:val="24"/>
                <w:szCs w:val="24"/>
              </w:rPr>
              <w:t>1/1 ΕΩΣ 31/8/2023</w:t>
            </w:r>
          </w:p>
        </w:tc>
        <w:tc>
          <w:tcPr>
            <w:tcW w:w="827" w:type="pct"/>
          </w:tcPr>
          <w:p w:rsidR="005B0B97" w:rsidRPr="00CD2369" w:rsidRDefault="005B0B97" w:rsidP="005B0B97">
            <w:pPr>
              <w:pStyle w:val="a9"/>
              <w:spacing w:after="120"/>
              <w:jc w:val="center"/>
              <w:rPr>
                <w:rFonts w:ascii="Calibri" w:eastAsia="MS Mincho" w:hAnsi="Calibri" w:cs="Calibri"/>
                <w:b/>
                <w:bCs/>
                <w:sz w:val="24"/>
                <w:szCs w:val="24"/>
              </w:rPr>
            </w:pPr>
            <w:r w:rsidRPr="00CD2369">
              <w:rPr>
                <w:rFonts w:ascii="Calibri" w:eastAsia="MS Mincho" w:hAnsi="Calibri" w:cs="Calibri"/>
                <w:b/>
                <w:bCs/>
                <w:sz w:val="24"/>
                <w:szCs w:val="24"/>
              </w:rPr>
              <w:t>ΚΑ</w:t>
            </w:r>
          </w:p>
        </w:tc>
        <w:tc>
          <w:tcPr>
            <w:tcW w:w="1500" w:type="pct"/>
          </w:tcPr>
          <w:p w:rsidR="005B0B97" w:rsidRPr="00CD2369" w:rsidRDefault="005B0B97" w:rsidP="005B0B97">
            <w:pPr>
              <w:pStyle w:val="a9"/>
              <w:spacing w:after="120"/>
              <w:jc w:val="center"/>
              <w:rPr>
                <w:rFonts w:ascii="Calibri" w:eastAsia="MS Mincho" w:hAnsi="Calibri" w:cs="Calibri"/>
                <w:b/>
                <w:bCs/>
                <w:sz w:val="24"/>
                <w:szCs w:val="24"/>
                <w:u w:val="single"/>
              </w:rPr>
            </w:pPr>
            <w:r w:rsidRPr="00CD2369">
              <w:rPr>
                <w:rFonts w:ascii="Calibri" w:eastAsia="MS Mincho" w:hAnsi="Calibri" w:cs="Calibri"/>
                <w:b/>
                <w:bCs/>
                <w:sz w:val="24"/>
                <w:szCs w:val="24"/>
              </w:rPr>
              <w:t>1/1 ΕΩΣ 31/8/2023</w:t>
            </w:r>
          </w:p>
        </w:tc>
      </w:tr>
      <w:tr w:rsidR="005B0B97" w:rsidRPr="00CD2369" w:rsidTr="005B0B97">
        <w:tc>
          <w:tcPr>
            <w:tcW w:w="150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0311.001</w:t>
            </w:r>
          </w:p>
        </w:tc>
        <w:tc>
          <w:tcPr>
            <w:tcW w:w="1173"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2.366.208,89</w:t>
            </w:r>
          </w:p>
        </w:tc>
        <w:tc>
          <w:tcPr>
            <w:tcW w:w="827" w:type="pct"/>
            <w:vAlign w:val="center"/>
          </w:tcPr>
          <w:p w:rsidR="005B0B97" w:rsidRPr="00CD2369" w:rsidRDefault="005B0B97" w:rsidP="005B0B97">
            <w:pPr>
              <w:pStyle w:val="a9"/>
              <w:spacing w:after="120"/>
              <w:jc w:val="center"/>
              <w:rPr>
                <w:rFonts w:ascii="Calibri" w:eastAsia="MS Mincho" w:hAnsi="Calibri" w:cs="Calibri"/>
                <w:bCs/>
                <w:sz w:val="24"/>
                <w:szCs w:val="24"/>
              </w:rPr>
            </w:pPr>
            <w:r w:rsidRPr="00CD2369">
              <w:rPr>
                <w:rFonts w:ascii="Calibri" w:eastAsia="MS Mincho" w:hAnsi="Calibri" w:cs="Calibri"/>
                <w:bCs/>
                <w:sz w:val="24"/>
                <w:szCs w:val="24"/>
              </w:rPr>
              <w:t>20.*</w:t>
            </w:r>
          </w:p>
        </w:tc>
        <w:tc>
          <w:tcPr>
            <w:tcW w:w="1500"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3.530.063,95</w:t>
            </w:r>
          </w:p>
        </w:tc>
      </w:tr>
      <w:tr w:rsidR="005B0B97" w:rsidRPr="00CD2369" w:rsidTr="005B0B97">
        <w:tc>
          <w:tcPr>
            <w:tcW w:w="150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0313.001</w:t>
            </w:r>
          </w:p>
        </w:tc>
        <w:tc>
          <w:tcPr>
            <w:tcW w:w="1173"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18.020,86</w:t>
            </w:r>
          </w:p>
        </w:tc>
        <w:tc>
          <w:tcPr>
            <w:tcW w:w="827" w:type="pct"/>
            <w:vAlign w:val="center"/>
          </w:tcPr>
          <w:p w:rsidR="005B0B97" w:rsidRPr="00CD2369" w:rsidRDefault="005B0B97" w:rsidP="005B0B97">
            <w:pPr>
              <w:pStyle w:val="a9"/>
              <w:spacing w:after="120"/>
              <w:jc w:val="center"/>
              <w:rPr>
                <w:rFonts w:ascii="Calibri" w:eastAsia="MS Mincho" w:hAnsi="Calibri" w:cs="Calibri"/>
                <w:bCs/>
                <w:sz w:val="24"/>
                <w:szCs w:val="24"/>
              </w:rPr>
            </w:pPr>
            <w:r w:rsidRPr="00CD2369">
              <w:rPr>
                <w:rFonts w:ascii="Calibri" w:eastAsia="MS Mincho" w:hAnsi="Calibri" w:cs="Calibri"/>
                <w:bCs/>
                <w:sz w:val="24"/>
                <w:szCs w:val="24"/>
              </w:rPr>
              <w:t>00-6521.001</w:t>
            </w:r>
          </w:p>
        </w:tc>
        <w:tc>
          <w:tcPr>
            <w:tcW w:w="1500"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33.724,16</w:t>
            </w:r>
          </w:p>
        </w:tc>
      </w:tr>
      <w:tr w:rsidR="005B0B97" w:rsidRPr="00CD2369" w:rsidTr="005B0B97">
        <w:tc>
          <w:tcPr>
            <w:tcW w:w="150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0313.002</w:t>
            </w:r>
          </w:p>
        </w:tc>
        <w:tc>
          <w:tcPr>
            <w:tcW w:w="1173"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292,07</w:t>
            </w:r>
          </w:p>
        </w:tc>
        <w:tc>
          <w:tcPr>
            <w:tcW w:w="827" w:type="pct"/>
            <w:vAlign w:val="center"/>
          </w:tcPr>
          <w:p w:rsidR="005B0B97" w:rsidRPr="00CD2369" w:rsidRDefault="005B0B97" w:rsidP="005B0B97">
            <w:pPr>
              <w:pStyle w:val="a9"/>
              <w:spacing w:after="120"/>
              <w:jc w:val="center"/>
              <w:rPr>
                <w:rFonts w:ascii="Calibri" w:eastAsia="MS Mincho" w:hAnsi="Calibri" w:cs="Calibri"/>
                <w:bCs/>
                <w:sz w:val="24"/>
                <w:szCs w:val="24"/>
              </w:rPr>
            </w:pPr>
            <w:r w:rsidRPr="00CD2369">
              <w:rPr>
                <w:rFonts w:ascii="Calibri" w:eastAsia="MS Mincho" w:hAnsi="Calibri" w:cs="Calibri"/>
                <w:bCs/>
                <w:sz w:val="24"/>
                <w:szCs w:val="24"/>
              </w:rPr>
              <w:t>00-6526.001</w:t>
            </w:r>
          </w:p>
        </w:tc>
        <w:tc>
          <w:tcPr>
            <w:tcW w:w="1500"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75.102,56</w:t>
            </w:r>
          </w:p>
        </w:tc>
      </w:tr>
      <w:tr w:rsidR="005B0B97" w:rsidRPr="00CD2369" w:rsidTr="005B0B97">
        <w:trPr>
          <w:trHeight w:val="596"/>
        </w:trPr>
        <w:tc>
          <w:tcPr>
            <w:tcW w:w="1500" w:type="pct"/>
            <w:vAlign w:val="center"/>
          </w:tcPr>
          <w:p w:rsidR="005B0B97" w:rsidRPr="00CD2369" w:rsidRDefault="005B0B97" w:rsidP="005B0B97">
            <w:pPr>
              <w:pStyle w:val="a9"/>
              <w:spacing w:after="120"/>
              <w:jc w:val="center"/>
              <w:rPr>
                <w:rFonts w:ascii="Calibri" w:eastAsia="MS Mincho" w:hAnsi="Calibri" w:cs="Calibri"/>
                <w:bCs/>
                <w:sz w:val="24"/>
                <w:szCs w:val="24"/>
              </w:rPr>
            </w:pPr>
            <w:r w:rsidRPr="00CD2369">
              <w:rPr>
                <w:rFonts w:ascii="Calibri" w:eastAsia="MS Mincho" w:hAnsi="Calibri" w:cs="Calibri"/>
                <w:bCs/>
                <w:sz w:val="24"/>
                <w:szCs w:val="24"/>
              </w:rPr>
              <w:t>Ενίσχυση καθαριότητας δυνάμει του αρ.15 παρ.2 του Ν.4915/2022</w:t>
            </w:r>
          </w:p>
        </w:tc>
        <w:tc>
          <w:tcPr>
            <w:tcW w:w="1173"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24.137,23</w:t>
            </w:r>
          </w:p>
        </w:tc>
        <w:tc>
          <w:tcPr>
            <w:tcW w:w="827"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p>
        </w:tc>
        <w:tc>
          <w:tcPr>
            <w:tcW w:w="1500" w:type="pct"/>
            <w:vAlign w:val="center"/>
          </w:tcPr>
          <w:p w:rsidR="005B0B97" w:rsidRPr="00CD2369" w:rsidRDefault="005B0B97" w:rsidP="005B0B97">
            <w:pPr>
              <w:pStyle w:val="a9"/>
              <w:spacing w:after="120"/>
              <w:ind w:firstLine="720"/>
              <w:jc w:val="right"/>
              <w:rPr>
                <w:rFonts w:ascii="Calibri" w:eastAsia="MS Mincho" w:hAnsi="Calibri" w:cs="Calibri"/>
                <w:bCs/>
                <w:color w:val="FF0000"/>
                <w:sz w:val="24"/>
                <w:szCs w:val="24"/>
              </w:rPr>
            </w:pPr>
          </w:p>
        </w:tc>
      </w:tr>
      <w:tr w:rsidR="005B0B97" w:rsidRPr="00CD2369" w:rsidTr="005B0B97">
        <w:trPr>
          <w:trHeight w:val="596"/>
        </w:trPr>
        <w:tc>
          <w:tcPr>
            <w:tcW w:w="150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2111.001</w:t>
            </w:r>
          </w:p>
        </w:tc>
        <w:tc>
          <w:tcPr>
            <w:tcW w:w="1173"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78.092,55</w:t>
            </w:r>
          </w:p>
        </w:tc>
        <w:tc>
          <w:tcPr>
            <w:tcW w:w="827"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p>
        </w:tc>
        <w:tc>
          <w:tcPr>
            <w:tcW w:w="1500" w:type="pct"/>
            <w:vAlign w:val="center"/>
          </w:tcPr>
          <w:p w:rsidR="005B0B97" w:rsidRPr="00CD2369" w:rsidRDefault="005B0B97" w:rsidP="005B0B97">
            <w:pPr>
              <w:pStyle w:val="a9"/>
              <w:spacing w:after="120"/>
              <w:ind w:firstLine="720"/>
              <w:jc w:val="right"/>
              <w:rPr>
                <w:rFonts w:ascii="Calibri" w:eastAsia="MS Mincho" w:hAnsi="Calibri" w:cs="Calibri"/>
                <w:bCs/>
                <w:color w:val="FF0000"/>
                <w:sz w:val="24"/>
                <w:szCs w:val="24"/>
              </w:rPr>
            </w:pPr>
          </w:p>
        </w:tc>
      </w:tr>
      <w:tr w:rsidR="005B0B97" w:rsidRPr="00CD2369" w:rsidTr="005B0B97">
        <w:trPr>
          <w:trHeight w:val="218"/>
        </w:trPr>
        <w:tc>
          <w:tcPr>
            <w:tcW w:w="150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2111.002</w:t>
            </w:r>
          </w:p>
        </w:tc>
        <w:tc>
          <w:tcPr>
            <w:tcW w:w="1173"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20.335,41</w:t>
            </w:r>
          </w:p>
        </w:tc>
        <w:tc>
          <w:tcPr>
            <w:tcW w:w="827" w:type="pct"/>
            <w:vAlign w:val="center"/>
          </w:tcPr>
          <w:p w:rsidR="005B0B97" w:rsidRPr="00CD2369" w:rsidRDefault="005B0B97" w:rsidP="005B0B97">
            <w:pPr>
              <w:pStyle w:val="a9"/>
              <w:spacing w:after="120"/>
              <w:ind w:firstLine="720"/>
              <w:jc w:val="both"/>
              <w:rPr>
                <w:rFonts w:ascii="Calibri" w:eastAsia="MS Mincho" w:hAnsi="Calibri" w:cs="Calibri"/>
                <w:bCs/>
                <w:color w:val="FF0000"/>
                <w:sz w:val="24"/>
                <w:szCs w:val="24"/>
              </w:rPr>
            </w:pPr>
          </w:p>
        </w:tc>
        <w:tc>
          <w:tcPr>
            <w:tcW w:w="1500" w:type="pct"/>
            <w:vAlign w:val="center"/>
          </w:tcPr>
          <w:p w:rsidR="005B0B97" w:rsidRPr="00CD2369" w:rsidRDefault="005B0B97" w:rsidP="005B0B97">
            <w:pPr>
              <w:pStyle w:val="a9"/>
              <w:spacing w:after="120"/>
              <w:ind w:firstLine="720"/>
              <w:jc w:val="right"/>
              <w:rPr>
                <w:rFonts w:ascii="Calibri" w:eastAsia="MS Mincho" w:hAnsi="Calibri" w:cs="Calibri"/>
                <w:bCs/>
                <w:color w:val="FF0000"/>
                <w:sz w:val="24"/>
                <w:szCs w:val="24"/>
              </w:rPr>
            </w:pPr>
          </w:p>
        </w:tc>
      </w:tr>
      <w:tr w:rsidR="005B0B97" w:rsidRPr="00CD2369" w:rsidTr="005B0B97">
        <w:trPr>
          <w:trHeight w:val="218"/>
        </w:trPr>
        <w:tc>
          <w:tcPr>
            <w:tcW w:w="150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2111.003</w:t>
            </w:r>
          </w:p>
        </w:tc>
        <w:tc>
          <w:tcPr>
            <w:tcW w:w="1173"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1.089.345,37</w:t>
            </w:r>
          </w:p>
        </w:tc>
        <w:tc>
          <w:tcPr>
            <w:tcW w:w="827"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c>
          <w:tcPr>
            <w:tcW w:w="1500"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p>
        </w:tc>
      </w:tr>
      <w:tr w:rsidR="005B0B97" w:rsidRPr="00CD2369" w:rsidTr="005B0B97">
        <w:tc>
          <w:tcPr>
            <w:tcW w:w="150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3211.001</w:t>
            </w:r>
          </w:p>
        </w:tc>
        <w:tc>
          <w:tcPr>
            <w:tcW w:w="1173"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23.054,75</w:t>
            </w:r>
          </w:p>
        </w:tc>
        <w:tc>
          <w:tcPr>
            <w:tcW w:w="827"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c>
          <w:tcPr>
            <w:tcW w:w="1500"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p>
        </w:tc>
      </w:tr>
      <w:tr w:rsidR="005B0B97" w:rsidRPr="00CD2369" w:rsidTr="005B0B97">
        <w:tc>
          <w:tcPr>
            <w:tcW w:w="1500"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r w:rsidRPr="00CD2369">
              <w:rPr>
                <w:rFonts w:ascii="Calibri" w:eastAsia="MS Mincho" w:hAnsi="Calibri" w:cs="Calibri"/>
                <w:bCs/>
                <w:sz w:val="24"/>
                <w:szCs w:val="24"/>
              </w:rPr>
              <w:t>3211.002</w:t>
            </w:r>
          </w:p>
        </w:tc>
        <w:tc>
          <w:tcPr>
            <w:tcW w:w="1173"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r w:rsidRPr="00CD2369">
              <w:rPr>
                <w:rFonts w:ascii="Calibri" w:eastAsia="MS Mincho" w:hAnsi="Calibri" w:cs="Calibri"/>
                <w:bCs/>
                <w:sz w:val="24"/>
                <w:szCs w:val="24"/>
              </w:rPr>
              <w:t>19.403,54</w:t>
            </w:r>
          </w:p>
        </w:tc>
        <w:tc>
          <w:tcPr>
            <w:tcW w:w="827" w:type="pct"/>
            <w:vAlign w:val="center"/>
          </w:tcPr>
          <w:p w:rsidR="005B0B97" w:rsidRPr="00CD2369" w:rsidRDefault="005B0B97" w:rsidP="005B0B97">
            <w:pPr>
              <w:pStyle w:val="a9"/>
              <w:spacing w:after="120"/>
              <w:ind w:firstLine="720"/>
              <w:jc w:val="both"/>
              <w:rPr>
                <w:rFonts w:ascii="Calibri" w:eastAsia="MS Mincho" w:hAnsi="Calibri" w:cs="Calibri"/>
                <w:bCs/>
                <w:sz w:val="24"/>
                <w:szCs w:val="24"/>
              </w:rPr>
            </w:pPr>
          </w:p>
        </w:tc>
        <w:tc>
          <w:tcPr>
            <w:tcW w:w="1500" w:type="pct"/>
            <w:vAlign w:val="center"/>
          </w:tcPr>
          <w:p w:rsidR="005B0B97" w:rsidRPr="00CD2369" w:rsidRDefault="005B0B97" w:rsidP="005B0B97">
            <w:pPr>
              <w:pStyle w:val="a9"/>
              <w:spacing w:after="120"/>
              <w:ind w:firstLine="720"/>
              <w:jc w:val="right"/>
              <w:rPr>
                <w:rFonts w:ascii="Calibri" w:eastAsia="MS Mincho" w:hAnsi="Calibri" w:cs="Calibri"/>
                <w:bCs/>
                <w:sz w:val="24"/>
                <w:szCs w:val="24"/>
              </w:rPr>
            </w:pPr>
          </w:p>
        </w:tc>
      </w:tr>
      <w:tr w:rsidR="005B0B97" w:rsidRPr="00CD2369" w:rsidTr="005B0B97">
        <w:tc>
          <w:tcPr>
            <w:tcW w:w="1500" w:type="pct"/>
            <w:vAlign w:val="center"/>
          </w:tcPr>
          <w:p w:rsidR="005B0B97" w:rsidRPr="00CD2369" w:rsidRDefault="005B0B97" w:rsidP="005B0B97">
            <w:pPr>
              <w:pStyle w:val="a9"/>
              <w:spacing w:after="120"/>
              <w:ind w:firstLine="720"/>
              <w:jc w:val="both"/>
              <w:rPr>
                <w:rFonts w:ascii="Calibri" w:eastAsia="MS Mincho" w:hAnsi="Calibri" w:cs="Calibri"/>
                <w:b/>
                <w:bCs/>
                <w:sz w:val="24"/>
                <w:szCs w:val="24"/>
              </w:rPr>
            </w:pPr>
            <w:r w:rsidRPr="00CD2369">
              <w:rPr>
                <w:rFonts w:ascii="Calibri" w:eastAsia="MS Mincho" w:hAnsi="Calibri" w:cs="Calibri"/>
                <w:b/>
                <w:bCs/>
                <w:sz w:val="24"/>
                <w:szCs w:val="24"/>
              </w:rPr>
              <w:t>ΣΥΝΟΛΟ</w:t>
            </w:r>
          </w:p>
        </w:tc>
        <w:tc>
          <w:tcPr>
            <w:tcW w:w="1173" w:type="pct"/>
            <w:vAlign w:val="center"/>
          </w:tcPr>
          <w:p w:rsidR="005B0B97" w:rsidRPr="00CD2369" w:rsidRDefault="005B0B97" w:rsidP="005B0B97">
            <w:pPr>
              <w:pStyle w:val="a9"/>
              <w:spacing w:after="120"/>
              <w:ind w:firstLine="720"/>
              <w:jc w:val="right"/>
              <w:rPr>
                <w:rFonts w:ascii="Calibri" w:eastAsia="MS Mincho" w:hAnsi="Calibri" w:cs="Calibri"/>
                <w:b/>
                <w:bCs/>
                <w:sz w:val="24"/>
                <w:szCs w:val="24"/>
              </w:rPr>
            </w:pPr>
            <w:r w:rsidRPr="00CD2369">
              <w:rPr>
                <w:rFonts w:ascii="Calibri" w:eastAsia="MS Mincho" w:hAnsi="Calibri" w:cs="Calibri"/>
                <w:b/>
                <w:bCs/>
                <w:sz w:val="24"/>
                <w:szCs w:val="24"/>
              </w:rPr>
              <w:t>3.638.890,67</w:t>
            </w:r>
          </w:p>
        </w:tc>
        <w:tc>
          <w:tcPr>
            <w:tcW w:w="827" w:type="pct"/>
            <w:vAlign w:val="center"/>
          </w:tcPr>
          <w:p w:rsidR="005B0B97" w:rsidRPr="00CD2369" w:rsidRDefault="005B0B97" w:rsidP="005B0B97">
            <w:pPr>
              <w:pStyle w:val="a9"/>
              <w:spacing w:after="120"/>
              <w:ind w:firstLine="720"/>
              <w:jc w:val="both"/>
              <w:rPr>
                <w:rFonts w:ascii="Calibri" w:eastAsia="MS Mincho" w:hAnsi="Calibri" w:cs="Calibri"/>
                <w:b/>
                <w:bCs/>
                <w:color w:val="FF0000"/>
                <w:sz w:val="24"/>
                <w:szCs w:val="24"/>
              </w:rPr>
            </w:pPr>
          </w:p>
        </w:tc>
        <w:tc>
          <w:tcPr>
            <w:tcW w:w="1500" w:type="pct"/>
            <w:vAlign w:val="center"/>
          </w:tcPr>
          <w:p w:rsidR="005B0B97" w:rsidRPr="00CD2369" w:rsidRDefault="005B0B97" w:rsidP="005B0B97">
            <w:pPr>
              <w:pStyle w:val="a9"/>
              <w:spacing w:after="120"/>
              <w:ind w:firstLine="720"/>
              <w:jc w:val="right"/>
              <w:rPr>
                <w:rFonts w:ascii="Calibri" w:eastAsia="MS Mincho" w:hAnsi="Calibri" w:cs="Calibri"/>
                <w:b/>
                <w:bCs/>
                <w:sz w:val="24"/>
                <w:szCs w:val="24"/>
              </w:rPr>
            </w:pPr>
            <w:r w:rsidRPr="00CD2369">
              <w:rPr>
                <w:rFonts w:ascii="Calibri" w:eastAsia="MS Mincho" w:hAnsi="Calibri" w:cs="Calibri"/>
                <w:b/>
                <w:bCs/>
                <w:sz w:val="24"/>
                <w:szCs w:val="24"/>
              </w:rPr>
              <w:t>3.638.890,67</w:t>
            </w:r>
          </w:p>
        </w:tc>
      </w:tr>
    </w:tbl>
    <w:p w:rsidR="005B0B97" w:rsidRPr="00CD2369" w:rsidRDefault="005B0B97" w:rsidP="005B0B97">
      <w:pPr>
        <w:pStyle w:val="a9"/>
        <w:spacing w:after="120"/>
        <w:ind w:firstLine="720"/>
        <w:jc w:val="both"/>
        <w:rPr>
          <w:rFonts w:ascii="Calibri" w:eastAsia="MS Mincho" w:hAnsi="Calibri" w:cs="Calibri"/>
          <w:sz w:val="24"/>
          <w:szCs w:val="24"/>
        </w:rPr>
      </w:pPr>
    </w:p>
    <w:p w:rsidR="005B0B97" w:rsidRPr="00CD2369" w:rsidRDefault="005B0B97" w:rsidP="005B0B97">
      <w:pPr>
        <w:pStyle w:val="a9"/>
        <w:spacing w:after="120"/>
        <w:ind w:left="709" w:firstLine="720"/>
        <w:jc w:val="both"/>
        <w:rPr>
          <w:rFonts w:ascii="Calibri" w:eastAsia="MS Mincho" w:hAnsi="Calibri" w:cs="Calibri"/>
          <w:sz w:val="24"/>
          <w:szCs w:val="24"/>
        </w:rPr>
      </w:pPr>
      <w:r w:rsidRPr="00CD2369">
        <w:rPr>
          <w:rFonts w:ascii="Calibri" w:eastAsia="MS Mincho" w:hAnsi="Calibri" w:cs="Calibri"/>
          <w:sz w:val="24"/>
          <w:szCs w:val="24"/>
        </w:rPr>
        <w:t>Εισπράξεις:</w:t>
      </w:r>
      <w:r w:rsidRPr="00CD2369">
        <w:rPr>
          <w:rFonts w:ascii="Calibri" w:eastAsia="MS Mincho" w:hAnsi="Calibri" w:cs="Calibri"/>
          <w:color w:val="FF0000"/>
          <w:sz w:val="24"/>
          <w:szCs w:val="24"/>
        </w:rPr>
        <w:t xml:space="preserve"> </w:t>
      </w:r>
      <w:r w:rsidRPr="00CD2369">
        <w:rPr>
          <w:rFonts w:ascii="Calibri" w:eastAsia="MS Mincho" w:hAnsi="Calibri" w:cs="Calibri"/>
          <w:bCs/>
          <w:sz w:val="24"/>
          <w:szCs w:val="24"/>
        </w:rPr>
        <w:t>3.614.753,44</w:t>
      </w:r>
      <w:r w:rsidRPr="00CD2369">
        <w:rPr>
          <w:rFonts w:ascii="Calibri" w:eastAsia="MS Mincho" w:hAnsi="Calibri" w:cs="Calibri"/>
          <w:bCs/>
          <w:color w:val="FF0000"/>
          <w:sz w:val="24"/>
          <w:szCs w:val="24"/>
        </w:rPr>
        <w:t xml:space="preserve"> </w:t>
      </w:r>
      <w:r w:rsidRPr="00CD2369">
        <w:rPr>
          <w:rFonts w:ascii="Calibri" w:eastAsia="MS Mincho" w:hAnsi="Calibri" w:cs="Calibri"/>
          <w:bCs/>
          <w:sz w:val="24"/>
          <w:szCs w:val="24"/>
        </w:rPr>
        <w:t>– Πληρωμές:</w:t>
      </w:r>
      <w:r w:rsidRPr="00CD2369">
        <w:rPr>
          <w:rFonts w:ascii="Calibri" w:eastAsia="MS Mincho" w:hAnsi="Calibri" w:cs="Calibri"/>
          <w:bCs/>
          <w:color w:val="FF0000"/>
          <w:sz w:val="24"/>
          <w:szCs w:val="24"/>
        </w:rPr>
        <w:t xml:space="preserve"> </w:t>
      </w:r>
      <w:r w:rsidRPr="00CD2369">
        <w:rPr>
          <w:rFonts w:ascii="Calibri" w:eastAsia="MS Mincho" w:hAnsi="Calibri" w:cs="Calibri"/>
          <w:bCs/>
          <w:sz w:val="24"/>
          <w:szCs w:val="24"/>
        </w:rPr>
        <w:t>3.638.890,67</w:t>
      </w:r>
      <w:r w:rsidRPr="00CD2369">
        <w:rPr>
          <w:rFonts w:ascii="Calibri" w:eastAsia="MS Mincho" w:hAnsi="Calibri" w:cs="Calibri"/>
          <w:bCs/>
          <w:color w:val="FF0000"/>
          <w:sz w:val="24"/>
          <w:szCs w:val="24"/>
        </w:rPr>
        <w:t xml:space="preserve"> </w:t>
      </w:r>
      <w:r w:rsidRPr="00CD2369">
        <w:rPr>
          <w:rFonts w:ascii="Calibri" w:eastAsia="MS Mincho" w:hAnsi="Calibri" w:cs="Calibri"/>
          <w:bCs/>
          <w:sz w:val="24"/>
          <w:szCs w:val="24"/>
        </w:rPr>
        <w:t>= - 24.137,23, διαφορά η  οποία καλύφθηκε με αναμόρφωση σύμφωνα με τις διατάξεις του άρθρου 16</w:t>
      </w:r>
      <w:r w:rsidRPr="00CD2369">
        <w:rPr>
          <w:rFonts w:ascii="Calibri" w:hAnsi="Calibri" w:cs="Calibri"/>
          <w:sz w:val="24"/>
          <w:szCs w:val="24"/>
        </w:rPr>
        <w:t xml:space="preserve">5 του Ν.4964/2022 Περί ρύθμισης θεμάτων  προϋπολογισμού των Ο.Τ.Α, όπως τροποποίησε τις  παρ.1 και 2 του άρθρου 15 του Ν.4915/2022, </w:t>
      </w:r>
      <w:r w:rsidRPr="00CD2369">
        <w:rPr>
          <w:rFonts w:ascii="Calibri" w:hAnsi="Calibri" w:cs="Calibri"/>
          <w:sz w:val="24"/>
          <w:szCs w:val="24"/>
          <w:lang w:eastAsia="el-GR"/>
        </w:rPr>
        <w:t>(Α’ 63)και το τριακοστό άρθρο του ν. 4917/2022 (Α’ 67), περί προϋπολογισμού των Ο.Τ.Α. οι οποίες ισχύουν και για την κατάρτιση και τις αναμορφώσεις του προϋπολογισμού των δήμων οικονομικού έτους 2023.</w:t>
      </w:r>
    </w:p>
    <w:p w:rsidR="005B0B97" w:rsidRPr="00CD2369" w:rsidRDefault="005B0B97" w:rsidP="005B0B97">
      <w:pPr>
        <w:pStyle w:val="a9"/>
        <w:spacing w:after="120"/>
        <w:ind w:left="709" w:firstLine="720"/>
        <w:jc w:val="both"/>
        <w:rPr>
          <w:rFonts w:ascii="Calibri" w:eastAsia="MS Mincho" w:hAnsi="Calibri" w:cs="Calibri"/>
          <w:b/>
          <w:bCs/>
          <w:sz w:val="24"/>
          <w:szCs w:val="24"/>
        </w:rPr>
      </w:pPr>
      <w:r w:rsidRPr="00CD2369">
        <w:rPr>
          <w:rFonts w:ascii="Calibri" w:eastAsia="MS Mincho" w:hAnsi="Calibri" w:cs="Calibri"/>
          <w:b/>
          <w:bCs/>
          <w:sz w:val="24"/>
          <w:szCs w:val="24"/>
        </w:rPr>
        <w:t xml:space="preserve">Σύμφωνα με  </w:t>
      </w:r>
      <w:r w:rsidRPr="00CD2369">
        <w:rPr>
          <w:rFonts w:ascii="Calibri" w:eastAsia="MS Mincho" w:hAnsi="Calibri" w:cs="Calibri"/>
          <w:b/>
          <w:sz w:val="24"/>
          <w:szCs w:val="24"/>
        </w:rPr>
        <w:t>τη ροή εισπράξεων και των εν γένει  πληρωμών,  εκτιμούμε ότι μέχρι 31/12/2023 οι</w:t>
      </w:r>
      <w:r w:rsidRPr="00CD2369">
        <w:rPr>
          <w:rFonts w:ascii="Calibri" w:eastAsia="MS Mincho" w:hAnsi="Calibri" w:cs="Calibri"/>
          <w:b/>
          <w:bCs/>
          <w:sz w:val="24"/>
          <w:szCs w:val="24"/>
        </w:rPr>
        <w:t xml:space="preserve"> εισπράξεις και οι πληρωμές θα διαμορφωθούν ως ακολούθως:</w:t>
      </w:r>
    </w:p>
    <w:p w:rsidR="005B0B97" w:rsidRPr="00CD2369" w:rsidRDefault="005B0B97" w:rsidP="005B0B97">
      <w:pPr>
        <w:pStyle w:val="a9"/>
        <w:spacing w:after="120"/>
        <w:ind w:firstLine="720"/>
        <w:jc w:val="both"/>
        <w:rPr>
          <w:rFonts w:ascii="Calibri" w:eastAsia="MS Mincho" w:hAnsi="Calibri" w:cs="Calibri"/>
          <w:b/>
          <w:bCs/>
          <w:sz w:val="24"/>
          <w:szCs w:val="24"/>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1552"/>
        <w:gridCol w:w="2899"/>
        <w:gridCol w:w="2504"/>
      </w:tblGrid>
      <w:tr w:rsidR="005B0B97" w:rsidRPr="00CD2369" w:rsidTr="005B0B97">
        <w:trPr>
          <w:tblHeader/>
        </w:trPr>
        <w:tc>
          <w:tcPr>
            <w:tcW w:w="2566" w:type="pct"/>
            <w:gridSpan w:val="2"/>
            <w:shd w:val="clear" w:color="auto" w:fill="auto"/>
            <w:vAlign w:val="center"/>
          </w:tcPr>
          <w:p w:rsidR="005B0B97" w:rsidRPr="00CD2369" w:rsidRDefault="005B0B97" w:rsidP="005B0B97">
            <w:pPr>
              <w:pStyle w:val="a9"/>
              <w:spacing w:after="120"/>
              <w:jc w:val="both"/>
              <w:rPr>
                <w:rFonts w:ascii="Calibri" w:eastAsia="MS Mincho" w:hAnsi="Calibri" w:cs="Calibri"/>
                <w:b/>
                <w:sz w:val="24"/>
                <w:szCs w:val="24"/>
                <w:u w:val="single"/>
              </w:rPr>
            </w:pPr>
            <w:r w:rsidRPr="00CD2369">
              <w:rPr>
                <w:rFonts w:ascii="Calibri" w:eastAsia="MS Mincho" w:hAnsi="Calibri" w:cs="Calibri"/>
                <w:b/>
                <w:sz w:val="24"/>
                <w:szCs w:val="24"/>
                <w:u w:val="single"/>
              </w:rPr>
              <w:t>ΕΚΤΙΜΗΣΗ ΕΙΣΠΡΑΞΕΩΝ ΕΩΣ 31/12/2023</w:t>
            </w:r>
          </w:p>
        </w:tc>
        <w:tc>
          <w:tcPr>
            <w:tcW w:w="2434" w:type="pct"/>
            <w:gridSpan w:val="2"/>
            <w:shd w:val="clear" w:color="auto" w:fill="auto"/>
            <w:vAlign w:val="center"/>
          </w:tcPr>
          <w:p w:rsidR="005B0B97" w:rsidRPr="00CD2369" w:rsidRDefault="005B0B97" w:rsidP="005B0B97">
            <w:pPr>
              <w:pStyle w:val="a9"/>
              <w:spacing w:after="120"/>
              <w:jc w:val="both"/>
              <w:rPr>
                <w:rFonts w:ascii="Calibri" w:eastAsia="MS Mincho" w:hAnsi="Calibri" w:cs="Calibri"/>
                <w:b/>
                <w:sz w:val="24"/>
                <w:szCs w:val="24"/>
                <w:u w:val="single"/>
              </w:rPr>
            </w:pPr>
            <w:r w:rsidRPr="00CD2369">
              <w:rPr>
                <w:rFonts w:ascii="Calibri" w:eastAsia="MS Mincho" w:hAnsi="Calibri" w:cs="Calibri"/>
                <w:b/>
                <w:sz w:val="24"/>
                <w:szCs w:val="24"/>
                <w:u w:val="single"/>
              </w:rPr>
              <w:t>ΕΚΤΙΜΗΣΗ ΠΛΗΡΩΜΩΝ ΕΩΣ 31/12/2023</w:t>
            </w:r>
          </w:p>
        </w:tc>
      </w:tr>
      <w:tr w:rsidR="005B0B97" w:rsidRPr="00CD2369" w:rsidTr="005B0B97">
        <w:trPr>
          <w:tblHeader/>
        </w:trPr>
        <w:tc>
          <w:tcPr>
            <w:tcW w:w="1867"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b/>
                <w:sz w:val="24"/>
                <w:szCs w:val="24"/>
              </w:rPr>
            </w:pPr>
            <w:r w:rsidRPr="00CD2369">
              <w:rPr>
                <w:rFonts w:ascii="Calibri" w:eastAsia="MS Mincho" w:hAnsi="Calibri" w:cs="Calibri"/>
                <w:b/>
                <w:sz w:val="24"/>
                <w:szCs w:val="24"/>
              </w:rPr>
              <w:t>ΚΑ ΕΣΟΔΩΝ</w:t>
            </w:r>
          </w:p>
        </w:tc>
        <w:tc>
          <w:tcPr>
            <w:tcW w:w="699" w:type="pct"/>
            <w:shd w:val="clear" w:color="auto" w:fill="auto"/>
            <w:vAlign w:val="center"/>
          </w:tcPr>
          <w:p w:rsidR="005B0B97" w:rsidRPr="00CD2369" w:rsidRDefault="005B0B97" w:rsidP="005B0B97">
            <w:pPr>
              <w:pStyle w:val="a9"/>
              <w:spacing w:after="120"/>
              <w:jc w:val="both"/>
              <w:rPr>
                <w:rFonts w:ascii="Calibri" w:eastAsia="MS Mincho" w:hAnsi="Calibri" w:cs="Calibri"/>
                <w:b/>
                <w:sz w:val="24"/>
                <w:szCs w:val="24"/>
              </w:rPr>
            </w:pPr>
            <w:r w:rsidRPr="00CD2369">
              <w:rPr>
                <w:rFonts w:ascii="Calibri" w:eastAsia="MS Mincho" w:hAnsi="Calibri" w:cs="Calibri"/>
                <w:b/>
                <w:sz w:val="24"/>
                <w:szCs w:val="24"/>
              </w:rPr>
              <w:t>ΕΙΣΠΡΑΞΕΙΣ</w:t>
            </w:r>
          </w:p>
        </w:tc>
        <w:tc>
          <w:tcPr>
            <w:tcW w:w="1306"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b/>
                <w:sz w:val="24"/>
                <w:szCs w:val="24"/>
              </w:rPr>
            </w:pPr>
            <w:r w:rsidRPr="00CD2369">
              <w:rPr>
                <w:rFonts w:ascii="Calibri" w:eastAsia="MS Mincho" w:hAnsi="Calibri" w:cs="Calibri"/>
                <w:b/>
                <w:sz w:val="24"/>
                <w:szCs w:val="24"/>
              </w:rPr>
              <w:t>ΚΑ ΕΞΟΔΩΝ</w:t>
            </w:r>
          </w:p>
        </w:tc>
        <w:tc>
          <w:tcPr>
            <w:tcW w:w="1128"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b/>
                <w:sz w:val="24"/>
                <w:szCs w:val="24"/>
              </w:rPr>
            </w:pPr>
            <w:r w:rsidRPr="00CD2369">
              <w:rPr>
                <w:rFonts w:ascii="Calibri" w:eastAsia="MS Mincho" w:hAnsi="Calibri" w:cs="Calibri"/>
                <w:b/>
                <w:sz w:val="24"/>
                <w:szCs w:val="24"/>
              </w:rPr>
              <w:t>ΠΛΗΡΩΜΕΣ</w:t>
            </w:r>
          </w:p>
        </w:tc>
      </w:tr>
      <w:tr w:rsidR="005B0B97" w:rsidRPr="00CD2369" w:rsidTr="005B0B97">
        <w:tc>
          <w:tcPr>
            <w:tcW w:w="1867" w:type="pct"/>
            <w:shd w:val="clear" w:color="auto" w:fill="auto"/>
            <w:vAlign w:val="center"/>
          </w:tcPr>
          <w:p w:rsidR="005B0B97" w:rsidRPr="00CD2369" w:rsidRDefault="005B0B97" w:rsidP="005B0B97">
            <w:pPr>
              <w:pStyle w:val="a9"/>
              <w:spacing w:after="120"/>
              <w:ind w:firstLine="720"/>
              <w:rPr>
                <w:rFonts w:ascii="Calibri" w:eastAsia="MS Mincho" w:hAnsi="Calibri" w:cs="Calibri"/>
                <w:sz w:val="24"/>
                <w:szCs w:val="24"/>
              </w:rPr>
            </w:pPr>
            <w:r w:rsidRPr="00CD2369">
              <w:rPr>
                <w:rFonts w:ascii="Calibri" w:eastAsia="MS Mincho" w:hAnsi="Calibri" w:cs="Calibri"/>
                <w:sz w:val="24"/>
                <w:szCs w:val="24"/>
              </w:rPr>
              <w:t xml:space="preserve">0311.001 </w:t>
            </w:r>
          </w:p>
        </w:tc>
        <w:tc>
          <w:tcPr>
            <w:tcW w:w="699"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3.970.000,00</w:t>
            </w:r>
          </w:p>
        </w:tc>
        <w:tc>
          <w:tcPr>
            <w:tcW w:w="1306"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20-*</w:t>
            </w:r>
          </w:p>
        </w:tc>
        <w:tc>
          <w:tcPr>
            <w:tcW w:w="1128" w:type="pct"/>
            <w:shd w:val="clear" w:color="auto" w:fill="auto"/>
            <w:vAlign w:val="center"/>
          </w:tcPr>
          <w:p w:rsidR="005B0B97" w:rsidRPr="00CD2369" w:rsidRDefault="005B0B97" w:rsidP="005B0B97">
            <w:pPr>
              <w:pStyle w:val="a9"/>
              <w:spacing w:after="120"/>
              <w:ind w:firstLine="720"/>
              <w:jc w:val="right"/>
              <w:rPr>
                <w:rFonts w:ascii="Calibri" w:eastAsia="MS Mincho" w:hAnsi="Calibri" w:cs="Calibri"/>
                <w:sz w:val="24"/>
                <w:szCs w:val="24"/>
              </w:rPr>
            </w:pPr>
            <w:r w:rsidRPr="00CD2369">
              <w:rPr>
                <w:rFonts w:ascii="Calibri" w:eastAsia="MS Mincho" w:hAnsi="Calibri" w:cs="Calibri"/>
                <w:sz w:val="24"/>
                <w:szCs w:val="24"/>
              </w:rPr>
              <w:t>5.790.483,81</w:t>
            </w:r>
          </w:p>
        </w:tc>
      </w:tr>
      <w:tr w:rsidR="005B0B97" w:rsidRPr="00CD2369" w:rsidTr="005B0B97">
        <w:tc>
          <w:tcPr>
            <w:tcW w:w="1867" w:type="pct"/>
            <w:shd w:val="clear" w:color="auto" w:fill="auto"/>
            <w:vAlign w:val="center"/>
          </w:tcPr>
          <w:p w:rsidR="005B0B97" w:rsidRPr="00CD2369" w:rsidRDefault="005B0B97" w:rsidP="005B0B97">
            <w:pPr>
              <w:pStyle w:val="a9"/>
              <w:spacing w:after="120"/>
              <w:ind w:firstLine="720"/>
              <w:rPr>
                <w:rFonts w:ascii="Calibri" w:eastAsia="MS Mincho" w:hAnsi="Calibri" w:cs="Calibri"/>
                <w:sz w:val="24"/>
                <w:szCs w:val="24"/>
              </w:rPr>
            </w:pPr>
            <w:r w:rsidRPr="00CD2369">
              <w:rPr>
                <w:rFonts w:ascii="Calibri" w:eastAsia="MS Mincho" w:hAnsi="Calibri" w:cs="Calibri"/>
                <w:sz w:val="24"/>
                <w:szCs w:val="24"/>
              </w:rPr>
              <w:t>0313.001</w:t>
            </w:r>
          </w:p>
        </w:tc>
        <w:tc>
          <w:tcPr>
            <w:tcW w:w="699"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25.000,00</w:t>
            </w:r>
          </w:p>
        </w:tc>
        <w:tc>
          <w:tcPr>
            <w:tcW w:w="1306"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 xml:space="preserve">00-6521.001  </w:t>
            </w:r>
          </w:p>
        </w:tc>
        <w:tc>
          <w:tcPr>
            <w:tcW w:w="1128" w:type="pct"/>
            <w:shd w:val="clear" w:color="auto" w:fill="auto"/>
            <w:vAlign w:val="center"/>
          </w:tcPr>
          <w:p w:rsidR="005B0B97" w:rsidRPr="00CD2369" w:rsidRDefault="005B0B97" w:rsidP="005B0B97">
            <w:pPr>
              <w:pStyle w:val="a9"/>
              <w:spacing w:after="120"/>
              <w:ind w:firstLine="720"/>
              <w:jc w:val="right"/>
              <w:rPr>
                <w:rFonts w:ascii="Calibri" w:eastAsia="MS Mincho" w:hAnsi="Calibri" w:cs="Calibri"/>
                <w:sz w:val="24"/>
                <w:szCs w:val="24"/>
              </w:rPr>
            </w:pPr>
            <w:r w:rsidRPr="00CD2369">
              <w:rPr>
                <w:rFonts w:ascii="Calibri" w:eastAsia="MS Mincho" w:hAnsi="Calibri" w:cs="Calibri"/>
                <w:sz w:val="24"/>
                <w:szCs w:val="24"/>
              </w:rPr>
              <w:t xml:space="preserve">    46.370,72     </w:t>
            </w:r>
          </w:p>
        </w:tc>
      </w:tr>
      <w:tr w:rsidR="005B0B97" w:rsidRPr="00CD2369" w:rsidTr="005B0B97">
        <w:tc>
          <w:tcPr>
            <w:tcW w:w="1867" w:type="pct"/>
            <w:shd w:val="clear" w:color="auto" w:fill="auto"/>
            <w:vAlign w:val="center"/>
          </w:tcPr>
          <w:p w:rsidR="005B0B97" w:rsidRPr="00CD2369" w:rsidRDefault="005B0B97" w:rsidP="005B0B97">
            <w:pPr>
              <w:pStyle w:val="a9"/>
              <w:spacing w:after="120"/>
              <w:ind w:firstLine="720"/>
              <w:rPr>
                <w:rFonts w:ascii="Calibri" w:eastAsia="MS Mincho" w:hAnsi="Calibri" w:cs="Calibri"/>
                <w:sz w:val="24"/>
                <w:szCs w:val="24"/>
              </w:rPr>
            </w:pPr>
            <w:r w:rsidRPr="00CD2369">
              <w:rPr>
                <w:rFonts w:ascii="Calibri" w:eastAsia="MS Mincho" w:hAnsi="Calibri" w:cs="Calibri"/>
                <w:sz w:val="24"/>
                <w:szCs w:val="24"/>
              </w:rPr>
              <w:t>0313.002</w:t>
            </w:r>
          </w:p>
        </w:tc>
        <w:tc>
          <w:tcPr>
            <w:tcW w:w="699"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1.000,00</w:t>
            </w:r>
          </w:p>
        </w:tc>
        <w:tc>
          <w:tcPr>
            <w:tcW w:w="1306"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00-6526.001</w:t>
            </w:r>
          </w:p>
        </w:tc>
        <w:tc>
          <w:tcPr>
            <w:tcW w:w="1128" w:type="pct"/>
            <w:shd w:val="clear" w:color="auto" w:fill="auto"/>
            <w:vAlign w:val="center"/>
          </w:tcPr>
          <w:p w:rsidR="005B0B97" w:rsidRPr="00CD2369" w:rsidRDefault="005B0B97" w:rsidP="005B0B97">
            <w:pPr>
              <w:pStyle w:val="a9"/>
              <w:spacing w:after="120"/>
              <w:ind w:firstLine="720"/>
              <w:jc w:val="right"/>
              <w:rPr>
                <w:rFonts w:ascii="Calibri" w:eastAsia="MS Mincho" w:hAnsi="Calibri" w:cs="Calibri"/>
                <w:sz w:val="24"/>
                <w:szCs w:val="24"/>
              </w:rPr>
            </w:pPr>
            <w:r w:rsidRPr="00CD2369">
              <w:rPr>
                <w:rFonts w:ascii="Calibri" w:eastAsia="MS Mincho" w:hAnsi="Calibri" w:cs="Calibri"/>
                <w:sz w:val="24"/>
                <w:szCs w:val="24"/>
              </w:rPr>
              <w:t xml:space="preserve">  103.266,02</w:t>
            </w:r>
          </w:p>
        </w:tc>
      </w:tr>
      <w:tr w:rsidR="005B0B97" w:rsidRPr="00CD2369" w:rsidTr="005B0B97">
        <w:tc>
          <w:tcPr>
            <w:tcW w:w="1867" w:type="pct"/>
            <w:shd w:val="clear" w:color="auto" w:fill="auto"/>
            <w:vAlign w:val="center"/>
          </w:tcPr>
          <w:p w:rsidR="005B0B97" w:rsidRPr="00CD2369" w:rsidRDefault="005B0B97" w:rsidP="005B0B97">
            <w:pPr>
              <w:pStyle w:val="a9"/>
              <w:spacing w:after="120"/>
              <w:ind w:firstLine="720"/>
              <w:rPr>
                <w:rFonts w:ascii="Calibri" w:eastAsia="MS Mincho" w:hAnsi="Calibri" w:cs="Calibri"/>
                <w:sz w:val="24"/>
                <w:szCs w:val="24"/>
              </w:rPr>
            </w:pPr>
            <w:r w:rsidRPr="00CD2369">
              <w:rPr>
                <w:rFonts w:ascii="Calibri" w:eastAsia="MS Mincho" w:hAnsi="Calibri" w:cs="Calibri"/>
                <w:sz w:val="24"/>
                <w:szCs w:val="24"/>
              </w:rPr>
              <w:t xml:space="preserve">2111.001 </w:t>
            </w:r>
          </w:p>
        </w:tc>
        <w:tc>
          <w:tcPr>
            <w:tcW w:w="699"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113.500,00</w:t>
            </w:r>
          </w:p>
        </w:tc>
        <w:tc>
          <w:tcPr>
            <w:tcW w:w="1306"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sz w:val="24"/>
                <w:szCs w:val="24"/>
              </w:rPr>
            </w:pPr>
          </w:p>
        </w:tc>
        <w:tc>
          <w:tcPr>
            <w:tcW w:w="1128" w:type="pct"/>
            <w:shd w:val="clear" w:color="auto" w:fill="auto"/>
            <w:vAlign w:val="center"/>
          </w:tcPr>
          <w:p w:rsidR="005B0B97" w:rsidRPr="00CD2369" w:rsidRDefault="005B0B97" w:rsidP="005B0B97">
            <w:pPr>
              <w:pStyle w:val="a9"/>
              <w:spacing w:after="120"/>
              <w:ind w:firstLine="720"/>
              <w:jc w:val="right"/>
              <w:rPr>
                <w:rFonts w:ascii="Calibri" w:eastAsia="MS Mincho" w:hAnsi="Calibri" w:cs="Calibri"/>
                <w:sz w:val="24"/>
                <w:szCs w:val="24"/>
              </w:rPr>
            </w:pPr>
          </w:p>
        </w:tc>
      </w:tr>
      <w:tr w:rsidR="005B0B97" w:rsidRPr="00CD2369" w:rsidTr="005B0B97">
        <w:tc>
          <w:tcPr>
            <w:tcW w:w="1867" w:type="pct"/>
            <w:shd w:val="clear" w:color="auto" w:fill="auto"/>
            <w:vAlign w:val="center"/>
          </w:tcPr>
          <w:p w:rsidR="005B0B97" w:rsidRPr="00CD2369" w:rsidRDefault="005B0B97" w:rsidP="005B0B97">
            <w:pPr>
              <w:pStyle w:val="a9"/>
              <w:spacing w:after="120"/>
              <w:ind w:firstLine="720"/>
              <w:rPr>
                <w:rFonts w:ascii="Calibri" w:eastAsia="MS Mincho" w:hAnsi="Calibri" w:cs="Calibri"/>
                <w:sz w:val="24"/>
                <w:szCs w:val="24"/>
              </w:rPr>
            </w:pPr>
            <w:r w:rsidRPr="00CD2369">
              <w:rPr>
                <w:rFonts w:ascii="Calibri" w:eastAsia="MS Mincho" w:hAnsi="Calibri" w:cs="Calibri"/>
                <w:sz w:val="24"/>
                <w:szCs w:val="24"/>
              </w:rPr>
              <w:t>2111.002</w:t>
            </w:r>
          </w:p>
        </w:tc>
        <w:tc>
          <w:tcPr>
            <w:tcW w:w="699"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30.500,00</w:t>
            </w:r>
          </w:p>
        </w:tc>
        <w:tc>
          <w:tcPr>
            <w:tcW w:w="1306"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sz w:val="24"/>
                <w:szCs w:val="24"/>
              </w:rPr>
            </w:pPr>
          </w:p>
        </w:tc>
        <w:tc>
          <w:tcPr>
            <w:tcW w:w="1128" w:type="pct"/>
            <w:shd w:val="clear" w:color="auto" w:fill="auto"/>
            <w:vAlign w:val="center"/>
          </w:tcPr>
          <w:p w:rsidR="005B0B97" w:rsidRPr="00CD2369" w:rsidRDefault="005B0B97" w:rsidP="005B0B97">
            <w:pPr>
              <w:pStyle w:val="a9"/>
              <w:spacing w:after="120"/>
              <w:ind w:firstLine="720"/>
              <w:jc w:val="right"/>
              <w:rPr>
                <w:rFonts w:ascii="Calibri" w:eastAsia="MS Mincho" w:hAnsi="Calibri" w:cs="Calibri"/>
                <w:sz w:val="24"/>
                <w:szCs w:val="24"/>
              </w:rPr>
            </w:pPr>
          </w:p>
        </w:tc>
      </w:tr>
      <w:tr w:rsidR="005B0B97" w:rsidRPr="00CD2369" w:rsidTr="005B0B97">
        <w:tc>
          <w:tcPr>
            <w:tcW w:w="1867" w:type="pct"/>
            <w:shd w:val="clear" w:color="auto" w:fill="auto"/>
            <w:vAlign w:val="center"/>
          </w:tcPr>
          <w:p w:rsidR="005B0B97" w:rsidRPr="00CD2369" w:rsidRDefault="005B0B97" w:rsidP="005B0B97">
            <w:pPr>
              <w:pStyle w:val="a9"/>
              <w:spacing w:after="120"/>
              <w:ind w:firstLine="720"/>
              <w:rPr>
                <w:rFonts w:ascii="Calibri" w:eastAsia="MS Mincho" w:hAnsi="Calibri" w:cs="Calibri"/>
                <w:sz w:val="24"/>
                <w:szCs w:val="24"/>
              </w:rPr>
            </w:pPr>
            <w:r w:rsidRPr="00CD2369">
              <w:rPr>
                <w:rFonts w:ascii="Calibri" w:eastAsia="MS Mincho" w:hAnsi="Calibri" w:cs="Calibri"/>
                <w:sz w:val="24"/>
                <w:szCs w:val="24"/>
              </w:rPr>
              <w:t>2111.003</w:t>
            </w:r>
          </w:p>
        </w:tc>
        <w:tc>
          <w:tcPr>
            <w:tcW w:w="699"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1.105.000,00</w:t>
            </w:r>
          </w:p>
        </w:tc>
        <w:tc>
          <w:tcPr>
            <w:tcW w:w="1306"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sz w:val="24"/>
                <w:szCs w:val="24"/>
              </w:rPr>
            </w:pPr>
          </w:p>
        </w:tc>
        <w:tc>
          <w:tcPr>
            <w:tcW w:w="1128" w:type="pct"/>
            <w:shd w:val="clear" w:color="auto" w:fill="auto"/>
            <w:vAlign w:val="center"/>
          </w:tcPr>
          <w:p w:rsidR="005B0B97" w:rsidRPr="00CD2369" w:rsidRDefault="005B0B97" w:rsidP="005B0B97">
            <w:pPr>
              <w:pStyle w:val="a9"/>
              <w:spacing w:after="120"/>
              <w:ind w:firstLine="720"/>
              <w:jc w:val="right"/>
              <w:rPr>
                <w:rFonts w:ascii="Calibri" w:eastAsia="MS Mincho" w:hAnsi="Calibri" w:cs="Calibri"/>
                <w:sz w:val="24"/>
                <w:szCs w:val="24"/>
              </w:rPr>
            </w:pPr>
          </w:p>
        </w:tc>
      </w:tr>
      <w:tr w:rsidR="005B0B97" w:rsidRPr="00CD2369" w:rsidTr="005B0B97">
        <w:tc>
          <w:tcPr>
            <w:tcW w:w="1867" w:type="pct"/>
            <w:shd w:val="clear" w:color="auto" w:fill="auto"/>
            <w:vAlign w:val="center"/>
          </w:tcPr>
          <w:p w:rsidR="005B0B97" w:rsidRPr="00CD2369" w:rsidRDefault="005B0B97" w:rsidP="005B0B97">
            <w:pPr>
              <w:pStyle w:val="a9"/>
              <w:spacing w:after="120"/>
              <w:ind w:firstLine="720"/>
              <w:rPr>
                <w:rFonts w:ascii="Calibri" w:eastAsia="MS Mincho" w:hAnsi="Calibri" w:cs="Calibri"/>
                <w:sz w:val="24"/>
                <w:szCs w:val="24"/>
              </w:rPr>
            </w:pPr>
            <w:r w:rsidRPr="00CD2369">
              <w:rPr>
                <w:rFonts w:ascii="Calibri" w:eastAsia="MS Mincho" w:hAnsi="Calibri" w:cs="Calibri"/>
                <w:sz w:val="24"/>
                <w:szCs w:val="24"/>
              </w:rPr>
              <w:t xml:space="preserve">3211.001 </w:t>
            </w:r>
          </w:p>
        </w:tc>
        <w:tc>
          <w:tcPr>
            <w:tcW w:w="699"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31.582,49</w:t>
            </w:r>
          </w:p>
        </w:tc>
        <w:tc>
          <w:tcPr>
            <w:tcW w:w="1306"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sz w:val="24"/>
                <w:szCs w:val="24"/>
              </w:rPr>
            </w:pPr>
          </w:p>
        </w:tc>
        <w:tc>
          <w:tcPr>
            <w:tcW w:w="1128" w:type="pct"/>
            <w:shd w:val="clear" w:color="auto" w:fill="auto"/>
            <w:vAlign w:val="center"/>
          </w:tcPr>
          <w:p w:rsidR="005B0B97" w:rsidRPr="00CD2369" w:rsidRDefault="005B0B97" w:rsidP="005B0B97">
            <w:pPr>
              <w:pStyle w:val="a9"/>
              <w:spacing w:after="120"/>
              <w:ind w:firstLine="720"/>
              <w:jc w:val="right"/>
              <w:rPr>
                <w:rFonts w:ascii="Calibri" w:eastAsia="MS Mincho" w:hAnsi="Calibri" w:cs="Calibri"/>
                <w:sz w:val="24"/>
                <w:szCs w:val="24"/>
              </w:rPr>
            </w:pPr>
          </w:p>
        </w:tc>
      </w:tr>
      <w:tr w:rsidR="005B0B97" w:rsidRPr="00CD2369" w:rsidTr="005B0B97">
        <w:tc>
          <w:tcPr>
            <w:tcW w:w="1867" w:type="pct"/>
            <w:shd w:val="clear" w:color="auto" w:fill="auto"/>
            <w:vAlign w:val="center"/>
          </w:tcPr>
          <w:p w:rsidR="005B0B97" w:rsidRPr="00CD2369" w:rsidRDefault="005B0B97" w:rsidP="005B0B97">
            <w:pPr>
              <w:pStyle w:val="a9"/>
              <w:spacing w:after="120"/>
              <w:ind w:firstLine="720"/>
              <w:rPr>
                <w:rFonts w:ascii="Calibri" w:eastAsia="MS Mincho" w:hAnsi="Calibri" w:cs="Calibri"/>
                <w:sz w:val="24"/>
                <w:szCs w:val="24"/>
              </w:rPr>
            </w:pPr>
            <w:r w:rsidRPr="00CD2369">
              <w:rPr>
                <w:rFonts w:ascii="Calibri" w:eastAsia="MS Mincho" w:hAnsi="Calibri" w:cs="Calibri"/>
                <w:sz w:val="24"/>
                <w:szCs w:val="24"/>
              </w:rPr>
              <w:t>3211.002</w:t>
            </w:r>
          </w:p>
        </w:tc>
        <w:tc>
          <w:tcPr>
            <w:tcW w:w="699"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22.495,42</w:t>
            </w:r>
          </w:p>
        </w:tc>
        <w:tc>
          <w:tcPr>
            <w:tcW w:w="1306"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sz w:val="24"/>
                <w:szCs w:val="24"/>
              </w:rPr>
            </w:pPr>
          </w:p>
        </w:tc>
        <w:tc>
          <w:tcPr>
            <w:tcW w:w="1128" w:type="pct"/>
            <w:shd w:val="clear" w:color="auto" w:fill="auto"/>
            <w:vAlign w:val="center"/>
          </w:tcPr>
          <w:p w:rsidR="005B0B97" w:rsidRPr="00CD2369" w:rsidRDefault="005B0B97" w:rsidP="005B0B97">
            <w:pPr>
              <w:pStyle w:val="a9"/>
              <w:spacing w:after="120"/>
              <w:ind w:firstLine="720"/>
              <w:jc w:val="right"/>
              <w:rPr>
                <w:rFonts w:ascii="Calibri" w:eastAsia="MS Mincho" w:hAnsi="Calibri" w:cs="Calibri"/>
                <w:sz w:val="24"/>
                <w:szCs w:val="24"/>
              </w:rPr>
            </w:pPr>
          </w:p>
        </w:tc>
      </w:tr>
      <w:tr w:rsidR="005B0B97" w:rsidRPr="00CD2369" w:rsidTr="005B0B97">
        <w:tc>
          <w:tcPr>
            <w:tcW w:w="1867" w:type="pct"/>
            <w:shd w:val="clear" w:color="auto" w:fill="auto"/>
            <w:vAlign w:val="center"/>
          </w:tcPr>
          <w:p w:rsidR="005B0B97" w:rsidRPr="00CD2369" w:rsidRDefault="005B0B97" w:rsidP="005B0B97">
            <w:pPr>
              <w:pStyle w:val="a9"/>
              <w:spacing w:after="120"/>
              <w:jc w:val="center"/>
              <w:rPr>
                <w:rFonts w:ascii="Calibri" w:eastAsia="MS Mincho" w:hAnsi="Calibri" w:cs="Calibri"/>
                <w:color w:val="FF0000"/>
                <w:sz w:val="24"/>
                <w:szCs w:val="24"/>
              </w:rPr>
            </w:pPr>
            <w:r w:rsidRPr="00CD2369">
              <w:rPr>
                <w:rFonts w:ascii="Calibri" w:eastAsia="MS Mincho" w:hAnsi="Calibri" w:cs="Calibri"/>
                <w:bCs/>
                <w:sz w:val="24"/>
                <w:szCs w:val="24"/>
              </w:rPr>
              <w:t>Ενίσχυση καθαριότητας δυνάμει του αρ.15 παρ.2 του Ν.4915/2022</w:t>
            </w:r>
          </w:p>
        </w:tc>
        <w:tc>
          <w:tcPr>
            <w:tcW w:w="699"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641.042,64</w:t>
            </w:r>
          </w:p>
        </w:tc>
        <w:tc>
          <w:tcPr>
            <w:tcW w:w="1306"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sz w:val="24"/>
                <w:szCs w:val="24"/>
              </w:rPr>
            </w:pPr>
          </w:p>
        </w:tc>
        <w:tc>
          <w:tcPr>
            <w:tcW w:w="1128" w:type="pct"/>
            <w:shd w:val="clear" w:color="auto" w:fill="auto"/>
            <w:vAlign w:val="center"/>
          </w:tcPr>
          <w:p w:rsidR="005B0B97" w:rsidRPr="00CD2369" w:rsidRDefault="005B0B97" w:rsidP="005B0B97">
            <w:pPr>
              <w:pStyle w:val="a9"/>
              <w:spacing w:after="120"/>
              <w:ind w:firstLine="720"/>
              <w:jc w:val="right"/>
              <w:rPr>
                <w:rFonts w:ascii="Calibri" w:eastAsia="MS Mincho" w:hAnsi="Calibri" w:cs="Calibri"/>
                <w:sz w:val="24"/>
                <w:szCs w:val="24"/>
              </w:rPr>
            </w:pPr>
          </w:p>
        </w:tc>
      </w:tr>
      <w:tr w:rsidR="005B0B97" w:rsidRPr="00CD2369" w:rsidTr="005B0B97">
        <w:tc>
          <w:tcPr>
            <w:tcW w:w="1867"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b/>
                <w:sz w:val="24"/>
                <w:szCs w:val="24"/>
              </w:rPr>
            </w:pPr>
            <w:r w:rsidRPr="00CD2369">
              <w:rPr>
                <w:rFonts w:ascii="Calibri" w:eastAsia="MS Mincho" w:hAnsi="Calibri" w:cs="Calibri"/>
                <w:b/>
                <w:sz w:val="24"/>
                <w:szCs w:val="24"/>
              </w:rPr>
              <w:t>ΣΥΝΟΛΟ</w:t>
            </w:r>
          </w:p>
        </w:tc>
        <w:tc>
          <w:tcPr>
            <w:tcW w:w="699" w:type="pct"/>
            <w:shd w:val="clear" w:color="auto" w:fill="auto"/>
            <w:vAlign w:val="center"/>
          </w:tcPr>
          <w:p w:rsidR="005B0B97" w:rsidRPr="00CD2369" w:rsidRDefault="005B0B97" w:rsidP="005B0B97">
            <w:pPr>
              <w:pStyle w:val="a9"/>
              <w:spacing w:after="120"/>
              <w:jc w:val="right"/>
              <w:rPr>
                <w:rFonts w:ascii="Calibri" w:eastAsia="MS Mincho" w:hAnsi="Calibri" w:cs="Calibri"/>
                <w:b/>
                <w:sz w:val="24"/>
                <w:szCs w:val="24"/>
              </w:rPr>
            </w:pPr>
            <w:r w:rsidRPr="00CD2369">
              <w:rPr>
                <w:rFonts w:ascii="Calibri" w:eastAsia="MS Mincho" w:hAnsi="Calibri" w:cs="Calibri"/>
                <w:b/>
                <w:sz w:val="24"/>
                <w:szCs w:val="24"/>
              </w:rPr>
              <w:t>5.940.120,55</w:t>
            </w:r>
          </w:p>
        </w:tc>
        <w:tc>
          <w:tcPr>
            <w:tcW w:w="1306"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color w:val="FF0000"/>
                <w:sz w:val="24"/>
                <w:szCs w:val="24"/>
              </w:rPr>
            </w:pPr>
          </w:p>
        </w:tc>
        <w:tc>
          <w:tcPr>
            <w:tcW w:w="1128" w:type="pct"/>
            <w:shd w:val="clear" w:color="auto" w:fill="auto"/>
            <w:vAlign w:val="center"/>
          </w:tcPr>
          <w:p w:rsidR="005B0B97" w:rsidRPr="00CD2369" w:rsidRDefault="005B0B97" w:rsidP="005B0B97">
            <w:pPr>
              <w:pStyle w:val="a9"/>
              <w:spacing w:after="120"/>
              <w:ind w:firstLine="720"/>
              <w:jc w:val="right"/>
              <w:rPr>
                <w:rFonts w:ascii="Calibri" w:eastAsia="MS Mincho" w:hAnsi="Calibri" w:cs="Calibri"/>
                <w:b/>
                <w:sz w:val="24"/>
                <w:szCs w:val="24"/>
              </w:rPr>
            </w:pPr>
            <w:r w:rsidRPr="00CD2369">
              <w:rPr>
                <w:rFonts w:ascii="Calibri" w:eastAsia="MS Mincho" w:hAnsi="Calibri" w:cs="Calibri"/>
                <w:b/>
                <w:sz w:val="24"/>
                <w:szCs w:val="24"/>
              </w:rPr>
              <w:t>5.940.120,55</w:t>
            </w:r>
          </w:p>
        </w:tc>
      </w:tr>
    </w:tbl>
    <w:p w:rsidR="005B0B97" w:rsidRPr="00CD2369" w:rsidRDefault="005B0B97" w:rsidP="005B0B97">
      <w:pPr>
        <w:pStyle w:val="10"/>
        <w:spacing w:after="120"/>
        <w:ind w:left="709" w:firstLine="720"/>
        <w:rPr>
          <w:rFonts w:eastAsia="MS Mincho"/>
          <w:b w:val="0"/>
          <w:bCs w:val="0"/>
        </w:rPr>
      </w:pPr>
      <w:r w:rsidRPr="00CD2369">
        <w:rPr>
          <w:b w:val="0"/>
        </w:rPr>
        <w:t xml:space="preserve">Οι δαπάνες της υπηρεσίας καθαριότητας &amp; φωτισμού για το έτος 2024 σύμφωνα με τα στοιχεία που διαβιβάστηκαν από τις αρμόδιες υπηρεσίες, θα ανέλθουν στο ποσό των </w:t>
      </w:r>
      <w:r w:rsidRPr="00CD2369">
        <w:rPr>
          <w:bCs w:val="0"/>
          <w:lang w:eastAsia="zh-CN"/>
        </w:rPr>
        <w:t>6.995.871,90</w:t>
      </w:r>
      <w:r w:rsidRPr="00CD2369">
        <w:rPr>
          <w:rFonts w:eastAsia="MS Mincho"/>
        </w:rPr>
        <w:t>€</w:t>
      </w:r>
      <w:r w:rsidRPr="00CD2369">
        <w:rPr>
          <w:rFonts w:eastAsia="MS Mincho"/>
          <w:b w:val="0"/>
          <w:bCs w:val="0"/>
        </w:rPr>
        <w:t xml:space="preserve"> όπως φαίνεται στους  παρακάτω πίνακες.</w:t>
      </w:r>
    </w:p>
    <w:p w:rsidR="005B0B97" w:rsidRPr="00CD2369" w:rsidRDefault="005B0B97" w:rsidP="005B0B97">
      <w:pPr>
        <w:rPr>
          <w:rFonts w:cs="Calibri"/>
          <w:sz w:val="24"/>
          <w:szCs w:val="24"/>
          <w:lang w:eastAsia="el-GR"/>
        </w:rPr>
      </w:pPr>
    </w:p>
    <w:p w:rsidR="005B0B97" w:rsidRPr="00CD2369" w:rsidRDefault="005B0B97" w:rsidP="005B0B97">
      <w:pPr>
        <w:pStyle w:val="10"/>
        <w:spacing w:after="120"/>
        <w:ind w:firstLine="720"/>
        <w:jc w:val="center"/>
        <w:rPr>
          <w:bCs w:val="0"/>
          <w:color w:val="000000"/>
          <w:u w:val="single"/>
        </w:rPr>
      </w:pPr>
      <w:r w:rsidRPr="00CD2369">
        <w:rPr>
          <w:color w:val="000000"/>
          <w:u w:val="single"/>
        </w:rPr>
        <w:t xml:space="preserve">ΠΡΟΒΛΕΠΟΜΕΝΑ ΕΞΟΔΑ ΥΠΗΡΕΣΙΑΣ </w:t>
      </w:r>
      <w:bookmarkStart w:id="3" w:name="OLE_LINK2"/>
      <w:r w:rsidRPr="00CD2369">
        <w:rPr>
          <w:bCs w:val="0"/>
          <w:color w:val="000000"/>
          <w:u w:val="single"/>
        </w:rPr>
        <w:t>ΚΑΘΑΡΙΟΤΗΤΑΣ &amp; ΗΛΕΚΤΡΟΦΩΤΙΣΜΟΥ ΕΤΟΥΣ 2024</w:t>
      </w:r>
    </w:p>
    <w:p w:rsidR="005B0B97" w:rsidRPr="00CD2369" w:rsidRDefault="005B0B97" w:rsidP="005B0B97">
      <w:pPr>
        <w:rPr>
          <w:rFonts w:cs="Calibri"/>
          <w:sz w:val="24"/>
          <w:szCs w:val="24"/>
          <w:lang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3151"/>
        <w:gridCol w:w="2621"/>
        <w:gridCol w:w="2814"/>
        <w:gridCol w:w="12"/>
      </w:tblGrid>
      <w:tr w:rsidR="005B0B97" w:rsidRPr="00CD2369" w:rsidTr="005B0B97">
        <w:trPr>
          <w:tblHeader/>
          <w:jc w:val="center"/>
        </w:trPr>
        <w:tc>
          <w:tcPr>
            <w:tcW w:w="1682" w:type="dxa"/>
            <w:shd w:val="clear" w:color="auto" w:fill="F2F2F2"/>
            <w:vAlign w:val="center"/>
          </w:tcPr>
          <w:p w:rsidR="005B0B97" w:rsidRPr="00CD2369" w:rsidRDefault="005B0B97" w:rsidP="005B0B97">
            <w:pPr>
              <w:spacing w:after="120"/>
              <w:ind w:firstLine="720"/>
              <w:contextualSpacing/>
              <w:jc w:val="both"/>
              <w:rPr>
                <w:rFonts w:cs="Calibri"/>
                <w:b/>
                <w:bCs/>
                <w:sz w:val="24"/>
                <w:szCs w:val="24"/>
              </w:rPr>
            </w:pPr>
            <w:r w:rsidRPr="00CD2369">
              <w:rPr>
                <w:rFonts w:cs="Calibri"/>
                <w:b/>
                <w:bCs/>
                <w:sz w:val="24"/>
                <w:szCs w:val="24"/>
                <w:lang w:val="en-US"/>
              </w:rPr>
              <w:t>KA</w:t>
            </w:r>
          </w:p>
        </w:tc>
        <w:tc>
          <w:tcPr>
            <w:tcW w:w="3151" w:type="dxa"/>
            <w:shd w:val="clear" w:color="auto" w:fill="F2F2F2"/>
            <w:vAlign w:val="center"/>
          </w:tcPr>
          <w:p w:rsidR="005B0B97" w:rsidRPr="00CD2369" w:rsidRDefault="005B0B97" w:rsidP="005B0B97">
            <w:pPr>
              <w:spacing w:after="120"/>
              <w:ind w:firstLine="720"/>
              <w:contextualSpacing/>
              <w:jc w:val="both"/>
              <w:rPr>
                <w:rFonts w:cs="Calibri"/>
                <w:b/>
                <w:bCs/>
                <w:sz w:val="24"/>
                <w:szCs w:val="24"/>
              </w:rPr>
            </w:pPr>
            <w:r w:rsidRPr="00CD2369">
              <w:rPr>
                <w:rFonts w:cs="Calibri"/>
                <w:b/>
                <w:bCs/>
                <w:sz w:val="24"/>
                <w:szCs w:val="24"/>
              </w:rPr>
              <w:t>ΠΕΡΙΓΡΑΦΗ</w:t>
            </w:r>
          </w:p>
        </w:tc>
        <w:tc>
          <w:tcPr>
            <w:tcW w:w="2621" w:type="dxa"/>
            <w:shd w:val="clear" w:color="auto" w:fill="F2F2F2"/>
            <w:vAlign w:val="center"/>
          </w:tcPr>
          <w:p w:rsidR="005B0B97" w:rsidRPr="00CD2369" w:rsidRDefault="005B0B97" w:rsidP="005B0B97">
            <w:pPr>
              <w:spacing w:after="120"/>
              <w:contextualSpacing/>
              <w:jc w:val="center"/>
              <w:rPr>
                <w:rFonts w:cs="Calibri"/>
                <w:b/>
                <w:bCs/>
                <w:sz w:val="24"/>
                <w:szCs w:val="24"/>
              </w:rPr>
            </w:pPr>
            <w:r w:rsidRPr="00CD2369">
              <w:rPr>
                <w:rFonts w:cs="Calibri"/>
                <w:b/>
                <w:bCs/>
                <w:sz w:val="24"/>
                <w:szCs w:val="24"/>
              </w:rPr>
              <w:t xml:space="preserve">ΕΤΟΣ 2023 </w:t>
            </w:r>
          </w:p>
          <w:p w:rsidR="005B0B97" w:rsidRPr="00CD2369" w:rsidRDefault="005B0B97" w:rsidP="005B0B97">
            <w:pPr>
              <w:spacing w:after="120"/>
              <w:contextualSpacing/>
              <w:jc w:val="center"/>
              <w:rPr>
                <w:rFonts w:cs="Calibri"/>
                <w:b/>
                <w:sz w:val="24"/>
                <w:szCs w:val="24"/>
              </w:rPr>
            </w:pPr>
            <w:r w:rsidRPr="00CD2369">
              <w:rPr>
                <w:rFonts w:cs="Calibri"/>
                <w:b/>
                <w:bCs/>
                <w:sz w:val="24"/>
                <w:szCs w:val="24"/>
              </w:rPr>
              <w:t xml:space="preserve">ΠΛΗΡΩΘΕΝΤΑ ΕΩΣ 31/8/2023 </w:t>
            </w:r>
          </w:p>
        </w:tc>
        <w:tc>
          <w:tcPr>
            <w:tcW w:w="2826" w:type="dxa"/>
            <w:gridSpan w:val="2"/>
            <w:shd w:val="clear" w:color="auto" w:fill="F2F2F2"/>
            <w:vAlign w:val="center"/>
          </w:tcPr>
          <w:p w:rsidR="005B0B97" w:rsidRPr="00CD2369" w:rsidRDefault="005B0B97" w:rsidP="005B0B97">
            <w:pPr>
              <w:spacing w:after="120"/>
              <w:contextualSpacing/>
              <w:jc w:val="center"/>
              <w:rPr>
                <w:rFonts w:cs="Calibri"/>
                <w:b/>
                <w:bCs/>
                <w:color w:val="000000"/>
                <w:sz w:val="24"/>
                <w:szCs w:val="24"/>
              </w:rPr>
            </w:pPr>
            <w:r w:rsidRPr="00CD2369">
              <w:rPr>
                <w:rFonts w:cs="Calibri"/>
                <w:b/>
                <w:bCs/>
                <w:color w:val="000000"/>
                <w:sz w:val="24"/>
                <w:szCs w:val="24"/>
              </w:rPr>
              <w:t>ΕΤΟΣ 2024 ΠΡΟΫΠΟΛΟΓΙΣΘΕΝΤΑ</w:t>
            </w:r>
          </w:p>
        </w:tc>
      </w:tr>
      <w:bookmarkEnd w:id="3"/>
      <w:tr w:rsidR="005B0B97" w:rsidRPr="00CD2369" w:rsidTr="005B0B97">
        <w:trPr>
          <w:jc w:val="center"/>
        </w:trPr>
        <w:tc>
          <w:tcPr>
            <w:tcW w:w="1682" w:type="dxa"/>
            <w:vAlign w:val="center"/>
          </w:tcPr>
          <w:p w:rsidR="005B0B97" w:rsidRPr="00CD2369" w:rsidRDefault="005B0B97" w:rsidP="005B0B97">
            <w:pPr>
              <w:spacing w:after="120"/>
              <w:ind w:firstLine="720"/>
              <w:contextualSpacing/>
              <w:jc w:val="both"/>
              <w:rPr>
                <w:rFonts w:cs="Calibri"/>
                <w:b/>
                <w:sz w:val="24"/>
                <w:szCs w:val="24"/>
              </w:rPr>
            </w:pPr>
            <w:r w:rsidRPr="00CD2369">
              <w:rPr>
                <w:rFonts w:cs="Calibri"/>
                <w:b/>
                <w:sz w:val="24"/>
                <w:szCs w:val="24"/>
              </w:rPr>
              <w:t>20-60</w:t>
            </w:r>
          </w:p>
        </w:tc>
        <w:tc>
          <w:tcPr>
            <w:tcW w:w="3151" w:type="dxa"/>
          </w:tcPr>
          <w:p w:rsidR="005B0B97" w:rsidRPr="00CD2369" w:rsidRDefault="005B0B97" w:rsidP="005B0B97">
            <w:pPr>
              <w:pStyle w:val="3"/>
              <w:keepNext w:val="0"/>
              <w:spacing w:before="0" w:after="120"/>
              <w:contextualSpacing/>
              <w:jc w:val="center"/>
              <w:rPr>
                <w:rFonts w:ascii="Calibri" w:hAnsi="Calibri" w:cs="Calibri"/>
              </w:rPr>
            </w:pPr>
            <w:r w:rsidRPr="00CD2369">
              <w:rPr>
                <w:rFonts w:ascii="Calibri" w:hAnsi="Calibri" w:cs="Calibri"/>
                <w:color w:val="000000"/>
              </w:rPr>
              <w:t>ΑΜΟΙΒΕΣ ΚΑΙ ΕΞΟΔΑ ΠΡΟΣΩΠΙΚΟΥ</w:t>
            </w:r>
          </w:p>
        </w:tc>
        <w:tc>
          <w:tcPr>
            <w:tcW w:w="2621" w:type="dxa"/>
            <w:vAlign w:val="center"/>
          </w:tcPr>
          <w:p w:rsidR="005B0B97" w:rsidRPr="00CD2369" w:rsidRDefault="005B0B97" w:rsidP="005B0B97">
            <w:pPr>
              <w:spacing w:after="120"/>
              <w:ind w:firstLine="720"/>
              <w:contextualSpacing/>
              <w:jc w:val="right"/>
              <w:rPr>
                <w:rFonts w:cs="Calibri"/>
                <w:b/>
                <w:bCs/>
                <w:sz w:val="24"/>
                <w:szCs w:val="24"/>
              </w:rPr>
            </w:pPr>
            <w:r w:rsidRPr="00CD2369">
              <w:rPr>
                <w:rFonts w:cs="Calibri"/>
                <w:b/>
                <w:bCs/>
                <w:sz w:val="24"/>
                <w:szCs w:val="24"/>
              </w:rPr>
              <w:t>1.944.983,64</w:t>
            </w:r>
          </w:p>
        </w:tc>
        <w:tc>
          <w:tcPr>
            <w:tcW w:w="2826" w:type="dxa"/>
            <w:gridSpan w:val="2"/>
            <w:vAlign w:val="center"/>
          </w:tcPr>
          <w:p w:rsidR="005B0B97" w:rsidRPr="00CD2369" w:rsidRDefault="005B0B97" w:rsidP="005B0B97">
            <w:pPr>
              <w:spacing w:after="120"/>
              <w:ind w:firstLine="720"/>
              <w:contextualSpacing/>
              <w:jc w:val="right"/>
              <w:rPr>
                <w:rFonts w:cs="Calibri"/>
                <w:b/>
                <w:bCs/>
                <w:color w:val="000000"/>
                <w:sz w:val="24"/>
                <w:szCs w:val="24"/>
              </w:rPr>
            </w:pPr>
            <w:r w:rsidRPr="00CD2369">
              <w:rPr>
                <w:rFonts w:cs="Calibri"/>
                <w:b/>
                <w:bCs/>
                <w:color w:val="000000"/>
                <w:sz w:val="24"/>
                <w:szCs w:val="24"/>
              </w:rPr>
              <w:t>3.264.221,06</w:t>
            </w:r>
          </w:p>
        </w:tc>
      </w:tr>
      <w:tr w:rsidR="005B0B97" w:rsidRPr="00CD2369" w:rsidTr="005B0B97">
        <w:trPr>
          <w:jc w:val="center"/>
        </w:trPr>
        <w:tc>
          <w:tcPr>
            <w:tcW w:w="1682" w:type="dxa"/>
          </w:tcPr>
          <w:p w:rsidR="005B0B97" w:rsidRPr="00CD2369" w:rsidRDefault="005B0B97" w:rsidP="005B0B97">
            <w:pPr>
              <w:pStyle w:val="3"/>
              <w:keepNext w:val="0"/>
              <w:spacing w:before="0" w:after="120"/>
              <w:ind w:firstLine="720"/>
              <w:contextualSpacing/>
              <w:jc w:val="both"/>
              <w:rPr>
                <w:rFonts w:ascii="Calibri" w:hAnsi="Calibri" w:cs="Calibri"/>
              </w:rPr>
            </w:pPr>
            <w:r w:rsidRPr="00CD2369">
              <w:rPr>
                <w:rFonts w:ascii="Calibri" w:hAnsi="Calibri" w:cs="Calibri"/>
              </w:rPr>
              <w:t>20-61</w:t>
            </w:r>
          </w:p>
        </w:tc>
        <w:tc>
          <w:tcPr>
            <w:tcW w:w="3151" w:type="dxa"/>
            <w:vAlign w:val="center"/>
          </w:tcPr>
          <w:p w:rsidR="005B0B97" w:rsidRPr="00CD2369" w:rsidRDefault="005B0B97" w:rsidP="005B0B97">
            <w:pPr>
              <w:pStyle w:val="3"/>
              <w:keepNext w:val="0"/>
              <w:spacing w:before="0" w:after="120"/>
              <w:contextualSpacing/>
              <w:jc w:val="center"/>
              <w:rPr>
                <w:rFonts w:ascii="Calibri" w:hAnsi="Calibri" w:cs="Calibri"/>
              </w:rPr>
            </w:pPr>
            <w:r w:rsidRPr="00CD2369">
              <w:rPr>
                <w:rFonts w:ascii="Calibri" w:hAnsi="Calibri" w:cs="Calibri"/>
                <w:color w:val="000000"/>
              </w:rPr>
              <w:t>ΑΜΟΙΒΕΣ ΑΙΡΕΤΩΝ &amp; ΤΡΙΤΩΝ</w:t>
            </w:r>
          </w:p>
        </w:tc>
        <w:tc>
          <w:tcPr>
            <w:tcW w:w="2621" w:type="dxa"/>
            <w:vAlign w:val="center"/>
          </w:tcPr>
          <w:p w:rsidR="005B0B97" w:rsidRPr="00CD2369" w:rsidRDefault="005B0B97" w:rsidP="005B0B97">
            <w:pPr>
              <w:spacing w:after="120"/>
              <w:ind w:firstLine="720"/>
              <w:contextualSpacing/>
              <w:jc w:val="right"/>
              <w:rPr>
                <w:rFonts w:cs="Calibri"/>
                <w:b/>
                <w:bCs/>
                <w:sz w:val="24"/>
                <w:szCs w:val="24"/>
              </w:rPr>
            </w:pPr>
            <w:r w:rsidRPr="00CD2369">
              <w:rPr>
                <w:rFonts w:cs="Calibri"/>
                <w:b/>
                <w:bCs/>
                <w:sz w:val="24"/>
                <w:szCs w:val="24"/>
              </w:rPr>
              <w:t>83.585,39</w:t>
            </w:r>
          </w:p>
        </w:tc>
        <w:tc>
          <w:tcPr>
            <w:tcW w:w="2826" w:type="dxa"/>
            <w:gridSpan w:val="2"/>
            <w:vAlign w:val="center"/>
          </w:tcPr>
          <w:p w:rsidR="005B0B97" w:rsidRPr="00CD2369" w:rsidRDefault="005B0B97" w:rsidP="005B0B97">
            <w:pPr>
              <w:spacing w:after="120"/>
              <w:ind w:firstLine="720"/>
              <w:contextualSpacing/>
              <w:jc w:val="right"/>
              <w:rPr>
                <w:rFonts w:cs="Calibri"/>
                <w:b/>
                <w:bCs/>
                <w:color w:val="000000"/>
                <w:sz w:val="24"/>
                <w:szCs w:val="24"/>
                <w:lang w:val="en-US"/>
              </w:rPr>
            </w:pPr>
            <w:r w:rsidRPr="00CD2369">
              <w:rPr>
                <w:rFonts w:cs="Calibri"/>
                <w:b/>
                <w:bCs/>
                <w:color w:val="000000"/>
                <w:sz w:val="24"/>
                <w:szCs w:val="24"/>
              </w:rPr>
              <w:t>158.709,39</w:t>
            </w:r>
          </w:p>
        </w:tc>
      </w:tr>
      <w:tr w:rsidR="005B0B97" w:rsidRPr="00CD2369" w:rsidTr="005B0B97">
        <w:trPr>
          <w:trHeight w:val="388"/>
          <w:jc w:val="center"/>
        </w:trPr>
        <w:tc>
          <w:tcPr>
            <w:tcW w:w="1682" w:type="dxa"/>
          </w:tcPr>
          <w:p w:rsidR="005B0B97" w:rsidRPr="00CD2369" w:rsidRDefault="005B0B97" w:rsidP="005B0B97">
            <w:pPr>
              <w:pStyle w:val="3"/>
              <w:keepNext w:val="0"/>
              <w:spacing w:before="0" w:after="120"/>
              <w:ind w:firstLine="720"/>
              <w:contextualSpacing/>
              <w:jc w:val="both"/>
              <w:rPr>
                <w:rFonts w:ascii="Calibri" w:hAnsi="Calibri" w:cs="Calibri"/>
              </w:rPr>
            </w:pPr>
            <w:r w:rsidRPr="00CD2369">
              <w:rPr>
                <w:rFonts w:ascii="Calibri" w:hAnsi="Calibri" w:cs="Calibri"/>
              </w:rPr>
              <w:t>20-62</w:t>
            </w:r>
          </w:p>
        </w:tc>
        <w:tc>
          <w:tcPr>
            <w:tcW w:w="3151" w:type="dxa"/>
          </w:tcPr>
          <w:p w:rsidR="005B0B97" w:rsidRPr="00CD2369" w:rsidRDefault="005B0B97" w:rsidP="005B0B97">
            <w:pPr>
              <w:pStyle w:val="a5"/>
              <w:tabs>
                <w:tab w:val="clear" w:pos="4153"/>
                <w:tab w:val="clear" w:pos="8306"/>
              </w:tabs>
              <w:spacing w:after="120"/>
              <w:contextualSpacing/>
              <w:jc w:val="center"/>
              <w:rPr>
                <w:rFonts w:eastAsia="Times New Roman" w:cs="Calibri"/>
                <w:bCs/>
                <w:sz w:val="24"/>
                <w:szCs w:val="24"/>
              </w:rPr>
            </w:pPr>
            <w:r w:rsidRPr="00CD2369">
              <w:rPr>
                <w:rFonts w:eastAsia="Times New Roman" w:cs="Calibri"/>
                <w:bCs/>
                <w:sz w:val="24"/>
                <w:szCs w:val="24"/>
              </w:rPr>
              <w:t>ΠΑΡΟΧΕΣ ΤΡΙΤΩΝ</w:t>
            </w:r>
          </w:p>
        </w:tc>
        <w:tc>
          <w:tcPr>
            <w:tcW w:w="2621" w:type="dxa"/>
            <w:vAlign w:val="center"/>
          </w:tcPr>
          <w:p w:rsidR="005B0B97" w:rsidRPr="00CD2369" w:rsidRDefault="005B0B97" w:rsidP="005B0B97">
            <w:pPr>
              <w:spacing w:after="120"/>
              <w:ind w:firstLine="720"/>
              <w:contextualSpacing/>
              <w:jc w:val="right"/>
              <w:rPr>
                <w:rFonts w:eastAsia="Times New Roman" w:cs="Calibri"/>
                <w:b/>
                <w:bCs/>
                <w:sz w:val="24"/>
                <w:szCs w:val="24"/>
              </w:rPr>
            </w:pPr>
            <w:r w:rsidRPr="00CD2369">
              <w:rPr>
                <w:rFonts w:eastAsia="Times New Roman" w:cs="Calibri"/>
                <w:b/>
                <w:bCs/>
                <w:sz w:val="24"/>
                <w:szCs w:val="24"/>
              </w:rPr>
              <w:t>413.809,31</w:t>
            </w:r>
          </w:p>
        </w:tc>
        <w:tc>
          <w:tcPr>
            <w:tcW w:w="2826" w:type="dxa"/>
            <w:gridSpan w:val="2"/>
            <w:vAlign w:val="center"/>
          </w:tcPr>
          <w:p w:rsidR="005B0B97" w:rsidRPr="00CD2369" w:rsidRDefault="005B0B97" w:rsidP="005B0B97">
            <w:pPr>
              <w:spacing w:after="120"/>
              <w:ind w:firstLine="720"/>
              <w:contextualSpacing/>
              <w:jc w:val="right"/>
              <w:rPr>
                <w:rFonts w:eastAsia="Times New Roman" w:cs="Calibri"/>
                <w:b/>
                <w:bCs/>
                <w:sz w:val="24"/>
                <w:szCs w:val="24"/>
              </w:rPr>
            </w:pPr>
            <w:r w:rsidRPr="00CD2369">
              <w:rPr>
                <w:rFonts w:eastAsia="Times New Roman" w:cs="Calibri"/>
                <w:b/>
                <w:bCs/>
                <w:sz w:val="24"/>
                <w:szCs w:val="24"/>
              </w:rPr>
              <w:t>891.801,17</w:t>
            </w:r>
          </w:p>
        </w:tc>
      </w:tr>
      <w:tr w:rsidR="005B0B97" w:rsidRPr="00CD2369" w:rsidTr="005B0B97">
        <w:trPr>
          <w:trHeight w:val="342"/>
          <w:jc w:val="center"/>
        </w:trPr>
        <w:tc>
          <w:tcPr>
            <w:tcW w:w="1682" w:type="dxa"/>
          </w:tcPr>
          <w:p w:rsidR="005B0B97" w:rsidRPr="00CD2369" w:rsidRDefault="005B0B97" w:rsidP="005B0B97">
            <w:pPr>
              <w:spacing w:after="120"/>
              <w:ind w:firstLine="720"/>
              <w:contextualSpacing/>
              <w:jc w:val="both"/>
              <w:rPr>
                <w:rFonts w:cs="Calibri"/>
                <w:b/>
                <w:sz w:val="24"/>
                <w:szCs w:val="24"/>
              </w:rPr>
            </w:pPr>
            <w:r w:rsidRPr="00CD2369">
              <w:rPr>
                <w:rFonts w:cs="Calibri"/>
                <w:b/>
                <w:sz w:val="24"/>
                <w:szCs w:val="24"/>
              </w:rPr>
              <w:t>20-63</w:t>
            </w:r>
          </w:p>
        </w:tc>
        <w:tc>
          <w:tcPr>
            <w:tcW w:w="3151" w:type="dxa"/>
            <w:vAlign w:val="center"/>
          </w:tcPr>
          <w:p w:rsidR="005B0B97" w:rsidRPr="00CD2369" w:rsidRDefault="005B0B97" w:rsidP="005B0B97">
            <w:pPr>
              <w:spacing w:after="120"/>
              <w:contextualSpacing/>
              <w:jc w:val="center"/>
              <w:rPr>
                <w:rFonts w:cs="Calibri"/>
                <w:sz w:val="24"/>
                <w:szCs w:val="24"/>
              </w:rPr>
            </w:pPr>
            <w:r w:rsidRPr="00CD2369">
              <w:rPr>
                <w:rFonts w:cs="Calibri"/>
                <w:sz w:val="24"/>
                <w:szCs w:val="24"/>
              </w:rPr>
              <w:t>ΦΟΡΟΙ –ΤΕΛΗ</w:t>
            </w:r>
          </w:p>
        </w:tc>
        <w:tc>
          <w:tcPr>
            <w:tcW w:w="2621" w:type="dxa"/>
            <w:vAlign w:val="center"/>
          </w:tcPr>
          <w:p w:rsidR="005B0B97" w:rsidRPr="00CD2369" w:rsidRDefault="005B0B97" w:rsidP="005B0B97">
            <w:pPr>
              <w:spacing w:after="120"/>
              <w:ind w:firstLine="720"/>
              <w:contextualSpacing/>
              <w:jc w:val="right"/>
              <w:rPr>
                <w:rFonts w:cs="Calibri"/>
                <w:b/>
                <w:sz w:val="24"/>
                <w:szCs w:val="24"/>
              </w:rPr>
            </w:pPr>
            <w:r w:rsidRPr="00CD2369">
              <w:rPr>
                <w:rFonts w:cs="Calibri"/>
                <w:b/>
                <w:sz w:val="24"/>
                <w:szCs w:val="24"/>
              </w:rPr>
              <w:t>4.136,30</w:t>
            </w:r>
          </w:p>
        </w:tc>
        <w:tc>
          <w:tcPr>
            <w:tcW w:w="2826" w:type="dxa"/>
            <w:gridSpan w:val="2"/>
            <w:vAlign w:val="center"/>
          </w:tcPr>
          <w:p w:rsidR="005B0B97" w:rsidRPr="00CD2369" w:rsidRDefault="005B0B97" w:rsidP="005B0B97">
            <w:pPr>
              <w:spacing w:after="120"/>
              <w:ind w:firstLine="720"/>
              <w:contextualSpacing/>
              <w:jc w:val="right"/>
              <w:rPr>
                <w:rFonts w:cs="Calibri"/>
                <w:b/>
                <w:color w:val="000000"/>
                <w:sz w:val="24"/>
                <w:szCs w:val="24"/>
              </w:rPr>
            </w:pPr>
            <w:r w:rsidRPr="00CD2369">
              <w:rPr>
                <w:rFonts w:cs="Calibri"/>
                <w:b/>
                <w:color w:val="000000"/>
                <w:sz w:val="24"/>
                <w:szCs w:val="24"/>
              </w:rPr>
              <w:t>13.300,00</w:t>
            </w:r>
          </w:p>
        </w:tc>
      </w:tr>
      <w:tr w:rsidR="005B0B97" w:rsidRPr="00CD2369" w:rsidTr="005B0B97">
        <w:trPr>
          <w:jc w:val="center"/>
        </w:trPr>
        <w:tc>
          <w:tcPr>
            <w:tcW w:w="1682" w:type="dxa"/>
          </w:tcPr>
          <w:p w:rsidR="005B0B97" w:rsidRPr="00CD2369" w:rsidRDefault="005B0B97" w:rsidP="005B0B97">
            <w:pPr>
              <w:pStyle w:val="7"/>
              <w:spacing w:before="0" w:after="120"/>
              <w:ind w:firstLine="720"/>
              <w:contextualSpacing/>
              <w:jc w:val="both"/>
              <w:rPr>
                <w:rFonts w:cs="Calibri"/>
                <w:b/>
              </w:rPr>
            </w:pPr>
            <w:r w:rsidRPr="00CD2369">
              <w:rPr>
                <w:rFonts w:cs="Calibri"/>
                <w:b/>
              </w:rPr>
              <w:t>20-64</w:t>
            </w:r>
          </w:p>
        </w:tc>
        <w:tc>
          <w:tcPr>
            <w:tcW w:w="3151" w:type="dxa"/>
          </w:tcPr>
          <w:p w:rsidR="005B0B97" w:rsidRPr="00CD2369" w:rsidRDefault="005B0B97" w:rsidP="005B0B97">
            <w:pPr>
              <w:pStyle w:val="7"/>
              <w:spacing w:before="0" w:after="120"/>
              <w:contextualSpacing/>
              <w:jc w:val="center"/>
              <w:rPr>
                <w:rFonts w:cs="Calibri"/>
              </w:rPr>
            </w:pPr>
            <w:r w:rsidRPr="00CD2369">
              <w:rPr>
                <w:rFonts w:cs="Calibri"/>
              </w:rPr>
              <w:t>ΛΟΙΠΑ ΓΕΝΙΚΑ ΕΞΟΔΑ</w:t>
            </w:r>
          </w:p>
        </w:tc>
        <w:tc>
          <w:tcPr>
            <w:tcW w:w="2621" w:type="dxa"/>
            <w:vAlign w:val="center"/>
          </w:tcPr>
          <w:p w:rsidR="005B0B97" w:rsidRPr="00CD2369" w:rsidRDefault="005B0B97" w:rsidP="005B0B97">
            <w:pPr>
              <w:spacing w:after="120"/>
              <w:ind w:firstLine="720"/>
              <w:contextualSpacing/>
              <w:jc w:val="right"/>
              <w:rPr>
                <w:rFonts w:cs="Calibri"/>
                <w:b/>
                <w:bCs/>
                <w:sz w:val="24"/>
                <w:szCs w:val="24"/>
              </w:rPr>
            </w:pPr>
            <w:r w:rsidRPr="00CD2369">
              <w:rPr>
                <w:rFonts w:cs="Calibri"/>
                <w:b/>
                <w:bCs/>
                <w:sz w:val="24"/>
                <w:szCs w:val="24"/>
              </w:rPr>
              <w:t>22.493,20</w:t>
            </w:r>
          </w:p>
        </w:tc>
        <w:tc>
          <w:tcPr>
            <w:tcW w:w="2826" w:type="dxa"/>
            <w:gridSpan w:val="2"/>
            <w:vAlign w:val="center"/>
          </w:tcPr>
          <w:p w:rsidR="005B0B97" w:rsidRPr="00CD2369" w:rsidRDefault="005B0B97" w:rsidP="005B0B97">
            <w:pPr>
              <w:spacing w:after="120"/>
              <w:ind w:firstLine="720"/>
              <w:contextualSpacing/>
              <w:jc w:val="right"/>
              <w:rPr>
                <w:rFonts w:cs="Calibri"/>
                <w:b/>
                <w:color w:val="000000"/>
                <w:sz w:val="24"/>
                <w:szCs w:val="24"/>
              </w:rPr>
            </w:pPr>
            <w:r w:rsidRPr="00CD2369">
              <w:rPr>
                <w:rFonts w:cs="Calibri"/>
                <w:b/>
                <w:color w:val="000000"/>
                <w:sz w:val="24"/>
                <w:szCs w:val="24"/>
              </w:rPr>
              <w:t>22.500,00</w:t>
            </w:r>
          </w:p>
        </w:tc>
      </w:tr>
      <w:tr w:rsidR="005B0B97" w:rsidRPr="00CD2369" w:rsidTr="005B0B97">
        <w:trPr>
          <w:trHeight w:val="568"/>
          <w:jc w:val="center"/>
        </w:trPr>
        <w:tc>
          <w:tcPr>
            <w:tcW w:w="1682" w:type="dxa"/>
            <w:vAlign w:val="center"/>
          </w:tcPr>
          <w:p w:rsidR="005B0B97" w:rsidRPr="00CD2369" w:rsidRDefault="005B0B97" w:rsidP="005B0B97">
            <w:pPr>
              <w:pStyle w:val="a5"/>
              <w:tabs>
                <w:tab w:val="clear" w:pos="4153"/>
                <w:tab w:val="clear" w:pos="8306"/>
              </w:tabs>
              <w:spacing w:after="120"/>
              <w:ind w:firstLine="720"/>
              <w:contextualSpacing/>
              <w:jc w:val="both"/>
              <w:rPr>
                <w:rFonts w:cs="Calibri"/>
                <w:b/>
                <w:sz w:val="24"/>
                <w:szCs w:val="24"/>
              </w:rPr>
            </w:pPr>
            <w:r w:rsidRPr="00CD2369">
              <w:rPr>
                <w:rFonts w:cs="Calibri"/>
                <w:b/>
                <w:sz w:val="24"/>
                <w:szCs w:val="24"/>
              </w:rPr>
              <w:t>20-66</w:t>
            </w:r>
          </w:p>
        </w:tc>
        <w:tc>
          <w:tcPr>
            <w:tcW w:w="3151" w:type="dxa"/>
          </w:tcPr>
          <w:p w:rsidR="005B0B97" w:rsidRPr="00CD2369" w:rsidRDefault="005B0B97" w:rsidP="005B0B97">
            <w:pPr>
              <w:pStyle w:val="a5"/>
              <w:tabs>
                <w:tab w:val="clear" w:pos="4153"/>
                <w:tab w:val="clear" w:pos="8306"/>
              </w:tabs>
              <w:spacing w:after="120"/>
              <w:contextualSpacing/>
              <w:jc w:val="center"/>
              <w:rPr>
                <w:rFonts w:cs="Calibri"/>
                <w:sz w:val="24"/>
                <w:szCs w:val="24"/>
              </w:rPr>
            </w:pPr>
            <w:r w:rsidRPr="00CD2369">
              <w:rPr>
                <w:rFonts w:cs="Calibri"/>
                <w:sz w:val="24"/>
                <w:szCs w:val="24"/>
              </w:rPr>
              <w:t>ΔΑΠΑΝΕΣ ΠΡΟΜΗΘΕΙΑΣ ΑΝΑΛΩΣΙΜΩΝ</w:t>
            </w:r>
          </w:p>
        </w:tc>
        <w:tc>
          <w:tcPr>
            <w:tcW w:w="2621" w:type="dxa"/>
            <w:vAlign w:val="center"/>
          </w:tcPr>
          <w:p w:rsidR="005B0B97" w:rsidRPr="00CD2369" w:rsidRDefault="005B0B97" w:rsidP="005B0B97">
            <w:pPr>
              <w:spacing w:after="120"/>
              <w:ind w:firstLine="720"/>
              <w:contextualSpacing/>
              <w:jc w:val="right"/>
              <w:rPr>
                <w:rFonts w:cs="Calibri"/>
                <w:b/>
                <w:sz w:val="24"/>
                <w:szCs w:val="24"/>
              </w:rPr>
            </w:pPr>
            <w:r w:rsidRPr="00CD2369">
              <w:rPr>
                <w:rFonts w:cs="Calibri"/>
                <w:b/>
                <w:sz w:val="24"/>
                <w:szCs w:val="24"/>
              </w:rPr>
              <w:t>253.468,37</w:t>
            </w:r>
          </w:p>
        </w:tc>
        <w:tc>
          <w:tcPr>
            <w:tcW w:w="2826" w:type="dxa"/>
            <w:gridSpan w:val="2"/>
            <w:vAlign w:val="center"/>
          </w:tcPr>
          <w:p w:rsidR="005B0B97" w:rsidRPr="00CD2369" w:rsidRDefault="005B0B97" w:rsidP="005B0B97">
            <w:pPr>
              <w:spacing w:after="120"/>
              <w:ind w:firstLine="720"/>
              <w:contextualSpacing/>
              <w:jc w:val="right"/>
              <w:rPr>
                <w:rFonts w:cs="Calibri"/>
                <w:b/>
                <w:color w:val="000000"/>
                <w:sz w:val="24"/>
                <w:szCs w:val="24"/>
              </w:rPr>
            </w:pPr>
            <w:r w:rsidRPr="00CD2369">
              <w:rPr>
                <w:rFonts w:cs="Calibri"/>
                <w:b/>
                <w:color w:val="000000"/>
                <w:sz w:val="24"/>
                <w:szCs w:val="24"/>
              </w:rPr>
              <w:t>549.699,70</w:t>
            </w:r>
          </w:p>
        </w:tc>
      </w:tr>
      <w:tr w:rsidR="005B0B97" w:rsidRPr="00CD2369" w:rsidTr="005B0B97">
        <w:trPr>
          <w:trHeight w:val="845"/>
          <w:jc w:val="center"/>
        </w:trPr>
        <w:tc>
          <w:tcPr>
            <w:tcW w:w="1682" w:type="dxa"/>
            <w:vAlign w:val="center"/>
          </w:tcPr>
          <w:p w:rsidR="005B0B97" w:rsidRPr="00CD2369" w:rsidRDefault="005B0B97" w:rsidP="005B0B97">
            <w:pPr>
              <w:pStyle w:val="a5"/>
              <w:tabs>
                <w:tab w:val="clear" w:pos="4153"/>
                <w:tab w:val="clear" w:pos="8306"/>
              </w:tabs>
              <w:spacing w:after="120"/>
              <w:ind w:firstLine="720"/>
              <w:contextualSpacing/>
              <w:jc w:val="both"/>
              <w:rPr>
                <w:rFonts w:cs="Calibri"/>
                <w:b/>
                <w:sz w:val="24"/>
                <w:szCs w:val="24"/>
              </w:rPr>
            </w:pPr>
            <w:r w:rsidRPr="00CD2369">
              <w:rPr>
                <w:rFonts w:cs="Calibri"/>
                <w:b/>
                <w:sz w:val="24"/>
                <w:szCs w:val="24"/>
              </w:rPr>
              <w:t>20-67</w:t>
            </w:r>
          </w:p>
        </w:tc>
        <w:tc>
          <w:tcPr>
            <w:tcW w:w="3151" w:type="dxa"/>
          </w:tcPr>
          <w:p w:rsidR="005B0B97" w:rsidRPr="00CD2369" w:rsidRDefault="005B0B97" w:rsidP="005B0B97">
            <w:pPr>
              <w:pStyle w:val="a5"/>
              <w:tabs>
                <w:tab w:val="clear" w:pos="4153"/>
                <w:tab w:val="clear" w:pos="8306"/>
              </w:tabs>
              <w:spacing w:after="120"/>
              <w:contextualSpacing/>
              <w:jc w:val="center"/>
              <w:rPr>
                <w:rFonts w:cs="Calibri"/>
                <w:sz w:val="24"/>
                <w:szCs w:val="24"/>
              </w:rPr>
            </w:pPr>
            <w:r w:rsidRPr="00CD2369">
              <w:rPr>
                <w:rFonts w:cs="Calibri"/>
                <w:sz w:val="24"/>
                <w:szCs w:val="24"/>
              </w:rPr>
              <w:t>ΠΛΗΡΩΜΕΣ ΜΕΤΑΒΙΒΑΣΕΙΣ ΣΕ ΤΡΙΤΟΥΣ ΠΑΡΑΧΩΡΗΣΕΙΣ – ΠΑΡΟΧΕΣ – ΕΠΙΧΟΡΗΓΗΣΕΙΣ –ΕΠΙΔΟΤΗΣΕΙΣ-ΔΩΡΕΕΣ</w:t>
            </w:r>
          </w:p>
        </w:tc>
        <w:tc>
          <w:tcPr>
            <w:tcW w:w="2621" w:type="dxa"/>
            <w:vAlign w:val="center"/>
          </w:tcPr>
          <w:p w:rsidR="005B0B97" w:rsidRPr="00CD2369" w:rsidRDefault="005B0B97" w:rsidP="005B0B97">
            <w:pPr>
              <w:spacing w:after="120"/>
              <w:ind w:firstLine="720"/>
              <w:contextualSpacing/>
              <w:jc w:val="right"/>
              <w:rPr>
                <w:rFonts w:cs="Calibri"/>
                <w:b/>
                <w:sz w:val="24"/>
                <w:szCs w:val="24"/>
              </w:rPr>
            </w:pPr>
            <w:r w:rsidRPr="00CD2369">
              <w:rPr>
                <w:rFonts w:cs="Calibri"/>
                <w:b/>
                <w:sz w:val="24"/>
                <w:szCs w:val="24"/>
              </w:rPr>
              <w:t>689.057,13</w:t>
            </w:r>
          </w:p>
        </w:tc>
        <w:tc>
          <w:tcPr>
            <w:tcW w:w="2826" w:type="dxa"/>
            <w:gridSpan w:val="2"/>
            <w:vAlign w:val="center"/>
          </w:tcPr>
          <w:p w:rsidR="005B0B97" w:rsidRPr="00CD2369" w:rsidRDefault="005B0B97" w:rsidP="005B0B97">
            <w:pPr>
              <w:spacing w:after="120"/>
              <w:ind w:firstLine="720"/>
              <w:contextualSpacing/>
              <w:jc w:val="right"/>
              <w:rPr>
                <w:rFonts w:cs="Calibri"/>
                <w:b/>
                <w:color w:val="000000"/>
                <w:sz w:val="24"/>
                <w:szCs w:val="24"/>
              </w:rPr>
            </w:pPr>
            <w:r w:rsidRPr="00CD2369">
              <w:rPr>
                <w:rFonts w:cs="Calibri"/>
                <w:b/>
                <w:color w:val="000000"/>
                <w:sz w:val="24"/>
                <w:szCs w:val="24"/>
              </w:rPr>
              <w:t>1.436.000,00</w:t>
            </w:r>
          </w:p>
        </w:tc>
      </w:tr>
      <w:tr w:rsidR="005B0B97" w:rsidRPr="00CD2369" w:rsidTr="005B0B97">
        <w:trPr>
          <w:trHeight w:val="246"/>
          <w:jc w:val="center"/>
        </w:trPr>
        <w:tc>
          <w:tcPr>
            <w:tcW w:w="1682" w:type="dxa"/>
            <w:vAlign w:val="center"/>
          </w:tcPr>
          <w:p w:rsidR="005B0B97" w:rsidRPr="00CD2369" w:rsidRDefault="005B0B97" w:rsidP="005B0B97">
            <w:pPr>
              <w:pStyle w:val="a5"/>
              <w:tabs>
                <w:tab w:val="clear" w:pos="4153"/>
                <w:tab w:val="clear" w:pos="8306"/>
              </w:tabs>
              <w:spacing w:after="120"/>
              <w:ind w:firstLine="720"/>
              <w:contextualSpacing/>
              <w:jc w:val="both"/>
              <w:rPr>
                <w:rFonts w:cs="Calibri"/>
                <w:b/>
                <w:sz w:val="24"/>
                <w:szCs w:val="24"/>
              </w:rPr>
            </w:pPr>
            <w:r w:rsidRPr="00CD2369">
              <w:rPr>
                <w:rFonts w:cs="Calibri"/>
                <w:b/>
                <w:sz w:val="24"/>
                <w:szCs w:val="24"/>
              </w:rPr>
              <w:t>20-7</w:t>
            </w:r>
          </w:p>
        </w:tc>
        <w:tc>
          <w:tcPr>
            <w:tcW w:w="3151" w:type="dxa"/>
          </w:tcPr>
          <w:p w:rsidR="005B0B97" w:rsidRPr="00CD2369" w:rsidRDefault="005B0B97" w:rsidP="005B0B97">
            <w:pPr>
              <w:pStyle w:val="a5"/>
              <w:tabs>
                <w:tab w:val="clear" w:pos="4153"/>
                <w:tab w:val="clear" w:pos="8306"/>
              </w:tabs>
              <w:spacing w:after="120"/>
              <w:contextualSpacing/>
              <w:jc w:val="center"/>
              <w:rPr>
                <w:rFonts w:cs="Calibri"/>
                <w:sz w:val="24"/>
                <w:szCs w:val="24"/>
              </w:rPr>
            </w:pPr>
            <w:r w:rsidRPr="00CD2369">
              <w:rPr>
                <w:rFonts w:cs="Calibri"/>
                <w:sz w:val="24"/>
                <w:szCs w:val="24"/>
              </w:rPr>
              <w:t>ΕΠΕΝΔΥΣΕΙΣ</w:t>
            </w:r>
          </w:p>
        </w:tc>
        <w:tc>
          <w:tcPr>
            <w:tcW w:w="2621" w:type="dxa"/>
            <w:vAlign w:val="center"/>
          </w:tcPr>
          <w:p w:rsidR="005B0B97" w:rsidRPr="00CD2369" w:rsidRDefault="005B0B97" w:rsidP="005B0B97">
            <w:pPr>
              <w:spacing w:after="120"/>
              <w:ind w:firstLine="720"/>
              <w:contextualSpacing/>
              <w:jc w:val="right"/>
              <w:rPr>
                <w:rFonts w:cs="Calibri"/>
                <w:b/>
                <w:sz w:val="24"/>
                <w:szCs w:val="24"/>
              </w:rPr>
            </w:pPr>
            <w:r w:rsidRPr="00CD2369">
              <w:rPr>
                <w:rFonts w:cs="Calibri"/>
                <w:b/>
                <w:sz w:val="24"/>
                <w:szCs w:val="24"/>
              </w:rPr>
              <w:t>0,00</w:t>
            </w:r>
          </w:p>
        </w:tc>
        <w:tc>
          <w:tcPr>
            <w:tcW w:w="2826" w:type="dxa"/>
            <w:gridSpan w:val="2"/>
            <w:vAlign w:val="center"/>
          </w:tcPr>
          <w:p w:rsidR="005B0B97" w:rsidRPr="00CD2369" w:rsidRDefault="005B0B97" w:rsidP="005B0B97">
            <w:pPr>
              <w:spacing w:after="120"/>
              <w:ind w:firstLine="720"/>
              <w:contextualSpacing/>
              <w:jc w:val="right"/>
              <w:rPr>
                <w:rFonts w:cs="Calibri"/>
                <w:b/>
                <w:color w:val="000000"/>
                <w:sz w:val="24"/>
                <w:szCs w:val="24"/>
              </w:rPr>
            </w:pPr>
            <w:r w:rsidRPr="00CD2369">
              <w:rPr>
                <w:rFonts w:cs="Calibri"/>
                <w:b/>
                <w:color w:val="000000"/>
                <w:sz w:val="24"/>
                <w:szCs w:val="24"/>
              </w:rPr>
              <w:t>236.000,00</w:t>
            </w:r>
          </w:p>
        </w:tc>
      </w:tr>
      <w:tr w:rsidR="005B0B97" w:rsidRPr="00CD2369" w:rsidTr="005B0B97">
        <w:trPr>
          <w:trHeight w:val="293"/>
          <w:jc w:val="center"/>
        </w:trPr>
        <w:tc>
          <w:tcPr>
            <w:tcW w:w="1682" w:type="dxa"/>
            <w:vAlign w:val="center"/>
          </w:tcPr>
          <w:p w:rsidR="005B0B97" w:rsidRPr="00CD2369" w:rsidRDefault="005B0B97" w:rsidP="005B0B97">
            <w:pPr>
              <w:pStyle w:val="a5"/>
              <w:tabs>
                <w:tab w:val="clear" w:pos="4153"/>
                <w:tab w:val="clear" w:pos="8306"/>
              </w:tabs>
              <w:spacing w:after="120"/>
              <w:ind w:firstLine="720"/>
              <w:contextualSpacing/>
              <w:jc w:val="both"/>
              <w:rPr>
                <w:rFonts w:cs="Calibri"/>
                <w:b/>
                <w:sz w:val="24"/>
                <w:szCs w:val="24"/>
              </w:rPr>
            </w:pPr>
            <w:r w:rsidRPr="00CD2369">
              <w:rPr>
                <w:rFonts w:cs="Calibri"/>
                <w:b/>
                <w:sz w:val="24"/>
                <w:szCs w:val="24"/>
              </w:rPr>
              <w:t>20-81</w:t>
            </w:r>
          </w:p>
        </w:tc>
        <w:tc>
          <w:tcPr>
            <w:tcW w:w="3151" w:type="dxa"/>
          </w:tcPr>
          <w:p w:rsidR="005B0B97" w:rsidRPr="00CD2369" w:rsidRDefault="005B0B97" w:rsidP="005B0B97">
            <w:pPr>
              <w:pStyle w:val="a5"/>
              <w:tabs>
                <w:tab w:val="clear" w:pos="4153"/>
                <w:tab w:val="clear" w:pos="8306"/>
              </w:tabs>
              <w:spacing w:after="120"/>
              <w:contextualSpacing/>
              <w:jc w:val="center"/>
              <w:rPr>
                <w:rFonts w:cs="Calibri"/>
                <w:sz w:val="24"/>
                <w:szCs w:val="24"/>
              </w:rPr>
            </w:pPr>
            <w:r w:rsidRPr="00CD2369">
              <w:rPr>
                <w:rFonts w:cs="Calibri"/>
                <w:sz w:val="24"/>
                <w:szCs w:val="24"/>
              </w:rPr>
              <w:t>ΠΟΕ</w:t>
            </w:r>
          </w:p>
        </w:tc>
        <w:tc>
          <w:tcPr>
            <w:tcW w:w="2621" w:type="dxa"/>
            <w:vAlign w:val="center"/>
          </w:tcPr>
          <w:p w:rsidR="005B0B97" w:rsidRPr="00CD2369" w:rsidRDefault="005B0B97" w:rsidP="005B0B97">
            <w:pPr>
              <w:spacing w:after="120"/>
              <w:ind w:firstLine="720"/>
              <w:contextualSpacing/>
              <w:jc w:val="right"/>
              <w:rPr>
                <w:rFonts w:cs="Calibri"/>
                <w:b/>
                <w:sz w:val="24"/>
                <w:szCs w:val="24"/>
              </w:rPr>
            </w:pPr>
            <w:r w:rsidRPr="00CD2369">
              <w:rPr>
                <w:rFonts w:cs="Calibri"/>
                <w:b/>
                <w:sz w:val="24"/>
                <w:szCs w:val="24"/>
              </w:rPr>
              <w:t>118.530,61</w:t>
            </w:r>
          </w:p>
        </w:tc>
        <w:tc>
          <w:tcPr>
            <w:tcW w:w="2826" w:type="dxa"/>
            <w:gridSpan w:val="2"/>
            <w:vAlign w:val="center"/>
          </w:tcPr>
          <w:p w:rsidR="005B0B97" w:rsidRPr="00CD2369" w:rsidRDefault="005B0B97" w:rsidP="005B0B97">
            <w:pPr>
              <w:spacing w:after="120"/>
              <w:ind w:firstLine="720"/>
              <w:contextualSpacing/>
              <w:jc w:val="right"/>
              <w:rPr>
                <w:rFonts w:cs="Calibri"/>
                <w:b/>
                <w:color w:val="000000"/>
                <w:sz w:val="24"/>
                <w:szCs w:val="24"/>
              </w:rPr>
            </w:pPr>
            <w:r w:rsidRPr="00CD2369">
              <w:rPr>
                <w:rFonts w:cs="Calibri"/>
                <w:b/>
                <w:sz w:val="24"/>
                <w:szCs w:val="24"/>
              </w:rPr>
              <w:t>140.000,00</w:t>
            </w:r>
          </w:p>
        </w:tc>
      </w:tr>
      <w:tr w:rsidR="005B0B97" w:rsidRPr="00CD2369" w:rsidTr="005B0B97">
        <w:trPr>
          <w:trHeight w:val="341"/>
          <w:jc w:val="center"/>
        </w:trPr>
        <w:tc>
          <w:tcPr>
            <w:tcW w:w="1682" w:type="dxa"/>
            <w:vAlign w:val="center"/>
          </w:tcPr>
          <w:p w:rsidR="005B0B97" w:rsidRPr="00CD2369" w:rsidRDefault="005B0B97" w:rsidP="005B0B97">
            <w:pPr>
              <w:pStyle w:val="a5"/>
              <w:tabs>
                <w:tab w:val="clear" w:pos="4153"/>
                <w:tab w:val="clear" w:pos="8306"/>
              </w:tabs>
              <w:spacing w:after="120"/>
              <w:ind w:firstLine="720"/>
              <w:contextualSpacing/>
              <w:jc w:val="both"/>
              <w:rPr>
                <w:rFonts w:cs="Calibri"/>
                <w:b/>
                <w:sz w:val="24"/>
                <w:szCs w:val="24"/>
                <w:lang w:val="en-US"/>
              </w:rPr>
            </w:pPr>
            <w:r w:rsidRPr="00CD2369">
              <w:rPr>
                <w:rFonts w:cs="Calibri"/>
                <w:b/>
                <w:sz w:val="24"/>
                <w:szCs w:val="24"/>
                <w:lang w:val="en-US"/>
              </w:rPr>
              <w:t>62-71</w:t>
            </w:r>
          </w:p>
        </w:tc>
        <w:tc>
          <w:tcPr>
            <w:tcW w:w="3151" w:type="dxa"/>
          </w:tcPr>
          <w:p w:rsidR="005B0B97" w:rsidRPr="00CD2369" w:rsidRDefault="005B0B97" w:rsidP="005B0B97">
            <w:pPr>
              <w:pStyle w:val="a5"/>
              <w:tabs>
                <w:tab w:val="clear" w:pos="4153"/>
                <w:tab w:val="clear" w:pos="8306"/>
              </w:tabs>
              <w:spacing w:after="120"/>
              <w:contextualSpacing/>
              <w:jc w:val="center"/>
              <w:rPr>
                <w:rFonts w:cs="Calibri"/>
                <w:sz w:val="24"/>
                <w:szCs w:val="24"/>
              </w:rPr>
            </w:pPr>
            <w:r w:rsidRPr="00CD2369">
              <w:rPr>
                <w:rFonts w:cs="Calibri"/>
                <w:sz w:val="24"/>
                <w:szCs w:val="24"/>
              </w:rPr>
              <w:t>ΠΡΟΜΗΘΕΙΑ ΠΑΓΙΩΝ (Ηλεκτροκίνητα οχήματα)</w:t>
            </w:r>
          </w:p>
        </w:tc>
        <w:tc>
          <w:tcPr>
            <w:tcW w:w="2621" w:type="dxa"/>
            <w:vAlign w:val="center"/>
          </w:tcPr>
          <w:p w:rsidR="005B0B97" w:rsidRPr="00CD2369" w:rsidRDefault="005B0B97" w:rsidP="005B0B97">
            <w:pPr>
              <w:spacing w:after="120"/>
              <w:ind w:firstLine="720"/>
              <w:contextualSpacing/>
              <w:jc w:val="right"/>
              <w:rPr>
                <w:rFonts w:cs="Calibri"/>
                <w:b/>
                <w:sz w:val="24"/>
                <w:szCs w:val="24"/>
              </w:rPr>
            </w:pPr>
            <w:r w:rsidRPr="00CD2369">
              <w:rPr>
                <w:rFonts w:cs="Calibri"/>
                <w:b/>
                <w:sz w:val="24"/>
                <w:szCs w:val="24"/>
              </w:rPr>
              <w:t>0,00</w:t>
            </w:r>
          </w:p>
        </w:tc>
        <w:tc>
          <w:tcPr>
            <w:tcW w:w="2826" w:type="dxa"/>
            <w:gridSpan w:val="2"/>
            <w:vAlign w:val="center"/>
          </w:tcPr>
          <w:p w:rsidR="005B0B97" w:rsidRPr="00CD2369" w:rsidRDefault="005B0B97" w:rsidP="005B0B97">
            <w:pPr>
              <w:spacing w:after="120"/>
              <w:ind w:firstLine="720"/>
              <w:contextualSpacing/>
              <w:jc w:val="right"/>
              <w:rPr>
                <w:rFonts w:cs="Calibri"/>
                <w:b/>
                <w:sz w:val="24"/>
                <w:szCs w:val="24"/>
              </w:rPr>
            </w:pPr>
            <w:r w:rsidRPr="00CD2369">
              <w:rPr>
                <w:rFonts w:cs="Calibri"/>
                <w:b/>
                <w:sz w:val="24"/>
                <w:szCs w:val="24"/>
              </w:rPr>
              <w:t>85.829,19</w:t>
            </w:r>
          </w:p>
        </w:tc>
      </w:tr>
      <w:tr w:rsidR="005B0B97" w:rsidRPr="00CD2369" w:rsidTr="005B0B97">
        <w:trPr>
          <w:trHeight w:val="341"/>
          <w:jc w:val="center"/>
        </w:trPr>
        <w:tc>
          <w:tcPr>
            <w:tcW w:w="1682" w:type="dxa"/>
            <w:vAlign w:val="center"/>
          </w:tcPr>
          <w:p w:rsidR="005B0B97" w:rsidRPr="00CD2369" w:rsidRDefault="005B0B97" w:rsidP="005B0B97">
            <w:pPr>
              <w:pStyle w:val="a5"/>
              <w:tabs>
                <w:tab w:val="clear" w:pos="4153"/>
                <w:tab w:val="clear" w:pos="8306"/>
              </w:tabs>
              <w:spacing w:after="120"/>
              <w:ind w:firstLine="720"/>
              <w:contextualSpacing/>
              <w:jc w:val="both"/>
              <w:rPr>
                <w:rFonts w:cs="Calibri"/>
                <w:b/>
                <w:sz w:val="24"/>
                <w:szCs w:val="24"/>
              </w:rPr>
            </w:pPr>
          </w:p>
        </w:tc>
        <w:tc>
          <w:tcPr>
            <w:tcW w:w="3151" w:type="dxa"/>
          </w:tcPr>
          <w:p w:rsidR="005B0B97" w:rsidRPr="00CD2369" w:rsidRDefault="005B0B97" w:rsidP="005B0B97">
            <w:pPr>
              <w:pStyle w:val="a5"/>
              <w:tabs>
                <w:tab w:val="clear" w:pos="4153"/>
                <w:tab w:val="clear" w:pos="8306"/>
              </w:tabs>
              <w:spacing w:after="120"/>
              <w:contextualSpacing/>
              <w:jc w:val="center"/>
              <w:rPr>
                <w:rFonts w:cs="Calibri"/>
                <w:sz w:val="24"/>
                <w:szCs w:val="24"/>
              </w:rPr>
            </w:pPr>
            <w:r w:rsidRPr="00CD2369">
              <w:rPr>
                <w:rFonts w:cs="Calibri"/>
                <w:sz w:val="24"/>
                <w:szCs w:val="24"/>
              </w:rPr>
              <w:t>ΣΥΝΟΛΟ</w:t>
            </w:r>
          </w:p>
        </w:tc>
        <w:tc>
          <w:tcPr>
            <w:tcW w:w="2621" w:type="dxa"/>
            <w:vAlign w:val="center"/>
          </w:tcPr>
          <w:p w:rsidR="005B0B97" w:rsidRPr="00CD2369" w:rsidRDefault="005B0B97" w:rsidP="005B0B97">
            <w:pPr>
              <w:spacing w:after="120"/>
              <w:ind w:firstLine="720"/>
              <w:contextualSpacing/>
              <w:jc w:val="right"/>
              <w:rPr>
                <w:rFonts w:cs="Calibri"/>
                <w:b/>
                <w:sz w:val="24"/>
                <w:szCs w:val="24"/>
              </w:rPr>
            </w:pPr>
            <w:r w:rsidRPr="00CD2369">
              <w:rPr>
                <w:rFonts w:cs="Calibri"/>
                <w:b/>
                <w:sz w:val="24"/>
                <w:szCs w:val="24"/>
              </w:rPr>
              <w:t>3.530.063,95</w:t>
            </w:r>
          </w:p>
        </w:tc>
        <w:tc>
          <w:tcPr>
            <w:tcW w:w="2826" w:type="dxa"/>
            <w:gridSpan w:val="2"/>
            <w:vAlign w:val="center"/>
          </w:tcPr>
          <w:p w:rsidR="005B0B97" w:rsidRPr="00CD2369" w:rsidRDefault="005B0B97" w:rsidP="005B0B97">
            <w:pPr>
              <w:spacing w:after="120"/>
              <w:ind w:firstLine="720"/>
              <w:contextualSpacing/>
              <w:jc w:val="right"/>
              <w:rPr>
                <w:rFonts w:cs="Calibri"/>
                <w:b/>
                <w:sz w:val="24"/>
                <w:szCs w:val="24"/>
              </w:rPr>
            </w:pPr>
            <w:r w:rsidRPr="00CD2369">
              <w:rPr>
                <w:rFonts w:cs="Calibri"/>
                <w:b/>
                <w:sz w:val="24"/>
                <w:szCs w:val="24"/>
              </w:rPr>
              <w:t>6.798.060,51</w:t>
            </w:r>
          </w:p>
        </w:tc>
      </w:tr>
      <w:tr w:rsidR="005B0B97" w:rsidRPr="00CD2369" w:rsidTr="005B0B97">
        <w:tblPrEx>
          <w:tblBorders>
            <w:insideH w:val="none" w:sz="0" w:space="0" w:color="auto"/>
            <w:insideV w:val="none" w:sz="0" w:space="0" w:color="auto"/>
          </w:tblBorders>
        </w:tblPrEx>
        <w:trPr>
          <w:gridAfter w:val="1"/>
          <w:wAfter w:w="12" w:type="dxa"/>
          <w:trHeight w:val="527"/>
          <w:jc w:val="center"/>
        </w:trPr>
        <w:tc>
          <w:tcPr>
            <w:tcW w:w="1682" w:type="dxa"/>
            <w:tcBorders>
              <w:top w:val="single" w:sz="4" w:space="0" w:color="auto"/>
              <w:left w:val="single" w:sz="4" w:space="0" w:color="auto"/>
              <w:bottom w:val="single" w:sz="4" w:space="0" w:color="auto"/>
              <w:right w:val="single" w:sz="4" w:space="0" w:color="auto"/>
            </w:tcBorders>
            <w:vAlign w:val="center"/>
          </w:tcPr>
          <w:p w:rsidR="005B0B97" w:rsidRPr="00CD2369" w:rsidRDefault="005B0B97" w:rsidP="005B0B97">
            <w:pPr>
              <w:pStyle w:val="4"/>
              <w:keepNext w:val="0"/>
              <w:spacing w:before="0" w:after="120"/>
              <w:ind w:firstLine="142"/>
              <w:contextualSpacing/>
              <w:jc w:val="both"/>
              <w:rPr>
                <w:rFonts w:cs="Calibri"/>
                <w:sz w:val="24"/>
                <w:szCs w:val="24"/>
              </w:rPr>
            </w:pPr>
            <w:r w:rsidRPr="00CD2369">
              <w:rPr>
                <w:rFonts w:cs="Calibri"/>
                <w:sz w:val="24"/>
                <w:szCs w:val="24"/>
              </w:rPr>
              <w:t>00-6521.001</w:t>
            </w:r>
          </w:p>
        </w:tc>
        <w:tc>
          <w:tcPr>
            <w:tcW w:w="3151" w:type="dxa"/>
            <w:tcBorders>
              <w:top w:val="single" w:sz="4" w:space="0" w:color="auto"/>
              <w:left w:val="single" w:sz="4" w:space="0" w:color="auto"/>
              <w:bottom w:val="single" w:sz="4" w:space="0" w:color="auto"/>
              <w:right w:val="single" w:sz="4" w:space="0" w:color="auto"/>
            </w:tcBorders>
            <w:vAlign w:val="center"/>
          </w:tcPr>
          <w:p w:rsidR="005B0B97" w:rsidRPr="00CD2369" w:rsidRDefault="005B0B97" w:rsidP="005B0B97">
            <w:pPr>
              <w:pStyle w:val="4"/>
              <w:keepNext w:val="0"/>
              <w:spacing w:before="0" w:after="120"/>
              <w:ind w:firstLine="19"/>
              <w:contextualSpacing/>
              <w:jc w:val="center"/>
              <w:rPr>
                <w:rFonts w:cs="Calibri"/>
                <w:b w:val="0"/>
                <w:sz w:val="24"/>
                <w:szCs w:val="24"/>
              </w:rPr>
            </w:pPr>
            <w:r w:rsidRPr="00CD2369">
              <w:rPr>
                <w:rFonts w:cs="Calibri"/>
                <w:sz w:val="24"/>
                <w:szCs w:val="24"/>
              </w:rPr>
              <w:t>ΤΟΚΟΙ ΔΑΝΕΙΩΝ ΕΣΩΤΕΡΙΚΟΥ (αναλογία υπηρεσίας 20)</w:t>
            </w:r>
          </w:p>
        </w:tc>
        <w:tc>
          <w:tcPr>
            <w:tcW w:w="2621" w:type="dxa"/>
            <w:tcBorders>
              <w:top w:val="single" w:sz="4" w:space="0" w:color="auto"/>
              <w:left w:val="single" w:sz="4" w:space="0" w:color="auto"/>
              <w:bottom w:val="single" w:sz="4" w:space="0" w:color="auto"/>
              <w:right w:val="single" w:sz="4" w:space="0" w:color="auto"/>
            </w:tcBorders>
            <w:vAlign w:val="center"/>
          </w:tcPr>
          <w:p w:rsidR="005B0B97" w:rsidRPr="00CD2369" w:rsidRDefault="005B0B97" w:rsidP="005B0B97">
            <w:pPr>
              <w:spacing w:after="120"/>
              <w:contextualSpacing/>
              <w:jc w:val="right"/>
              <w:rPr>
                <w:rFonts w:eastAsia="Times New Roman" w:cs="Calibri"/>
                <w:b/>
                <w:bCs/>
                <w:sz w:val="24"/>
                <w:szCs w:val="24"/>
              </w:rPr>
            </w:pPr>
            <w:r w:rsidRPr="00CD2369">
              <w:rPr>
                <w:rFonts w:eastAsia="Times New Roman" w:cs="Calibri"/>
                <w:b/>
                <w:bCs/>
                <w:sz w:val="24"/>
                <w:szCs w:val="24"/>
              </w:rPr>
              <w:t>33.724,16</w:t>
            </w:r>
          </w:p>
        </w:tc>
        <w:tc>
          <w:tcPr>
            <w:tcW w:w="2814" w:type="dxa"/>
            <w:tcBorders>
              <w:top w:val="single" w:sz="4" w:space="0" w:color="auto"/>
              <w:left w:val="single" w:sz="4" w:space="0" w:color="auto"/>
              <w:bottom w:val="single" w:sz="4" w:space="0" w:color="auto"/>
              <w:right w:val="single" w:sz="4" w:space="0" w:color="auto"/>
            </w:tcBorders>
            <w:vAlign w:val="center"/>
          </w:tcPr>
          <w:p w:rsidR="005B0B97" w:rsidRPr="00CD2369" w:rsidRDefault="005B0B97" w:rsidP="005B0B97">
            <w:pPr>
              <w:spacing w:after="120"/>
              <w:ind w:firstLine="720"/>
              <w:contextualSpacing/>
              <w:jc w:val="right"/>
              <w:rPr>
                <w:rFonts w:eastAsia="Times New Roman" w:cs="Calibri"/>
                <w:b/>
                <w:bCs/>
                <w:sz w:val="24"/>
                <w:szCs w:val="24"/>
              </w:rPr>
            </w:pPr>
            <w:r w:rsidRPr="00CD2369">
              <w:rPr>
                <w:rFonts w:eastAsia="Times New Roman" w:cs="Calibri"/>
                <w:b/>
                <w:bCs/>
                <w:sz w:val="24"/>
                <w:szCs w:val="24"/>
              </w:rPr>
              <w:t>81.232,03</w:t>
            </w:r>
          </w:p>
        </w:tc>
      </w:tr>
      <w:tr w:rsidR="005B0B97" w:rsidRPr="00CD2369" w:rsidTr="005B0B97">
        <w:tblPrEx>
          <w:tblBorders>
            <w:insideH w:val="none" w:sz="0" w:space="0" w:color="auto"/>
            <w:insideV w:val="none" w:sz="0" w:space="0" w:color="auto"/>
          </w:tblBorders>
        </w:tblPrEx>
        <w:trPr>
          <w:gridAfter w:val="1"/>
          <w:wAfter w:w="12" w:type="dxa"/>
          <w:trHeight w:val="527"/>
          <w:jc w:val="center"/>
        </w:trPr>
        <w:tc>
          <w:tcPr>
            <w:tcW w:w="1682" w:type="dxa"/>
            <w:tcBorders>
              <w:top w:val="single" w:sz="4" w:space="0" w:color="auto"/>
              <w:left w:val="single" w:sz="4" w:space="0" w:color="auto"/>
              <w:bottom w:val="single" w:sz="4" w:space="0" w:color="auto"/>
              <w:right w:val="single" w:sz="4" w:space="0" w:color="auto"/>
            </w:tcBorders>
            <w:vAlign w:val="center"/>
          </w:tcPr>
          <w:p w:rsidR="005B0B97" w:rsidRPr="00CD2369" w:rsidRDefault="005B0B97" w:rsidP="005B0B97">
            <w:pPr>
              <w:pStyle w:val="4"/>
              <w:keepNext w:val="0"/>
              <w:spacing w:before="0" w:after="120"/>
              <w:ind w:firstLine="142"/>
              <w:contextualSpacing/>
              <w:jc w:val="both"/>
              <w:rPr>
                <w:rFonts w:cs="Calibri"/>
                <w:sz w:val="24"/>
                <w:szCs w:val="24"/>
              </w:rPr>
            </w:pPr>
            <w:r w:rsidRPr="00CD2369">
              <w:rPr>
                <w:rFonts w:cs="Calibri"/>
                <w:sz w:val="24"/>
                <w:szCs w:val="24"/>
              </w:rPr>
              <w:t>00-6526.001</w:t>
            </w:r>
          </w:p>
        </w:tc>
        <w:tc>
          <w:tcPr>
            <w:tcW w:w="3151" w:type="dxa"/>
            <w:tcBorders>
              <w:top w:val="single" w:sz="4" w:space="0" w:color="auto"/>
              <w:left w:val="single" w:sz="4" w:space="0" w:color="auto"/>
              <w:bottom w:val="single" w:sz="4" w:space="0" w:color="auto"/>
              <w:right w:val="single" w:sz="4" w:space="0" w:color="auto"/>
            </w:tcBorders>
            <w:vAlign w:val="center"/>
          </w:tcPr>
          <w:p w:rsidR="005B0B97" w:rsidRPr="00CD2369" w:rsidRDefault="005B0B97" w:rsidP="005B0B97">
            <w:pPr>
              <w:pStyle w:val="4"/>
              <w:keepNext w:val="0"/>
              <w:spacing w:before="0" w:after="120"/>
              <w:ind w:firstLine="19"/>
              <w:contextualSpacing/>
              <w:jc w:val="center"/>
              <w:rPr>
                <w:rFonts w:cs="Calibri"/>
                <w:b w:val="0"/>
                <w:sz w:val="24"/>
                <w:szCs w:val="24"/>
              </w:rPr>
            </w:pPr>
            <w:r w:rsidRPr="00CD2369">
              <w:rPr>
                <w:rFonts w:cs="Calibri"/>
                <w:sz w:val="24"/>
                <w:szCs w:val="24"/>
              </w:rPr>
              <w:t>ΧΡΕΟΛΥΣΙΑ ΔΑΝΕΙΩΝ ΕΣΩΤΕΡΙΚΟΥ (αναλογία υπηρεσίας 20)</w:t>
            </w:r>
          </w:p>
        </w:tc>
        <w:tc>
          <w:tcPr>
            <w:tcW w:w="2621" w:type="dxa"/>
            <w:tcBorders>
              <w:top w:val="single" w:sz="4" w:space="0" w:color="auto"/>
              <w:left w:val="single" w:sz="4" w:space="0" w:color="auto"/>
              <w:bottom w:val="single" w:sz="4" w:space="0" w:color="auto"/>
              <w:right w:val="single" w:sz="4" w:space="0" w:color="auto"/>
            </w:tcBorders>
            <w:vAlign w:val="center"/>
          </w:tcPr>
          <w:p w:rsidR="005B0B97" w:rsidRPr="00CD2369" w:rsidRDefault="005B0B97" w:rsidP="005B0B97">
            <w:pPr>
              <w:spacing w:after="120"/>
              <w:contextualSpacing/>
              <w:jc w:val="right"/>
              <w:rPr>
                <w:rFonts w:eastAsia="Times New Roman" w:cs="Calibri"/>
                <w:b/>
                <w:bCs/>
                <w:sz w:val="24"/>
                <w:szCs w:val="24"/>
              </w:rPr>
            </w:pPr>
            <w:r w:rsidRPr="00CD2369">
              <w:rPr>
                <w:rFonts w:eastAsia="Times New Roman" w:cs="Calibri"/>
                <w:b/>
                <w:bCs/>
                <w:sz w:val="24"/>
                <w:szCs w:val="24"/>
              </w:rPr>
              <w:t>75.102,56</w:t>
            </w:r>
          </w:p>
        </w:tc>
        <w:tc>
          <w:tcPr>
            <w:tcW w:w="2814" w:type="dxa"/>
            <w:tcBorders>
              <w:top w:val="single" w:sz="4" w:space="0" w:color="auto"/>
              <w:left w:val="single" w:sz="4" w:space="0" w:color="auto"/>
              <w:bottom w:val="single" w:sz="4" w:space="0" w:color="auto"/>
              <w:right w:val="single" w:sz="4" w:space="0" w:color="auto"/>
            </w:tcBorders>
            <w:vAlign w:val="center"/>
          </w:tcPr>
          <w:p w:rsidR="005B0B97" w:rsidRPr="00CD2369" w:rsidRDefault="005B0B97" w:rsidP="005B0B97">
            <w:pPr>
              <w:spacing w:after="120"/>
              <w:ind w:firstLine="720"/>
              <w:contextualSpacing/>
              <w:jc w:val="right"/>
              <w:rPr>
                <w:rFonts w:eastAsia="Times New Roman" w:cs="Calibri"/>
                <w:b/>
                <w:bCs/>
                <w:sz w:val="24"/>
                <w:szCs w:val="24"/>
              </w:rPr>
            </w:pPr>
            <w:r w:rsidRPr="00CD2369">
              <w:rPr>
                <w:rFonts w:eastAsia="Times New Roman" w:cs="Calibri"/>
                <w:b/>
                <w:bCs/>
                <w:sz w:val="24"/>
                <w:szCs w:val="24"/>
              </w:rPr>
              <w:t>116.579,36</w:t>
            </w:r>
          </w:p>
        </w:tc>
      </w:tr>
      <w:tr w:rsidR="005B0B97" w:rsidRPr="00CD2369" w:rsidTr="005B0B97">
        <w:tblPrEx>
          <w:tblBorders>
            <w:insideH w:val="none" w:sz="0" w:space="0" w:color="auto"/>
            <w:insideV w:val="none" w:sz="0" w:space="0" w:color="auto"/>
          </w:tblBorders>
        </w:tblPrEx>
        <w:trPr>
          <w:gridAfter w:val="1"/>
          <w:wAfter w:w="12" w:type="dxa"/>
          <w:trHeight w:val="527"/>
          <w:jc w:val="center"/>
        </w:trPr>
        <w:tc>
          <w:tcPr>
            <w:tcW w:w="1682" w:type="dxa"/>
            <w:tcBorders>
              <w:top w:val="single" w:sz="4" w:space="0" w:color="auto"/>
              <w:left w:val="single" w:sz="4" w:space="0" w:color="auto"/>
              <w:bottom w:val="single" w:sz="4" w:space="0" w:color="auto"/>
              <w:right w:val="single" w:sz="4" w:space="0" w:color="auto"/>
            </w:tcBorders>
          </w:tcPr>
          <w:p w:rsidR="005B0B97" w:rsidRPr="00CD2369" w:rsidRDefault="005B0B97" w:rsidP="005B0B97">
            <w:pPr>
              <w:pStyle w:val="4"/>
              <w:keepNext w:val="0"/>
              <w:spacing w:before="0" w:after="120"/>
              <w:ind w:firstLine="720"/>
              <w:contextualSpacing/>
              <w:jc w:val="both"/>
              <w:rPr>
                <w:rFonts w:cs="Calibri"/>
                <w:sz w:val="24"/>
                <w:szCs w:val="24"/>
              </w:rPr>
            </w:pPr>
          </w:p>
        </w:tc>
        <w:tc>
          <w:tcPr>
            <w:tcW w:w="3151" w:type="dxa"/>
            <w:tcBorders>
              <w:top w:val="single" w:sz="4" w:space="0" w:color="auto"/>
              <w:left w:val="single" w:sz="4" w:space="0" w:color="auto"/>
              <w:bottom w:val="single" w:sz="4" w:space="0" w:color="auto"/>
              <w:right w:val="single" w:sz="4" w:space="0" w:color="auto"/>
            </w:tcBorders>
            <w:vAlign w:val="center"/>
          </w:tcPr>
          <w:p w:rsidR="005B0B97" w:rsidRPr="00CD2369" w:rsidRDefault="005B0B97" w:rsidP="005B0B97">
            <w:pPr>
              <w:pStyle w:val="4"/>
              <w:keepNext w:val="0"/>
              <w:spacing w:before="0" w:after="120"/>
              <w:ind w:firstLine="720"/>
              <w:contextualSpacing/>
              <w:jc w:val="both"/>
              <w:rPr>
                <w:rFonts w:cs="Calibri"/>
                <w:sz w:val="24"/>
                <w:szCs w:val="24"/>
              </w:rPr>
            </w:pPr>
            <w:r w:rsidRPr="00CD2369">
              <w:rPr>
                <w:rFonts w:cs="Calibri"/>
                <w:sz w:val="24"/>
                <w:szCs w:val="24"/>
              </w:rPr>
              <w:t>ΓΕΝΙΚΟ ΣΥΝΟΛΟ</w:t>
            </w:r>
          </w:p>
        </w:tc>
        <w:tc>
          <w:tcPr>
            <w:tcW w:w="2621" w:type="dxa"/>
            <w:tcBorders>
              <w:top w:val="single" w:sz="4" w:space="0" w:color="auto"/>
              <w:left w:val="single" w:sz="4" w:space="0" w:color="auto"/>
              <w:bottom w:val="single" w:sz="4" w:space="0" w:color="auto"/>
              <w:right w:val="single" w:sz="4" w:space="0" w:color="auto"/>
            </w:tcBorders>
            <w:vAlign w:val="center"/>
          </w:tcPr>
          <w:p w:rsidR="005B0B97" w:rsidRPr="00CD2369" w:rsidRDefault="005B0B97" w:rsidP="005B0B97">
            <w:pPr>
              <w:spacing w:after="120"/>
              <w:contextualSpacing/>
              <w:jc w:val="right"/>
              <w:rPr>
                <w:rFonts w:eastAsia="Times New Roman" w:cs="Calibri"/>
                <w:b/>
                <w:bCs/>
                <w:sz w:val="24"/>
                <w:szCs w:val="24"/>
              </w:rPr>
            </w:pPr>
            <w:r w:rsidRPr="00CD2369">
              <w:rPr>
                <w:rFonts w:eastAsia="Times New Roman" w:cs="Calibri"/>
                <w:b/>
                <w:bCs/>
                <w:sz w:val="24"/>
                <w:szCs w:val="24"/>
              </w:rPr>
              <w:t>3.638.890,67</w:t>
            </w:r>
          </w:p>
        </w:tc>
        <w:tc>
          <w:tcPr>
            <w:tcW w:w="2814" w:type="dxa"/>
            <w:tcBorders>
              <w:top w:val="single" w:sz="4" w:space="0" w:color="auto"/>
              <w:left w:val="single" w:sz="4" w:space="0" w:color="auto"/>
              <w:bottom w:val="single" w:sz="4" w:space="0" w:color="auto"/>
              <w:right w:val="single" w:sz="4" w:space="0" w:color="auto"/>
            </w:tcBorders>
            <w:vAlign w:val="center"/>
          </w:tcPr>
          <w:p w:rsidR="005B0B97" w:rsidRPr="00CD2369" w:rsidRDefault="005B0B97" w:rsidP="005B0B97">
            <w:pPr>
              <w:spacing w:after="120"/>
              <w:ind w:firstLine="720"/>
              <w:contextualSpacing/>
              <w:jc w:val="right"/>
              <w:rPr>
                <w:rFonts w:eastAsia="Times New Roman" w:cs="Calibri"/>
                <w:b/>
                <w:bCs/>
                <w:sz w:val="24"/>
                <w:szCs w:val="24"/>
              </w:rPr>
            </w:pPr>
            <w:r w:rsidRPr="00CD2369">
              <w:rPr>
                <w:rFonts w:eastAsia="Times New Roman" w:cs="Calibri"/>
                <w:b/>
                <w:bCs/>
                <w:sz w:val="24"/>
                <w:szCs w:val="24"/>
              </w:rPr>
              <w:t>6.995.871,90</w:t>
            </w:r>
          </w:p>
        </w:tc>
      </w:tr>
    </w:tbl>
    <w:p w:rsidR="005B0B97" w:rsidRPr="00CD2369" w:rsidRDefault="005B0B97" w:rsidP="005B0B97">
      <w:pPr>
        <w:pStyle w:val="a9"/>
        <w:spacing w:after="120"/>
        <w:ind w:firstLine="720"/>
        <w:jc w:val="both"/>
        <w:rPr>
          <w:rFonts w:ascii="Calibri" w:eastAsia="MS Mincho" w:hAnsi="Calibri" w:cs="Calibri"/>
          <w:strike/>
          <w:sz w:val="24"/>
          <w:szCs w:val="24"/>
        </w:rPr>
      </w:pPr>
    </w:p>
    <w:p w:rsidR="005B0B97" w:rsidRPr="00CD2369" w:rsidRDefault="005B0B97" w:rsidP="005B0B97">
      <w:pPr>
        <w:widowControl w:val="0"/>
        <w:tabs>
          <w:tab w:val="left" w:pos="709"/>
        </w:tabs>
        <w:autoSpaceDE w:val="0"/>
        <w:autoSpaceDN w:val="0"/>
        <w:adjustRightInd w:val="0"/>
        <w:spacing w:after="120"/>
        <w:ind w:left="709" w:firstLine="720"/>
        <w:jc w:val="both"/>
        <w:rPr>
          <w:rFonts w:cs="Calibri"/>
          <w:sz w:val="24"/>
          <w:szCs w:val="24"/>
        </w:rPr>
      </w:pPr>
      <w:r w:rsidRPr="00CD2369">
        <w:rPr>
          <w:rFonts w:cs="Calibri"/>
          <w:sz w:val="24"/>
          <w:szCs w:val="24"/>
        </w:rPr>
        <w:t xml:space="preserve">Σύμφωνα με τα </w:t>
      </w:r>
      <w:proofErr w:type="spellStart"/>
      <w:r w:rsidRPr="00CD2369">
        <w:rPr>
          <w:rFonts w:cs="Calibri"/>
          <w:sz w:val="24"/>
          <w:szCs w:val="24"/>
        </w:rPr>
        <w:t>προϋπολογιζόμενα</w:t>
      </w:r>
      <w:proofErr w:type="spellEnd"/>
      <w:r w:rsidRPr="00CD2369">
        <w:rPr>
          <w:rFonts w:cs="Calibri"/>
          <w:sz w:val="24"/>
          <w:szCs w:val="24"/>
        </w:rPr>
        <w:t xml:space="preserve"> έξοδα της υπηρεσίας καθαριότητας και φωτισμού όπως αυτά τέθηκαν υπόψη μας από την αρμόδια υπηρεσία σε περίπτωση που το ύψος των συντελεστών χρέωσης παραμείνει αμετάβλητο, θα έχει ως αποτέλεσμα τη μη κάλυψη εξολοκλήρου των δαπανών ανταποδοτικού χαρακτήρα.</w:t>
      </w:r>
    </w:p>
    <w:p w:rsidR="005B0B97" w:rsidRPr="00CD2369" w:rsidRDefault="005B0B97" w:rsidP="005B0B97">
      <w:pPr>
        <w:widowControl w:val="0"/>
        <w:tabs>
          <w:tab w:val="left" w:pos="709"/>
        </w:tabs>
        <w:autoSpaceDE w:val="0"/>
        <w:autoSpaceDN w:val="0"/>
        <w:adjustRightInd w:val="0"/>
        <w:spacing w:after="120"/>
        <w:ind w:firstLine="720"/>
        <w:jc w:val="both"/>
        <w:rPr>
          <w:rFonts w:cs="Calibri"/>
          <w:sz w:val="24"/>
          <w:szCs w:val="24"/>
        </w:rPr>
      </w:pPr>
      <w:r w:rsidRPr="00CD2369">
        <w:rPr>
          <w:rFonts w:cs="Calibri"/>
          <w:sz w:val="24"/>
          <w:szCs w:val="24"/>
        </w:rPr>
        <w:t>Κατόπιν των ανωτέρω εισηγούμαστε:</w:t>
      </w:r>
    </w:p>
    <w:p w:rsidR="005B0B97" w:rsidRPr="00CD2369" w:rsidRDefault="005B0B97" w:rsidP="005B0B97">
      <w:pPr>
        <w:widowControl w:val="0"/>
        <w:tabs>
          <w:tab w:val="left" w:pos="284"/>
        </w:tabs>
        <w:autoSpaceDE w:val="0"/>
        <w:autoSpaceDN w:val="0"/>
        <w:adjustRightInd w:val="0"/>
        <w:spacing w:after="120"/>
        <w:ind w:left="709" w:firstLine="720"/>
        <w:jc w:val="both"/>
        <w:rPr>
          <w:rFonts w:cs="Calibri"/>
          <w:sz w:val="24"/>
          <w:szCs w:val="24"/>
        </w:rPr>
      </w:pPr>
      <w:r w:rsidRPr="00CD2369">
        <w:rPr>
          <w:rFonts w:cs="Calibri"/>
          <w:sz w:val="24"/>
          <w:szCs w:val="24"/>
        </w:rPr>
        <w:t>Α) Για το έτος 2024 τη μεταβολή του ισχύοντος συντελεστή από 1,24€/</w:t>
      </w:r>
      <w:proofErr w:type="spellStart"/>
      <w:r w:rsidRPr="00CD2369">
        <w:rPr>
          <w:rFonts w:cs="Calibri"/>
          <w:sz w:val="24"/>
          <w:szCs w:val="24"/>
        </w:rPr>
        <w:t>τμ</w:t>
      </w:r>
      <w:proofErr w:type="spellEnd"/>
      <w:r w:rsidRPr="00CD2369">
        <w:rPr>
          <w:rFonts w:cs="Calibri"/>
          <w:sz w:val="24"/>
          <w:szCs w:val="24"/>
        </w:rPr>
        <w:t xml:space="preserve"> σε 1,36€/</w:t>
      </w:r>
      <w:proofErr w:type="spellStart"/>
      <w:r w:rsidRPr="00CD2369">
        <w:rPr>
          <w:rFonts w:cs="Calibri"/>
          <w:sz w:val="24"/>
          <w:szCs w:val="24"/>
        </w:rPr>
        <w:t>τμ</w:t>
      </w:r>
      <w:proofErr w:type="spellEnd"/>
      <w:r w:rsidRPr="00CD2369">
        <w:rPr>
          <w:rFonts w:cs="Calibri"/>
          <w:sz w:val="24"/>
          <w:szCs w:val="24"/>
        </w:rPr>
        <w:t xml:space="preserve"> (δηλ. 1,24€*9,80%+1,24€=0,12+1,24=1,36). </w:t>
      </w:r>
    </w:p>
    <w:p w:rsidR="005B0B97" w:rsidRPr="00CD2369" w:rsidRDefault="005B0B97" w:rsidP="005B0B97">
      <w:pPr>
        <w:widowControl w:val="0"/>
        <w:tabs>
          <w:tab w:val="left" w:pos="709"/>
        </w:tabs>
        <w:autoSpaceDE w:val="0"/>
        <w:autoSpaceDN w:val="0"/>
        <w:adjustRightInd w:val="0"/>
        <w:spacing w:after="120"/>
        <w:ind w:left="709" w:firstLine="720"/>
        <w:jc w:val="both"/>
        <w:rPr>
          <w:rFonts w:cs="Calibri"/>
          <w:sz w:val="24"/>
          <w:szCs w:val="24"/>
        </w:rPr>
      </w:pPr>
      <w:r w:rsidRPr="00CD2369">
        <w:rPr>
          <w:rFonts w:cs="Calibri"/>
          <w:sz w:val="24"/>
          <w:szCs w:val="24"/>
        </w:rPr>
        <w:t>Β) Για το έτος 2024 τη μεταβολή του ισχύοντος συντελεστή από 4,40€/</w:t>
      </w:r>
      <w:proofErr w:type="spellStart"/>
      <w:r w:rsidRPr="00CD2369">
        <w:rPr>
          <w:rFonts w:cs="Calibri"/>
          <w:sz w:val="24"/>
          <w:szCs w:val="24"/>
        </w:rPr>
        <w:t>τμ</w:t>
      </w:r>
      <w:proofErr w:type="spellEnd"/>
      <w:r w:rsidRPr="00CD2369">
        <w:rPr>
          <w:rFonts w:cs="Calibri"/>
          <w:sz w:val="24"/>
          <w:szCs w:val="24"/>
        </w:rPr>
        <w:t xml:space="preserve"> σε 4,83€/</w:t>
      </w:r>
      <w:proofErr w:type="spellStart"/>
      <w:r w:rsidRPr="00CD2369">
        <w:rPr>
          <w:rFonts w:cs="Calibri"/>
          <w:sz w:val="24"/>
          <w:szCs w:val="24"/>
        </w:rPr>
        <w:t>τμ</w:t>
      </w:r>
      <w:proofErr w:type="spellEnd"/>
      <w:r w:rsidRPr="00CD2369">
        <w:rPr>
          <w:rFonts w:cs="Calibri"/>
          <w:sz w:val="24"/>
          <w:szCs w:val="24"/>
        </w:rPr>
        <w:t xml:space="preserve"> (δηλ. 4,40€*9,80%+4,40€=0,43+4,40=4,83). </w:t>
      </w:r>
    </w:p>
    <w:p w:rsidR="005B0B97" w:rsidRPr="00CD2369" w:rsidRDefault="005B0B97" w:rsidP="005B0B97">
      <w:pPr>
        <w:widowControl w:val="0"/>
        <w:tabs>
          <w:tab w:val="left" w:pos="284"/>
        </w:tabs>
        <w:autoSpaceDE w:val="0"/>
        <w:autoSpaceDN w:val="0"/>
        <w:adjustRightInd w:val="0"/>
        <w:spacing w:after="120"/>
        <w:ind w:left="709" w:firstLine="720"/>
        <w:jc w:val="both"/>
        <w:rPr>
          <w:rFonts w:cs="Calibri"/>
          <w:sz w:val="24"/>
          <w:szCs w:val="24"/>
        </w:rPr>
      </w:pPr>
      <w:r w:rsidRPr="00CD2369">
        <w:rPr>
          <w:rFonts w:cs="Calibri"/>
          <w:sz w:val="24"/>
          <w:szCs w:val="24"/>
        </w:rPr>
        <w:t xml:space="preserve">Η επιφάνεια που χρεώνεται με Τέλη Καθαριότητας και Φωτισμού σύμφωνα με τα στοιχεία που αντλήθηκαν από την εφαρμογή των Τελών Ακινήτων και Πληροφόρησης των Δήμων του ΔΕΔΔΗΕ, με μήνα αναφοράς το Νοέμβριο του 2023, ανέρχεται σε: </w:t>
      </w:r>
    </w:p>
    <w:p w:rsidR="005B0B97" w:rsidRPr="00CD2369" w:rsidRDefault="005B0B97" w:rsidP="005B0B97">
      <w:pPr>
        <w:spacing w:after="120"/>
        <w:ind w:firstLine="720"/>
        <w:jc w:val="both"/>
        <w:rPr>
          <w:rFonts w:eastAsia="MS Mincho" w:cs="Calibri"/>
          <w:sz w:val="24"/>
          <w:szCs w:val="24"/>
        </w:rPr>
      </w:pPr>
      <w:r w:rsidRPr="00CD2369">
        <w:rPr>
          <w:rFonts w:eastAsia="MS Mincho" w:cs="Calibri"/>
          <w:sz w:val="24"/>
          <w:szCs w:val="24"/>
        </w:rPr>
        <w:t xml:space="preserve">Α)  ΚΑΤΟΙΚΙΕΣ                               </w:t>
      </w:r>
      <w:proofErr w:type="spellStart"/>
      <w:r w:rsidRPr="00CD2369">
        <w:rPr>
          <w:rFonts w:eastAsia="MS Mincho" w:cs="Calibri"/>
          <w:sz w:val="24"/>
          <w:szCs w:val="24"/>
        </w:rPr>
        <w:t>τμ</w:t>
      </w:r>
      <w:proofErr w:type="spellEnd"/>
      <w:r w:rsidRPr="00CD2369">
        <w:rPr>
          <w:rFonts w:eastAsia="MS Mincho" w:cs="Calibri"/>
          <w:sz w:val="24"/>
          <w:szCs w:val="24"/>
        </w:rPr>
        <w:t xml:space="preserve">     2.446.783</w:t>
      </w:r>
    </w:p>
    <w:p w:rsidR="005B0B97" w:rsidRPr="00CD2369" w:rsidRDefault="005B0B97" w:rsidP="005B0B97">
      <w:pPr>
        <w:spacing w:after="120"/>
        <w:ind w:firstLine="720"/>
        <w:jc w:val="both"/>
        <w:rPr>
          <w:rFonts w:eastAsia="MS Mincho" w:cs="Calibri"/>
          <w:sz w:val="24"/>
          <w:szCs w:val="24"/>
        </w:rPr>
      </w:pPr>
      <w:r w:rsidRPr="00CD2369">
        <w:rPr>
          <w:rFonts w:eastAsia="MS Mincho" w:cs="Calibri"/>
          <w:sz w:val="24"/>
          <w:szCs w:val="24"/>
        </w:rPr>
        <w:t xml:space="preserve">Β)  ΧΩΡΟΙ ΓΕΝΙΚΗΣ ΧΡΗΣΗΣ         </w:t>
      </w:r>
      <w:proofErr w:type="spellStart"/>
      <w:r w:rsidRPr="00CD2369">
        <w:rPr>
          <w:rFonts w:eastAsia="MS Mincho" w:cs="Calibri"/>
          <w:sz w:val="24"/>
          <w:szCs w:val="24"/>
        </w:rPr>
        <w:t>τμ</w:t>
      </w:r>
      <w:proofErr w:type="spellEnd"/>
      <w:r w:rsidRPr="00CD2369">
        <w:rPr>
          <w:rFonts w:eastAsia="MS Mincho" w:cs="Calibri"/>
          <w:sz w:val="24"/>
          <w:szCs w:val="24"/>
        </w:rPr>
        <w:t xml:space="preserve">        442.289</w:t>
      </w:r>
    </w:p>
    <w:p w:rsidR="005B0B97" w:rsidRPr="00CD2369" w:rsidRDefault="005B0B97" w:rsidP="005B0B97">
      <w:pPr>
        <w:spacing w:after="120"/>
        <w:ind w:firstLine="720"/>
        <w:jc w:val="both"/>
        <w:rPr>
          <w:rFonts w:eastAsia="MS Mincho" w:cs="Calibri"/>
          <w:b/>
          <w:sz w:val="24"/>
          <w:szCs w:val="24"/>
          <w:u w:val="single"/>
        </w:rPr>
      </w:pPr>
      <w:r w:rsidRPr="00CD2369">
        <w:rPr>
          <w:rFonts w:eastAsia="MS Mincho" w:cs="Calibri"/>
          <w:b/>
          <w:sz w:val="24"/>
          <w:szCs w:val="24"/>
          <w:u w:val="single"/>
        </w:rPr>
        <w:t xml:space="preserve">ΣΥΝΟΛΟ                                       </w:t>
      </w:r>
      <w:proofErr w:type="spellStart"/>
      <w:r w:rsidRPr="00CD2369">
        <w:rPr>
          <w:rFonts w:eastAsia="MS Mincho" w:cs="Calibri"/>
          <w:b/>
          <w:sz w:val="24"/>
          <w:szCs w:val="24"/>
          <w:u w:val="single"/>
        </w:rPr>
        <w:t>τμ</w:t>
      </w:r>
      <w:proofErr w:type="spellEnd"/>
      <w:r w:rsidRPr="00CD2369">
        <w:rPr>
          <w:rFonts w:eastAsia="MS Mincho" w:cs="Calibri"/>
          <w:b/>
          <w:sz w:val="24"/>
          <w:szCs w:val="24"/>
          <w:u w:val="single"/>
        </w:rPr>
        <w:t xml:space="preserve">    2.889.072</w:t>
      </w:r>
    </w:p>
    <w:p w:rsidR="005B0B97" w:rsidRPr="00CD2369" w:rsidRDefault="005B0B97" w:rsidP="005B0B97">
      <w:pPr>
        <w:widowControl w:val="0"/>
        <w:tabs>
          <w:tab w:val="left" w:pos="284"/>
        </w:tabs>
        <w:autoSpaceDE w:val="0"/>
        <w:autoSpaceDN w:val="0"/>
        <w:adjustRightInd w:val="0"/>
        <w:spacing w:after="120"/>
        <w:ind w:left="709" w:firstLine="720"/>
        <w:jc w:val="both"/>
        <w:rPr>
          <w:rFonts w:cs="Calibri"/>
          <w:sz w:val="24"/>
          <w:szCs w:val="24"/>
        </w:rPr>
      </w:pPr>
      <w:r w:rsidRPr="00CD2369">
        <w:rPr>
          <w:rFonts w:cs="Calibri"/>
          <w:sz w:val="24"/>
          <w:szCs w:val="24"/>
        </w:rPr>
        <w:t xml:space="preserve">Από τις προτεινόμενες αυξήσεις του συντελεστή Τελών Καθαριότητας και Φωτισμού θα προκύψει αύξηση των εσόδων για το έτος 2024 ποσού </w:t>
      </w:r>
      <w:r w:rsidRPr="00CD2369">
        <w:rPr>
          <w:rFonts w:cs="Calibri"/>
          <w:b/>
          <w:sz w:val="24"/>
          <w:szCs w:val="24"/>
        </w:rPr>
        <w:t>483.798,23€.</w:t>
      </w:r>
    </w:p>
    <w:p w:rsidR="005B0B97" w:rsidRPr="00CD2369" w:rsidRDefault="005B0B97" w:rsidP="005B0B97">
      <w:pPr>
        <w:widowControl w:val="0"/>
        <w:tabs>
          <w:tab w:val="left" w:pos="284"/>
        </w:tabs>
        <w:autoSpaceDE w:val="0"/>
        <w:autoSpaceDN w:val="0"/>
        <w:adjustRightInd w:val="0"/>
        <w:spacing w:after="120"/>
        <w:ind w:left="709" w:firstLine="720"/>
        <w:jc w:val="both"/>
        <w:rPr>
          <w:rFonts w:cs="Calibri"/>
          <w:sz w:val="24"/>
          <w:szCs w:val="24"/>
        </w:rPr>
      </w:pPr>
      <w:r w:rsidRPr="00CD2369">
        <w:rPr>
          <w:rFonts w:cs="Calibri"/>
          <w:sz w:val="24"/>
          <w:szCs w:val="24"/>
        </w:rPr>
        <w:t>Στον κάτωθι πίνακα απεικονίζεται η ανάλυση της αύξησης των εσόδων μετά τη διαμόρφωση του συντελεστή χρέωσης για το έτος 2024 σε 1,36€/</w:t>
      </w:r>
      <w:proofErr w:type="spellStart"/>
      <w:r w:rsidRPr="00CD2369">
        <w:rPr>
          <w:rFonts w:cs="Calibri"/>
          <w:sz w:val="24"/>
          <w:szCs w:val="24"/>
        </w:rPr>
        <w:t>τμ</w:t>
      </w:r>
      <w:proofErr w:type="spellEnd"/>
      <w:r w:rsidRPr="00CD2369">
        <w:rPr>
          <w:rFonts w:cs="Calibri"/>
          <w:sz w:val="24"/>
          <w:szCs w:val="24"/>
        </w:rPr>
        <w:t xml:space="preserve"> για τις οικίες και 4,83€/</w:t>
      </w:r>
      <w:proofErr w:type="spellStart"/>
      <w:r w:rsidRPr="00CD2369">
        <w:rPr>
          <w:rFonts w:cs="Calibri"/>
          <w:sz w:val="24"/>
          <w:szCs w:val="24"/>
        </w:rPr>
        <w:t>τμ</w:t>
      </w:r>
      <w:proofErr w:type="spellEnd"/>
      <w:r w:rsidRPr="00CD2369">
        <w:rPr>
          <w:rFonts w:cs="Calibri"/>
          <w:sz w:val="24"/>
          <w:szCs w:val="24"/>
        </w:rPr>
        <w:t xml:space="preserve"> για τους χώρους γενικής χρήσης συγκριτικά με τα έσοδα έτους 2023.</w:t>
      </w:r>
    </w:p>
    <w:p w:rsidR="005B0B97" w:rsidRPr="00CD2369" w:rsidRDefault="005B0B97" w:rsidP="005B0B97">
      <w:pPr>
        <w:widowControl w:val="0"/>
        <w:tabs>
          <w:tab w:val="left" w:pos="284"/>
        </w:tabs>
        <w:autoSpaceDE w:val="0"/>
        <w:autoSpaceDN w:val="0"/>
        <w:adjustRightInd w:val="0"/>
        <w:spacing w:after="120"/>
        <w:ind w:firstLine="720"/>
        <w:jc w:val="both"/>
        <w:rPr>
          <w:rFonts w:cs="Calibri"/>
          <w:color w:val="FF0000"/>
          <w:sz w:val="24"/>
          <w:szCs w:val="24"/>
        </w:rPr>
      </w:pPr>
    </w:p>
    <w:tbl>
      <w:tblPr>
        <w:tblW w:w="9238"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2264"/>
        <w:gridCol w:w="2263"/>
        <w:gridCol w:w="2435"/>
      </w:tblGrid>
      <w:tr w:rsidR="005B0B97" w:rsidRPr="00CD2369" w:rsidTr="005B0B97">
        <w:trPr>
          <w:trHeight w:val="617"/>
        </w:trPr>
        <w:tc>
          <w:tcPr>
            <w:tcW w:w="2276" w:type="dxa"/>
            <w:shd w:val="clear" w:color="auto" w:fill="auto"/>
            <w:vAlign w:val="center"/>
          </w:tcPr>
          <w:p w:rsidR="005B0B97" w:rsidRPr="00CD2369" w:rsidRDefault="005B0B97" w:rsidP="005B0B97">
            <w:pPr>
              <w:widowControl w:val="0"/>
              <w:tabs>
                <w:tab w:val="left" w:pos="284"/>
              </w:tabs>
              <w:autoSpaceDE w:val="0"/>
              <w:autoSpaceDN w:val="0"/>
              <w:adjustRightInd w:val="0"/>
              <w:spacing w:after="120"/>
              <w:ind w:firstLine="186"/>
              <w:jc w:val="center"/>
              <w:rPr>
                <w:rFonts w:cs="Calibri"/>
                <w:b/>
                <w:sz w:val="24"/>
                <w:szCs w:val="24"/>
              </w:rPr>
            </w:pPr>
            <w:r w:rsidRPr="00CD2369">
              <w:rPr>
                <w:rFonts w:cs="Calibri"/>
                <w:b/>
                <w:sz w:val="24"/>
                <w:szCs w:val="24"/>
              </w:rPr>
              <w:t>ΧΡΗΣΗ ΑΚΙΝΗΤΩΝ</w:t>
            </w:r>
          </w:p>
        </w:tc>
        <w:tc>
          <w:tcPr>
            <w:tcW w:w="2264" w:type="dxa"/>
            <w:shd w:val="clear" w:color="auto" w:fill="auto"/>
          </w:tcPr>
          <w:p w:rsidR="005B0B97" w:rsidRPr="00CD2369" w:rsidRDefault="005B0B97" w:rsidP="005B0B97">
            <w:pPr>
              <w:widowControl w:val="0"/>
              <w:tabs>
                <w:tab w:val="left" w:pos="284"/>
              </w:tabs>
              <w:autoSpaceDE w:val="0"/>
              <w:autoSpaceDN w:val="0"/>
              <w:adjustRightInd w:val="0"/>
              <w:spacing w:after="120"/>
              <w:jc w:val="both"/>
              <w:rPr>
                <w:rFonts w:cs="Calibri"/>
                <w:b/>
                <w:sz w:val="24"/>
                <w:szCs w:val="24"/>
              </w:rPr>
            </w:pPr>
            <w:r w:rsidRPr="00CD2369">
              <w:rPr>
                <w:rFonts w:cs="Calibri"/>
                <w:b/>
                <w:sz w:val="24"/>
                <w:szCs w:val="24"/>
              </w:rPr>
              <w:t>ΕΜΒΑΔΟΝ ΣΕ ΤΜ * ΣΥΝΤΕΛΕΣΤΗ ΤΟΥ 2023</w:t>
            </w:r>
          </w:p>
        </w:tc>
        <w:tc>
          <w:tcPr>
            <w:tcW w:w="2263" w:type="dxa"/>
            <w:shd w:val="clear" w:color="auto" w:fill="auto"/>
          </w:tcPr>
          <w:p w:rsidR="005B0B97" w:rsidRPr="00CD2369" w:rsidRDefault="005B0B97" w:rsidP="005B0B97">
            <w:pPr>
              <w:widowControl w:val="0"/>
              <w:tabs>
                <w:tab w:val="left" w:pos="284"/>
              </w:tabs>
              <w:autoSpaceDE w:val="0"/>
              <w:autoSpaceDN w:val="0"/>
              <w:adjustRightInd w:val="0"/>
              <w:spacing w:after="120"/>
              <w:jc w:val="both"/>
              <w:rPr>
                <w:rFonts w:cs="Calibri"/>
                <w:b/>
                <w:sz w:val="24"/>
                <w:szCs w:val="24"/>
              </w:rPr>
            </w:pPr>
            <w:r w:rsidRPr="00CD2369">
              <w:rPr>
                <w:rFonts w:cs="Calibri"/>
                <w:b/>
                <w:sz w:val="24"/>
                <w:szCs w:val="24"/>
              </w:rPr>
              <w:t>ΕΜΒΑΔΟΝ ΣΕ ΤΜ * ΣΥΝΤΕΛΕΣΤΗ ΤΟΥ 2024</w:t>
            </w:r>
          </w:p>
        </w:tc>
        <w:tc>
          <w:tcPr>
            <w:tcW w:w="2435" w:type="dxa"/>
            <w:shd w:val="clear" w:color="auto" w:fill="auto"/>
          </w:tcPr>
          <w:p w:rsidR="005B0B97" w:rsidRPr="00CD2369" w:rsidRDefault="005B0B97" w:rsidP="005B0B97">
            <w:pPr>
              <w:widowControl w:val="0"/>
              <w:tabs>
                <w:tab w:val="left" w:pos="284"/>
              </w:tabs>
              <w:autoSpaceDE w:val="0"/>
              <w:autoSpaceDN w:val="0"/>
              <w:adjustRightInd w:val="0"/>
              <w:spacing w:after="120"/>
              <w:jc w:val="right"/>
              <w:rPr>
                <w:rFonts w:cs="Calibri"/>
                <w:b/>
                <w:sz w:val="24"/>
                <w:szCs w:val="24"/>
              </w:rPr>
            </w:pPr>
            <w:r w:rsidRPr="00CD2369">
              <w:rPr>
                <w:rFonts w:cs="Calibri"/>
                <w:b/>
                <w:sz w:val="24"/>
                <w:szCs w:val="24"/>
              </w:rPr>
              <w:t>ΠΟΣΟ ΑΥΞΗΣΗΣ</w:t>
            </w:r>
          </w:p>
        </w:tc>
      </w:tr>
      <w:tr w:rsidR="005B0B97" w:rsidRPr="00CD2369" w:rsidTr="005B0B97">
        <w:trPr>
          <w:trHeight w:val="356"/>
        </w:trPr>
        <w:tc>
          <w:tcPr>
            <w:tcW w:w="2276" w:type="dxa"/>
            <w:shd w:val="clear" w:color="auto" w:fill="auto"/>
          </w:tcPr>
          <w:p w:rsidR="005B0B97" w:rsidRPr="00CD2369" w:rsidRDefault="005B0B97" w:rsidP="005B0B97">
            <w:pPr>
              <w:widowControl w:val="0"/>
              <w:tabs>
                <w:tab w:val="left" w:pos="284"/>
              </w:tabs>
              <w:autoSpaceDE w:val="0"/>
              <w:autoSpaceDN w:val="0"/>
              <w:adjustRightInd w:val="0"/>
              <w:spacing w:after="120"/>
              <w:ind w:firstLine="720"/>
              <w:jc w:val="both"/>
              <w:rPr>
                <w:rFonts w:cs="Calibri"/>
                <w:sz w:val="24"/>
                <w:szCs w:val="24"/>
              </w:rPr>
            </w:pPr>
            <w:r w:rsidRPr="00CD2369">
              <w:rPr>
                <w:rFonts w:cs="Calibri"/>
                <w:sz w:val="24"/>
                <w:szCs w:val="24"/>
              </w:rPr>
              <w:t>ΟΙΚΙΕΣ</w:t>
            </w:r>
          </w:p>
        </w:tc>
        <w:tc>
          <w:tcPr>
            <w:tcW w:w="2264" w:type="dxa"/>
            <w:shd w:val="clear" w:color="auto" w:fill="auto"/>
          </w:tcPr>
          <w:p w:rsidR="005B0B97" w:rsidRPr="00CD2369" w:rsidRDefault="005B0B97" w:rsidP="005B0B97">
            <w:pPr>
              <w:widowControl w:val="0"/>
              <w:tabs>
                <w:tab w:val="left" w:pos="284"/>
              </w:tabs>
              <w:autoSpaceDE w:val="0"/>
              <w:autoSpaceDN w:val="0"/>
              <w:adjustRightInd w:val="0"/>
              <w:spacing w:after="120"/>
              <w:jc w:val="both"/>
              <w:rPr>
                <w:rFonts w:eastAsia="MS Mincho" w:cs="Calibri"/>
                <w:sz w:val="24"/>
                <w:szCs w:val="24"/>
              </w:rPr>
            </w:pPr>
            <w:r w:rsidRPr="00CD2369">
              <w:rPr>
                <w:rFonts w:eastAsia="MS Mincho" w:cs="Calibri"/>
                <w:sz w:val="24"/>
                <w:szCs w:val="24"/>
              </w:rPr>
              <w:t>2.446.783*1,24 =3.034.010,92</w:t>
            </w:r>
          </w:p>
        </w:tc>
        <w:tc>
          <w:tcPr>
            <w:tcW w:w="2263" w:type="dxa"/>
            <w:shd w:val="clear" w:color="auto" w:fill="auto"/>
          </w:tcPr>
          <w:p w:rsidR="005B0B97" w:rsidRPr="00CD2369" w:rsidRDefault="005B0B97" w:rsidP="005B0B97">
            <w:pPr>
              <w:widowControl w:val="0"/>
              <w:tabs>
                <w:tab w:val="left" w:pos="284"/>
              </w:tabs>
              <w:autoSpaceDE w:val="0"/>
              <w:autoSpaceDN w:val="0"/>
              <w:adjustRightInd w:val="0"/>
              <w:spacing w:after="120"/>
              <w:jc w:val="both"/>
              <w:rPr>
                <w:rFonts w:cs="Calibri"/>
                <w:sz w:val="24"/>
                <w:szCs w:val="24"/>
              </w:rPr>
            </w:pPr>
            <w:r w:rsidRPr="00CD2369">
              <w:rPr>
                <w:rFonts w:eastAsia="MS Mincho" w:cs="Calibri"/>
                <w:sz w:val="24"/>
                <w:szCs w:val="24"/>
              </w:rPr>
              <w:t>2.446.783*1,36  =3.327.624.88</w:t>
            </w:r>
          </w:p>
        </w:tc>
        <w:tc>
          <w:tcPr>
            <w:tcW w:w="2435" w:type="dxa"/>
            <w:shd w:val="clear" w:color="auto" w:fill="auto"/>
            <w:vAlign w:val="center"/>
          </w:tcPr>
          <w:p w:rsidR="005B0B97" w:rsidRPr="00CD2369" w:rsidRDefault="005B0B97" w:rsidP="005B0B97">
            <w:pPr>
              <w:widowControl w:val="0"/>
              <w:tabs>
                <w:tab w:val="left" w:pos="284"/>
              </w:tabs>
              <w:autoSpaceDE w:val="0"/>
              <w:autoSpaceDN w:val="0"/>
              <w:adjustRightInd w:val="0"/>
              <w:spacing w:after="120"/>
              <w:ind w:firstLine="720"/>
              <w:jc w:val="right"/>
              <w:rPr>
                <w:rFonts w:cs="Calibri"/>
                <w:sz w:val="24"/>
                <w:szCs w:val="24"/>
              </w:rPr>
            </w:pPr>
            <w:r w:rsidRPr="00CD2369">
              <w:rPr>
                <w:rFonts w:cs="Calibri"/>
                <w:sz w:val="24"/>
                <w:szCs w:val="24"/>
              </w:rPr>
              <w:t>293.613,96€</w:t>
            </w:r>
          </w:p>
        </w:tc>
      </w:tr>
      <w:tr w:rsidR="005B0B97" w:rsidRPr="00CD2369" w:rsidTr="005B0B97">
        <w:trPr>
          <w:trHeight w:val="571"/>
        </w:trPr>
        <w:tc>
          <w:tcPr>
            <w:tcW w:w="2276" w:type="dxa"/>
            <w:shd w:val="clear" w:color="auto" w:fill="auto"/>
          </w:tcPr>
          <w:p w:rsidR="005B0B97" w:rsidRPr="00CD2369" w:rsidRDefault="005B0B97" w:rsidP="005B0B97">
            <w:pPr>
              <w:widowControl w:val="0"/>
              <w:tabs>
                <w:tab w:val="left" w:pos="284"/>
              </w:tabs>
              <w:autoSpaceDE w:val="0"/>
              <w:autoSpaceDN w:val="0"/>
              <w:adjustRightInd w:val="0"/>
              <w:spacing w:after="120"/>
              <w:ind w:firstLine="720"/>
              <w:jc w:val="both"/>
              <w:rPr>
                <w:rFonts w:cs="Calibri"/>
                <w:sz w:val="24"/>
                <w:szCs w:val="24"/>
              </w:rPr>
            </w:pPr>
            <w:r w:rsidRPr="00CD2369">
              <w:rPr>
                <w:rFonts w:cs="Calibri"/>
                <w:sz w:val="24"/>
                <w:szCs w:val="24"/>
              </w:rPr>
              <w:t>ΧΩΡΟΙ ΓΕΝΙΚΗΣ ΧΡΗΣΗΣ</w:t>
            </w:r>
          </w:p>
        </w:tc>
        <w:tc>
          <w:tcPr>
            <w:tcW w:w="2264" w:type="dxa"/>
            <w:shd w:val="clear" w:color="auto" w:fill="auto"/>
          </w:tcPr>
          <w:p w:rsidR="005B0B97" w:rsidRPr="00CD2369" w:rsidRDefault="005B0B97" w:rsidP="005B0B97">
            <w:pPr>
              <w:widowControl w:val="0"/>
              <w:tabs>
                <w:tab w:val="left" w:pos="284"/>
              </w:tabs>
              <w:autoSpaceDE w:val="0"/>
              <w:autoSpaceDN w:val="0"/>
              <w:adjustRightInd w:val="0"/>
              <w:spacing w:after="120"/>
              <w:jc w:val="both"/>
              <w:rPr>
                <w:rFonts w:cs="Calibri"/>
                <w:sz w:val="24"/>
                <w:szCs w:val="24"/>
              </w:rPr>
            </w:pPr>
            <w:r w:rsidRPr="00CD2369">
              <w:rPr>
                <w:rFonts w:cs="Calibri"/>
                <w:sz w:val="24"/>
                <w:szCs w:val="24"/>
              </w:rPr>
              <w:t>442.289*4,40    =1.946.071,60</w:t>
            </w:r>
          </w:p>
        </w:tc>
        <w:tc>
          <w:tcPr>
            <w:tcW w:w="2263" w:type="dxa"/>
            <w:shd w:val="clear" w:color="auto" w:fill="auto"/>
          </w:tcPr>
          <w:p w:rsidR="005B0B97" w:rsidRPr="00CD2369" w:rsidRDefault="005B0B97" w:rsidP="005B0B97">
            <w:pPr>
              <w:widowControl w:val="0"/>
              <w:tabs>
                <w:tab w:val="left" w:pos="284"/>
              </w:tabs>
              <w:autoSpaceDE w:val="0"/>
              <w:autoSpaceDN w:val="0"/>
              <w:adjustRightInd w:val="0"/>
              <w:spacing w:after="120"/>
              <w:jc w:val="both"/>
              <w:rPr>
                <w:rFonts w:cs="Calibri"/>
                <w:sz w:val="24"/>
                <w:szCs w:val="24"/>
              </w:rPr>
            </w:pPr>
            <w:r w:rsidRPr="00CD2369">
              <w:rPr>
                <w:rFonts w:cs="Calibri"/>
                <w:sz w:val="24"/>
                <w:szCs w:val="24"/>
              </w:rPr>
              <w:t xml:space="preserve">442.289*4,83    =2.136.255,87        </w:t>
            </w:r>
          </w:p>
        </w:tc>
        <w:tc>
          <w:tcPr>
            <w:tcW w:w="2435" w:type="dxa"/>
            <w:shd w:val="clear" w:color="auto" w:fill="auto"/>
            <w:vAlign w:val="center"/>
          </w:tcPr>
          <w:p w:rsidR="005B0B97" w:rsidRPr="00CD2369" w:rsidRDefault="005B0B97" w:rsidP="005B0B97">
            <w:pPr>
              <w:widowControl w:val="0"/>
              <w:tabs>
                <w:tab w:val="left" w:pos="284"/>
              </w:tabs>
              <w:autoSpaceDE w:val="0"/>
              <w:autoSpaceDN w:val="0"/>
              <w:adjustRightInd w:val="0"/>
              <w:spacing w:after="120"/>
              <w:ind w:firstLine="720"/>
              <w:jc w:val="right"/>
              <w:rPr>
                <w:rFonts w:cs="Calibri"/>
                <w:sz w:val="24"/>
                <w:szCs w:val="24"/>
              </w:rPr>
            </w:pPr>
            <w:r w:rsidRPr="00CD2369">
              <w:rPr>
                <w:rFonts w:cs="Calibri"/>
                <w:sz w:val="24"/>
                <w:szCs w:val="24"/>
              </w:rPr>
              <w:t>190.184,27€</w:t>
            </w:r>
          </w:p>
        </w:tc>
      </w:tr>
      <w:tr w:rsidR="005B0B97" w:rsidRPr="00CD2369" w:rsidTr="005B0B97">
        <w:trPr>
          <w:trHeight w:val="576"/>
        </w:trPr>
        <w:tc>
          <w:tcPr>
            <w:tcW w:w="2276" w:type="dxa"/>
            <w:shd w:val="clear" w:color="auto" w:fill="auto"/>
            <w:vAlign w:val="center"/>
          </w:tcPr>
          <w:p w:rsidR="005B0B97" w:rsidRPr="00CD2369" w:rsidRDefault="005B0B97" w:rsidP="005B0B97">
            <w:pPr>
              <w:widowControl w:val="0"/>
              <w:tabs>
                <w:tab w:val="left" w:pos="284"/>
              </w:tabs>
              <w:autoSpaceDE w:val="0"/>
              <w:autoSpaceDN w:val="0"/>
              <w:adjustRightInd w:val="0"/>
              <w:spacing w:after="120"/>
              <w:ind w:firstLine="186"/>
              <w:jc w:val="center"/>
              <w:rPr>
                <w:rFonts w:cs="Calibri"/>
                <w:b/>
                <w:sz w:val="24"/>
                <w:szCs w:val="24"/>
              </w:rPr>
            </w:pPr>
            <w:r w:rsidRPr="00CD2369">
              <w:rPr>
                <w:rFonts w:cs="Calibri"/>
                <w:b/>
                <w:sz w:val="24"/>
                <w:szCs w:val="24"/>
              </w:rPr>
              <w:t>ΣΥΝΟΛΟ</w:t>
            </w:r>
          </w:p>
        </w:tc>
        <w:tc>
          <w:tcPr>
            <w:tcW w:w="2264" w:type="dxa"/>
            <w:shd w:val="clear" w:color="auto" w:fill="auto"/>
            <w:vAlign w:val="center"/>
          </w:tcPr>
          <w:p w:rsidR="005B0B97" w:rsidRPr="00CD2369" w:rsidRDefault="005B0B97" w:rsidP="005B0B97">
            <w:pPr>
              <w:widowControl w:val="0"/>
              <w:tabs>
                <w:tab w:val="left" w:pos="284"/>
              </w:tabs>
              <w:autoSpaceDE w:val="0"/>
              <w:autoSpaceDN w:val="0"/>
              <w:adjustRightInd w:val="0"/>
              <w:spacing w:after="120"/>
              <w:jc w:val="right"/>
              <w:rPr>
                <w:rFonts w:cs="Calibri"/>
                <w:b/>
                <w:sz w:val="24"/>
                <w:szCs w:val="24"/>
              </w:rPr>
            </w:pPr>
            <w:r w:rsidRPr="00CD2369">
              <w:rPr>
                <w:rFonts w:cs="Calibri"/>
                <w:b/>
                <w:sz w:val="24"/>
                <w:szCs w:val="24"/>
              </w:rPr>
              <w:t>4.980.082,52€</w:t>
            </w:r>
          </w:p>
        </w:tc>
        <w:tc>
          <w:tcPr>
            <w:tcW w:w="2263" w:type="dxa"/>
            <w:shd w:val="clear" w:color="auto" w:fill="auto"/>
            <w:vAlign w:val="center"/>
          </w:tcPr>
          <w:p w:rsidR="005B0B97" w:rsidRPr="00CD2369" w:rsidRDefault="005B0B97" w:rsidP="005B0B97">
            <w:pPr>
              <w:widowControl w:val="0"/>
              <w:tabs>
                <w:tab w:val="left" w:pos="284"/>
              </w:tabs>
              <w:autoSpaceDE w:val="0"/>
              <w:autoSpaceDN w:val="0"/>
              <w:adjustRightInd w:val="0"/>
              <w:spacing w:after="120"/>
              <w:jc w:val="right"/>
              <w:rPr>
                <w:rFonts w:cs="Calibri"/>
                <w:b/>
                <w:sz w:val="24"/>
                <w:szCs w:val="24"/>
              </w:rPr>
            </w:pPr>
            <w:r w:rsidRPr="00CD2369">
              <w:rPr>
                <w:rFonts w:cs="Calibri"/>
                <w:b/>
                <w:sz w:val="24"/>
                <w:szCs w:val="24"/>
              </w:rPr>
              <w:t>5.463.880,75€</w:t>
            </w:r>
          </w:p>
        </w:tc>
        <w:tc>
          <w:tcPr>
            <w:tcW w:w="2435" w:type="dxa"/>
            <w:shd w:val="clear" w:color="auto" w:fill="auto"/>
            <w:vAlign w:val="center"/>
          </w:tcPr>
          <w:p w:rsidR="005B0B97" w:rsidRPr="00CD2369" w:rsidRDefault="005B0B97" w:rsidP="005B0B97">
            <w:pPr>
              <w:widowControl w:val="0"/>
              <w:tabs>
                <w:tab w:val="left" w:pos="284"/>
              </w:tabs>
              <w:autoSpaceDE w:val="0"/>
              <w:autoSpaceDN w:val="0"/>
              <w:adjustRightInd w:val="0"/>
              <w:spacing w:after="120"/>
              <w:ind w:firstLine="720"/>
              <w:jc w:val="right"/>
              <w:rPr>
                <w:rFonts w:cs="Calibri"/>
                <w:b/>
                <w:sz w:val="24"/>
                <w:szCs w:val="24"/>
              </w:rPr>
            </w:pPr>
            <w:r w:rsidRPr="00CD2369">
              <w:rPr>
                <w:rFonts w:cs="Calibri"/>
                <w:b/>
                <w:sz w:val="24"/>
                <w:szCs w:val="24"/>
              </w:rPr>
              <w:t>483.798,23€</w:t>
            </w:r>
          </w:p>
        </w:tc>
      </w:tr>
    </w:tbl>
    <w:p w:rsidR="005B0B97" w:rsidRPr="00CD2369" w:rsidRDefault="005B0B97" w:rsidP="005B0B97">
      <w:pPr>
        <w:spacing w:after="120"/>
        <w:ind w:left="709" w:firstLine="720"/>
        <w:jc w:val="both"/>
        <w:rPr>
          <w:rFonts w:cs="Calibri"/>
          <w:sz w:val="24"/>
          <w:szCs w:val="24"/>
        </w:rPr>
      </w:pPr>
    </w:p>
    <w:p w:rsidR="005B0B97" w:rsidRPr="00CD2369" w:rsidRDefault="005B0B97" w:rsidP="005B0B97">
      <w:pPr>
        <w:spacing w:after="120"/>
        <w:ind w:left="709" w:firstLine="720"/>
        <w:jc w:val="both"/>
        <w:rPr>
          <w:rFonts w:cs="Calibri"/>
          <w:sz w:val="24"/>
          <w:szCs w:val="24"/>
        </w:rPr>
      </w:pPr>
      <w:r w:rsidRPr="00CD2369">
        <w:rPr>
          <w:rFonts w:cs="Calibri"/>
          <w:sz w:val="24"/>
          <w:szCs w:val="24"/>
        </w:rPr>
        <w:t>Λαμβάνοντας υπόψη τις  απαλλαγές – μειώσεις των Δημοτικών Τελών για τις ευπαθείς κοινωνικές ομάδες, σύμφωνα με τους Ν.4368/2016, Ν.4389/2016 &amp; το Ν.4647/2019, οι συντελεστές τέλους καθαριότητας και φωτισμού για το έτος 2024 προτείνουμε να διαμορφωθούν ως εξής:</w:t>
      </w:r>
    </w:p>
    <w:p w:rsidR="005B0B97" w:rsidRPr="00CD2369" w:rsidRDefault="005B0B97" w:rsidP="005B0B97">
      <w:pPr>
        <w:widowControl w:val="0"/>
        <w:numPr>
          <w:ilvl w:val="0"/>
          <w:numId w:val="14"/>
        </w:numPr>
        <w:overflowPunct w:val="0"/>
        <w:autoSpaceDE w:val="0"/>
        <w:autoSpaceDN w:val="0"/>
        <w:adjustRightInd w:val="0"/>
        <w:spacing w:after="120" w:line="240" w:lineRule="auto"/>
        <w:ind w:left="0" w:firstLine="720"/>
        <w:jc w:val="both"/>
        <w:textAlignment w:val="baseline"/>
        <w:rPr>
          <w:rFonts w:eastAsia="MS Mincho" w:cs="Calibri"/>
          <w:sz w:val="24"/>
          <w:szCs w:val="24"/>
        </w:rPr>
      </w:pPr>
      <w:r w:rsidRPr="00CD2369">
        <w:rPr>
          <w:rFonts w:eastAsia="MS Mincho" w:cs="Calibri"/>
          <w:b/>
          <w:sz w:val="24"/>
          <w:szCs w:val="24"/>
        </w:rPr>
        <w:t>ΓΕΝΙΚΟΣ ΣΥΝΤΕΛΕΣΤΗΣ – ΟΙΚΙΑΚΗΣ ΧΡΗΣΗΣ</w:t>
      </w:r>
      <w:r w:rsidRPr="00CD2369">
        <w:rPr>
          <w:rFonts w:eastAsia="MS Mincho" w:cs="Calibri"/>
          <w:sz w:val="24"/>
          <w:szCs w:val="24"/>
        </w:rPr>
        <w:t>:</w:t>
      </w:r>
    </w:p>
    <w:p w:rsidR="005B0B97" w:rsidRPr="00CD2369" w:rsidRDefault="005B0B97" w:rsidP="005B0B97">
      <w:pPr>
        <w:widowControl w:val="0"/>
        <w:overflowPunct w:val="0"/>
        <w:autoSpaceDE w:val="0"/>
        <w:autoSpaceDN w:val="0"/>
        <w:adjustRightInd w:val="0"/>
        <w:spacing w:after="120"/>
        <w:ind w:left="709" w:firstLine="720"/>
        <w:jc w:val="both"/>
        <w:textAlignment w:val="baseline"/>
        <w:rPr>
          <w:rFonts w:eastAsia="MS Mincho" w:cs="Calibri"/>
          <w:sz w:val="24"/>
          <w:szCs w:val="24"/>
        </w:rPr>
      </w:pPr>
      <w:r w:rsidRPr="00CD2369">
        <w:rPr>
          <w:rFonts w:eastAsia="MS Mincho" w:cs="Calibri"/>
          <w:sz w:val="24"/>
          <w:szCs w:val="24"/>
        </w:rPr>
        <w:t xml:space="preserve">Για τους στεγασμένους χώρους – ακίνητα που χρησιμοποιούνται για κατοικίες, κοινόχρηστοι – </w:t>
      </w:r>
      <w:proofErr w:type="spellStart"/>
      <w:r w:rsidRPr="00CD2369">
        <w:rPr>
          <w:rFonts w:eastAsia="MS Mincho" w:cs="Calibri"/>
          <w:sz w:val="24"/>
          <w:szCs w:val="24"/>
        </w:rPr>
        <w:t>κοινόκτητοι</w:t>
      </w:r>
      <w:proofErr w:type="spellEnd"/>
      <w:r w:rsidRPr="00CD2369">
        <w:rPr>
          <w:rFonts w:eastAsia="MS Mincho" w:cs="Calibri"/>
          <w:sz w:val="24"/>
          <w:szCs w:val="24"/>
        </w:rPr>
        <w:t xml:space="preserve"> χώροι όλων των οικιών,  με  # </w:t>
      </w:r>
      <w:r w:rsidRPr="00CD2369">
        <w:rPr>
          <w:rFonts w:eastAsia="MS Mincho" w:cs="Calibri"/>
          <w:b/>
          <w:bCs/>
          <w:sz w:val="24"/>
          <w:szCs w:val="24"/>
        </w:rPr>
        <w:t>1,36€/</w:t>
      </w:r>
      <w:proofErr w:type="spellStart"/>
      <w:r w:rsidRPr="00CD2369">
        <w:rPr>
          <w:rFonts w:eastAsia="MS Mincho" w:cs="Calibri"/>
          <w:b/>
          <w:bCs/>
          <w:sz w:val="24"/>
          <w:szCs w:val="24"/>
        </w:rPr>
        <w:t>τμ</w:t>
      </w:r>
      <w:proofErr w:type="spellEnd"/>
      <w:r w:rsidRPr="00CD2369">
        <w:rPr>
          <w:rFonts w:eastAsia="MS Mincho" w:cs="Calibri"/>
          <w:b/>
          <w:bCs/>
          <w:sz w:val="24"/>
          <w:szCs w:val="24"/>
        </w:rPr>
        <w:t xml:space="preserve"> #</w:t>
      </w:r>
      <w:r w:rsidRPr="00CD2369">
        <w:rPr>
          <w:rFonts w:eastAsia="MS Mincho" w:cs="Calibri"/>
          <w:sz w:val="24"/>
          <w:szCs w:val="24"/>
        </w:rPr>
        <w:t xml:space="preserve"> </w:t>
      </w:r>
      <w:r w:rsidRPr="00CD2369">
        <w:rPr>
          <w:rFonts w:eastAsia="MS Mincho" w:cs="Calibri"/>
          <w:b/>
          <w:bCs/>
          <w:sz w:val="24"/>
          <w:szCs w:val="24"/>
        </w:rPr>
        <w:t xml:space="preserve"> </w:t>
      </w:r>
      <w:r w:rsidRPr="00CD2369">
        <w:rPr>
          <w:rFonts w:eastAsia="MS Mincho" w:cs="Calibri"/>
          <w:sz w:val="24"/>
          <w:szCs w:val="24"/>
        </w:rPr>
        <w:t>το χρόνο.</w:t>
      </w:r>
    </w:p>
    <w:p w:rsidR="005B0B97" w:rsidRPr="00CD2369" w:rsidRDefault="005B0B97" w:rsidP="005B0B97">
      <w:pPr>
        <w:widowControl w:val="0"/>
        <w:overflowPunct w:val="0"/>
        <w:autoSpaceDE w:val="0"/>
        <w:autoSpaceDN w:val="0"/>
        <w:adjustRightInd w:val="0"/>
        <w:spacing w:after="120"/>
        <w:ind w:left="709" w:firstLine="720"/>
        <w:jc w:val="both"/>
        <w:textAlignment w:val="baseline"/>
        <w:rPr>
          <w:rFonts w:eastAsia="MS Mincho" w:cs="Calibri"/>
          <w:b/>
          <w:sz w:val="24"/>
          <w:szCs w:val="24"/>
        </w:rPr>
      </w:pPr>
      <w:r w:rsidRPr="00CD2369">
        <w:rPr>
          <w:rFonts w:eastAsia="MS Mincho" w:cs="Calibri"/>
          <w:b/>
          <w:sz w:val="24"/>
          <w:szCs w:val="24"/>
        </w:rPr>
        <w:t xml:space="preserve">1α) ΕΙΔΙΚΟΣ ΣΥΝΤΕΛΕΣΤΗΣ – ΑΠΟΘΗΚΕΣ ΚΑΙ ΧΩΡΟΙ ΣΤΑΘΜΕΥΣΗΣ ΟΙΚΙΑΚΗΣ ΧΡΗΣΗΣ </w:t>
      </w:r>
    </w:p>
    <w:p w:rsidR="005B0B97" w:rsidRPr="00CD2369" w:rsidRDefault="005B0B97" w:rsidP="005B0B97">
      <w:pPr>
        <w:widowControl w:val="0"/>
        <w:overflowPunct w:val="0"/>
        <w:autoSpaceDE w:val="0"/>
        <w:autoSpaceDN w:val="0"/>
        <w:adjustRightInd w:val="0"/>
        <w:spacing w:after="120"/>
        <w:ind w:left="709" w:firstLine="720"/>
        <w:jc w:val="both"/>
        <w:textAlignment w:val="baseline"/>
        <w:rPr>
          <w:rFonts w:eastAsia="MS Mincho" w:cs="Calibri"/>
          <w:b/>
          <w:bCs/>
          <w:sz w:val="24"/>
          <w:szCs w:val="24"/>
        </w:rPr>
      </w:pPr>
      <w:r w:rsidRPr="00CD2369">
        <w:rPr>
          <w:rFonts w:eastAsia="MS Mincho" w:cs="Calibri"/>
          <w:b/>
          <w:sz w:val="24"/>
          <w:szCs w:val="24"/>
        </w:rPr>
        <w:tab/>
      </w:r>
      <w:r w:rsidRPr="00CD2369">
        <w:rPr>
          <w:rFonts w:eastAsia="MS Mincho" w:cs="Calibri"/>
          <w:sz w:val="24"/>
          <w:szCs w:val="24"/>
        </w:rPr>
        <w:t xml:space="preserve">Για τους στεγασμένους χώρους –  αποθήκες και χώροι στάθμευσης οι οποίοι είναι προσαρτήματα των διαμερισμάτων ή εξυπηρετούν τις κατοικίες με  </w:t>
      </w:r>
      <w:r w:rsidRPr="00CD2369">
        <w:rPr>
          <w:rFonts w:eastAsia="MS Mincho" w:cs="Calibri"/>
          <w:b/>
          <w:sz w:val="24"/>
          <w:szCs w:val="24"/>
        </w:rPr>
        <w:t># 0,68 €/</w:t>
      </w:r>
      <w:proofErr w:type="spellStart"/>
      <w:r w:rsidRPr="00CD2369">
        <w:rPr>
          <w:rFonts w:eastAsia="MS Mincho" w:cs="Calibri"/>
          <w:b/>
          <w:sz w:val="24"/>
          <w:szCs w:val="24"/>
        </w:rPr>
        <w:t>τμ</w:t>
      </w:r>
      <w:proofErr w:type="spellEnd"/>
      <w:r w:rsidRPr="00CD2369">
        <w:rPr>
          <w:rFonts w:eastAsia="MS Mincho" w:cs="Calibri"/>
          <w:b/>
          <w:sz w:val="24"/>
          <w:szCs w:val="24"/>
        </w:rPr>
        <w:t xml:space="preserve"> </w:t>
      </w:r>
      <w:r w:rsidRPr="00CD2369">
        <w:rPr>
          <w:rFonts w:eastAsia="MS Mincho" w:cs="Calibri"/>
          <w:b/>
          <w:bCs/>
          <w:sz w:val="24"/>
          <w:szCs w:val="24"/>
        </w:rPr>
        <w:t xml:space="preserve"># </w:t>
      </w:r>
      <w:r w:rsidRPr="00CD2369">
        <w:rPr>
          <w:rFonts w:eastAsia="MS Mincho" w:cs="Calibri"/>
          <w:b/>
          <w:sz w:val="24"/>
          <w:szCs w:val="24"/>
        </w:rPr>
        <w:t>το χρόνο (και μέχρι μία αποθήκη και ένα χώρο στάθμευσης ανά οικία)</w:t>
      </w:r>
    </w:p>
    <w:p w:rsidR="005B0B97" w:rsidRPr="00CD2369" w:rsidRDefault="005B0B97" w:rsidP="005B0B97">
      <w:pPr>
        <w:widowControl w:val="0"/>
        <w:tabs>
          <w:tab w:val="left" w:pos="426"/>
        </w:tabs>
        <w:overflowPunct w:val="0"/>
        <w:autoSpaceDE w:val="0"/>
        <w:autoSpaceDN w:val="0"/>
        <w:adjustRightInd w:val="0"/>
        <w:spacing w:after="120"/>
        <w:ind w:firstLine="720"/>
        <w:jc w:val="both"/>
        <w:textAlignment w:val="baseline"/>
        <w:rPr>
          <w:rFonts w:eastAsia="MS Mincho" w:cs="Calibri"/>
          <w:b/>
          <w:sz w:val="24"/>
          <w:szCs w:val="24"/>
        </w:rPr>
      </w:pPr>
      <w:r w:rsidRPr="00CD2369">
        <w:rPr>
          <w:rFonts w:eastAsia="MS Mincho" w:cs="Calibri"/>
          <w:b/>
          <w:bCs/>
          <w:sz w:val="24"/>
          <w:szCs w:val="24"/>
        </w:rPr>
        <w:tab/>
        <w:t xml:space="preserve">1β) </w:t>
      </w:r>
      <w:r w:rsidRPr="00CD2369">
        <w:rPr>
          <w:rFonts w:eastAsia="MS Mincho" w:cs="Calibri"/>
          <w:b/>
          <w:sz w:val="24"/>
          <w:szCs w:val="24"/>
        </w:rPr>
        <w:t>ΕΙΔΙΚΟΣ ΣΥΝΤΕΛΕΣΤΗΣ – ΚΟΙΝΩΝΙΚΟ ΤΙΜΟΛΟΓΙΟ</w:t>
      </w:r>
    </w:p>
    <w:p w:rsidR="005B0B97" w:rsidRPr="00CD2369" w:rsidRDefault="005B0B97" w:rsidP="005B0B97">
      <w:pPr>
        <w:widowControl w:val="0"/>
        <w:overflowPunct w:val="0"/>
        <w:autoSpaceDE w:val="0"/>
        <w:autoSpaceDN w:val="0"/>
        <w:adjustRightInd w:val="0"/>
        <w:spacing w:after="120"/>
        <w:ind w:left="709" w:firstLine="720"/>
        <w:jc w:val="both"/>
        <w:textAlignment w:val="baseline"/>
        <w:rPr>
          <w:rFonts w:eastAsia="MS Mincho" w:cs="Calibri"/>
          <w:sz w:val="24"/>
          <w:szCs w:val="24"/>
        </w:rPr>
      </w:pPr>
      <w:r w:rsidRPr="00CD2369">
        <w:rPr>
          <w:rFonts w:eastAsia="MS Mincho" w:cs="Calibri"/>
          <w:sz w:val="24"/>
          <w:szCs w:val="24"/>
        </w:rPr>
        <w:t xml:space="preserve">Για τους στεγασμένους χώρους - ακίνητα που χρησιμοποιούνται για    κατοικίες και που έχουν ενταχθεί σε ειδικό τιμολόγιο χρέωσης από τους </w:t>
      </w:r>
      <w:proofErr w:type="spellStart"/>
      <w:r w:rsidRPr="00CD2369">
        <w:rPr>
          <w:rFonts w:eastAsia="MS Mincho" w:cs="Calibri"/>
          <w:sz w:val="24"/>
          <w:szCs w:val="24"/>
        </w:rPr>
        <w:t>παρόχους</w:t>
      </w:r>
      <w:proofErr w:type="spellEnd"/>
      <w:r w:rsidRPr="00CD2369">
        <w:rPr>
          <w:rFonts w:eastAsia="MS Mincho" w:cs="Calibri"/>
          <w:sz w:val="24"/>
          <w:szCs w:val="24"/>
        </w:rPr>
        <w:t xml:space="preserve"> ηλεκτρικής ενέργειας, με # </w:t>
      </w:r>
      <w:r w:rsidRPr="00CD2369">
        <w:rPr>
          <w:rFonts w:eastAsia="MS Mincho" w:cs="Calibri"/>
          <w:b/>
          <w:sz w:val="24"/>
          <w:szCs w:val="24"/>
        </w:rPr>
        <w:t>1,21 €/</w:t>
      </w:r>
      <w:proofErr w:type="spellStart"/>
      <w:r w:rsidRPr="00CD2369">
        <w:rPr>
          <w:rFonts w:eastAsia="MS Mincho" w:cs="Calibri"/>
          <w:b/>
          <w:sz w:val="24"/>
          <w:szCs w:val="24"/>
        </w:rPr>
        <w:t>τμ</w:t>
      </w:r>
      <w:proofErr w:type="spellEnd"/>
      <w:r w:rsidRPr="00CD2369">
        <w:rPr>
          <w:rFonts w:eastAsia="MS Mincho" w:cs="Calibri"/>
          <w:b/>
          <w:sz w:val="24"/>
          <w:szCs w:val="24"/>
        </w:rPr>
        <w:t xml:space="preserve"> # </w:t>
      </w:r>
      <w:r w:rsidRPr="00CD2369">
        <w:rPr>
          <w:rFonts w:eastAsia="MS Mincho" w:cs="Calibri"/>
          <w:sz w:val="24"/>
          <w:szCs w:val="24"/>
        </w:rPr>
        <w:t>το χρόνο.</w:t>
      </w:r>
    </w:p>
    <w:p w:rsidR="005B0B97" w:rsidRPr="00CD2369" w:rsidRDefault="005B0B97" w:rsidP="005B0B97">
      <w:pPr>
        <w:widowControl w:val="0"/>
        <w:overflowPunct w:val="0"/>
        <w:autoSpaceDE w:val="0"/>
        <w:autoSpaceDN w:val="0"/>
        <w:adjustRightInd w:val="0"/>
        <w:spacing w:after="120"/>
        <w:ind w:firstLine="720"/>
        <w:jc w:val="both"/>
        <w:textAlignment w:val="baseline"/>
        <w:rPr>
          <w:rFonts w:eastAsia="MS Mincho" w:cs="Calibri"/>
          <w:sz w:val="24"/>
          <w:szCs w:val="24"/>
        </w:rPr>
      </w:pPr>
    </w:p>
    <w:p w:rsidR="005B0B97" w:rsidRPr="00CD2369" w:rsidRDefault="005B0B97" w:rsidP="005B0B97">
      <w:pPr>
        <w:widowControl w:val="0"/>
        <w:numPr>
          <w:ilvl w:val="0"/>
          <w:numId w:val="14"/>
        </w:numPr>
        <w:overflowPunct w:val="0"/>
        <w:autoSpaceDE w:val="0"/>
        <w:autoSpaceDN w:val="0"/>
        <w:adjustRightInd w:val="0"/>
        <w:spacing w:after="120" w:line="240" w:lineRule="auto"/>
        <w:ind w:left="0" w:firstLine="720"/>
        <w:jc w:val="both"/>
        <w:textAlignment w:val="baseline"/>
        <w:rPr>
          <w:rFonts w:eastAsia="MS Mincho" w:cs="Calibri"/>
          <w:b/>
          <w:sz w:val="24"/>
          <w:szCs w:val="24"/>
        </w:rPr>
      </w:pPr>
      <w:r w:rsidRPr="00CD2369">
        <w:rPr>
          <w:rFonts w:eastAsia="MS Mincho" w:cs="Calibri"/>
          <w:b/>
          <w:sz w:val="24"/>
          <w:szCs w:val="24"/>
        </w:rPr>
        <w:t xml:space="preserve">ΓΕΝΙΚΟΣ ΣΥΝΤΕΛΕΣΤΗΣ – ΚΟΙΝΩΦΕΛΕΙΣ – ΦΙΛΑΝΘΡΩΠΙΚΗ ΔΡΑΣΤΗΡΙΟΤΗΤΑ: </w:t>
      </w:r>
    </w:p>
    <w:p w:rsidR="005B0B97" w:rsidRPr="00CD2369" w:rsidRDefault="005B0B97" w:rsidP="005B0B97">
      <w:pPr>
        <w:widowControl w:val="0"/>
        <w:overflowPunct w:val="0"/>
        <w:autoSpaceDE w:val="0"/>
        <w:autoSpaceDN w:val="0"/>
        <w:adjustRightInd w:val="0"/>
        <w:spacing w:after="120"/>
        <w:ind w:firstLine="720"/>
        <w:jc w:val="both"/>
        <w:textAlignment w:val="baseline"/>
        <w:rPr>
          <w:rFonts w:eastAsia="MS Mincho" w:cs="Calibri"/>
          <w:sz w:val="24"/>
          <w:szCs w:val="24"/>
        </w:rPr>
      </w:pPr>
      <w:r w:rsidRPr="00CD2369">
        <w:rPr>
          <w:rFonts w:eastAsia="MS Mincho" w:cs="Calibri"/>
          <w:sz w:val="24"/>
          <w:szCs w:val="24"/>
        </w:rPr>
        <w:t>Για τους  στεγασμένους χώρους – ακίνητα που χρησιμοποιούνται για κοινωφελείς, μη κερδοσκοπικούς και φιλανθρωπικούς σκοπούς, #</w:t>
      </w:r>
      <w:r w:rsidRPr="00CD2369">
        <w:rPr>
          <w:rFonts w:eastAsia="MS Mincho" w:cs="Calibri"/>
          <w:b/>
          <w:bCs/>
          <w:sz w:val="24"/>
          <w:szCs w:val="24"/>
        </w:rPr>
        <w:t>1,36€/</w:t>
      </w:r>
      <w:proofErr w:type="spellStart"/>
      <w:r w:rsidRPr="00CD2369">
        <w:rPr>
          <w:rFonts w:eastAsia="MS Mincho" w:cs="Calibri"/>
          <w:b/>
          <w:bCs/>
          <w:sz w:val="24"/>
          <w:szCs w:val="24"/>
        </w:rPr>
        <w:t>τμ</w:t>
      </w:r>
      <w:proofErr w:type="spellEnd"/>
      <w:r w:rsidRPr="00CD2369">
        <w:rPr>
          <w:rFonts w:eastAsia="MS Mincho" w:cs="Calibri"/>
          <w:b/>
          <w:bCs/>
          <w:sz w:val="24"/>
          <w:szCs w:val="24"/>
        </w:rPr>
        <w:t xml:space="preserve"> #</w:t>
      </w:r>
      <w:r w:rsidRPr="00CD2369">
        <w:rPr>
          <w:rFonts w:eastAsia="MS Mincho" w:cs="Calibri"/>
          <w:sz w:val="24"/>
          <w:szCs w:val="24"/>
        </w:rPr>
        <w:t xml:space="preserve"> </w:t>
      </w:r>
      <w:r w:rsidRPr="00CD2369">
        <w:rPr>
          <w:rFonts w:eastAsia="MS Mincho" w:cs="Calibri"/>
          <w:b/>
          <w:bCs/>
          <w:sz w:val="24"/>
          <w:szCs w:val="24"/>
        </w:rPr>
        <w:t xml:space="preserve"> </w:t>
      </w:r>
      <w:r w:rsidRPr="00CD2369">
        <w:rPr>
          <w:rFonts w:eastAsia="MS Mincho" w:cs="Calibri"/>
          <w:sz w:val="24"/>
          <w:szCs w:val="24"/>
        </w:rPr>
        <w:t xml:space="preserve"> το χρόνο.</w:t>
      </w:r>
    </w:p>
    <w:p w:rsidR="005B0B97" w:rsidRPr="00CD2369" w:rsidRDefault="005B0B97" w:rsidP="005B0B97">
      <w:pPr>
        <w:widowControl w:val="0"/>
        <w:overflowPunct w:val="0"/>
        <w:autoSpaceDE w:val="0"/>
        <w:autoSpaceDN w:val="0"/>
        <w:adjustRightInd w:val="0"/>
        <w:spacing w:after="120"/>
        <w:ind w:firstLine="720"/>
        <w:jc w:val="both"/>
        <w:textAlignment w:val="baseline"/>
        <w:rPr>
          <w:rFonts w:eastAsia="MS Mincho" w:cs="Calibri"/>
          <w:sz w:val="24"/>
          <w:szCs w:val="24"/>
        </w:rPr>
      </w:pPr>
    </w:p>
    <w:p w:rsidR="005B0B97" w:rsidRPr="00CD2369" w:rsidRDefault="005B0B97" w:rsidP="005B0B97">
      <w:pPr>
        <w:widowControl w:val="0"/>
        <w:numPr>
          <w:ilvl w:val="0"/>
          <w:numId w:val="14"/>
        </w:numPr>
        <w:overflowPunct w:val="0"/>
        <w:autoSpaceDE w:val="0"/>
        <w:autoSpaceDN w:val="0"/>
        <w:adjustRightInd w:val="0"/>
        <w:spacing w:after="120" w:line="240" w:lineRule="auto"/>
        <w:ind w:left="0" w:firstLine="720"/>
        <w:jc w:val="both"/>
        <w:textAlignment w:val="baseline"/>
        <w:rPr>
          <w:rFonts w:eastAsia="MS Mincho" w:cs="Calibri"/>
          <w:sz w:val="24"/>
          <w:szCs w:val="24"/>
        </w:rPr>
      </w:pPr>
      <w:r w:rsidRPr="00CD2369">
        <w:rPr>
          <w:rFonts w:eastAsia="MS Mincho" w:cs="Calibri"/>
          <w:b/>
          <w:sz w:val="24"/>
          <w:szCs w:val="24"/>
        </w:rPr>
        <w:t>ΓΕΝΙΚΟΣ ΣΥΝΤΕΛΕΣΤΗΣ - ΑΣΚΗΣΗ ΟΙΚΟΝΟΜΙΚΗΣ ΔΡΑΣΤΗΡΙΟΤΗΤΑΣ</w:t>
      </w:r>
      <w:r w:rsidRPr="00CD2369">
        <w:rPr>
          <w:rFonts w:eastAsia="MS Mincho" w:cs="Calibri"/>
          <w:sz w:val="24"/>
          <w:szCs w:val="24"/>
        </w:rPr>
        <w:t>:</w:t>
      </w:r>
    </w:p>
    <w:p w:rsidR="005B0B97" w:rsidRPr="00CD2369" w:rsidRDefault="005B0B97" w:rsidP="005B0B97">
      <w:pPr>
        <w:widowControl w:val="0"/>
        <w:overflowPunct w:val="0"/>
        <w:autoSpaceDE w:val="0"/>
        <w:autoSpaceDN w:val="0"/>
        <w:adjustRightInd w:val="0"/>
        <w:spacing w:after="120"/>
        <w:ind w:left="720" w:firstLine="720"/>
        <w:jc w:val="both"/>
        <w:textAlignment w:val="baseline"/>
        <w:rPr>
          <w:rFonts w:eastAsia="MS Mincho" w:cs="Calibri"/>
          <w:sz w:val="24"/>
          <w:szCs w:val="24"/>
        </w:rPr>
      </w:pPr>
      <w:r w:rsidRPr="00CD2369">
        <w:rPr>
          <w:rFonts w:eastAsia="MS Mincho" w:cs="Calibri"/>
          <w:sz w:val="24"/>
          <w:szCs w:val="24"/>
        </w:rPr>
        <w:t>Για τους στεγασμένους χώρους – ακίνητα  που χρησιμοποιούνται για την άσκηση πάσης φύσης οικονομικής δραστηριότητας</w:t>
      </w:r>
      <w:r w:rsidRPr="00CD2369">
        <w:rPr>
          <w:rFonts w:eastAsia="MS Mincho" w:cs="Calibri"/>
          <w:b/>
          <w:sz w:val="24"/>
          <w:szCs w:val="24"/>
        </w:rPr>
        <w:t xml:space="preserve"> και δεν εντάσσονται σε κάποια από τις ειδικές κατηγορίες </w:t>
      </w:r>
      <w:r w:rsidRPr="00CD2369">
        <w:rPr>
          <w:rFonts w:eastAsia="MS Mincho" w:cs="Calibri"/>
          <w:sz w:val="24"/>
          <w:szCs w:val="24"/>
        </w:rPr>
        <w:t xml:space="preserve">καθώς και οι κοινόχρηστοι – </w:t>
      </w:r>
      <w:proofErr w:type="spellStart"/>
      <w:r w:rsidRPr="00CD2369">
        <w:rPr>
          <w:rFonts w:eastAsia="MS Mincho" w:cs="Calibri"/>
          <w:sz w:val="24"/>
          <w:szCs w:val="24"/>
        </w:rPr>
        <w:t>κοινόκτητοι</w:t>
      </w:r>
      <w:proofErr w:type="spellEnd"/>
      <w:r w:rsidRPr="00CD2369">
        <w:rPr>
          <w:rFonts w:eastAsia="MS Mincho" w:cs="Calibri"/>
          <w:sz w:val="24"/>
          <w:szCs w:val="24"/>
        </w:rPr>
        <w:t xml:space="preserve"> χώροι αυτών, με # </w:t>
      </w:r>
      <w:r w:rsidRPr="00CD2369">
        <w:rPr>
          <w:rFonts w:eastAsia="MS Mincho" w:cs="Calibri"/>
          <w:b/>
          <w:bCs/>
          <w:sz w:val="24"/>
          <w:szCs w:val="24"/>
        </w:rPr>
        <w:t>4,83</w:t>
      </w:r>
      <w:r w:rsidRPr="00CD2369">
        <w:rPr>
          <w:rFonts w:eastAsia="MS Mincho" w:cs="Calibri"/>
          <w:b/>
          <w:sz w:val="24"/>
          <w:szCs w:val="24"/>
        </w:rPr>
        <w:t>€/</w:t>
      </w:r>
      <w:proofErr w:type="spellStart"/>
      <w:r w:rsidRPr="00CD2369">
        <w:rPr>
          <w:rFonts w:eastAsia="MS Mincho" w:cs="Calibri"/>
          <w:b/>
          <w:sz w:val="24"/>
          <w:szCs w:val="24"/>
        </w:rPr>
        <w:t>τμ</w:t>
      </w:r>
      <w:proofErr w:type="spellEnd"/>
      <w:r w:rsidRPr="00CD2369">
        <w:rPr>
          <w:rFonts w:eastAsia="MS Mincho" w:cs="Calibri"/>
          <w:b/>
          <w:sz w:val="24"/>
          <w:szCs w:val="24"/>
        </w:rPr>
        <w:t xml:space="preserve"> #</w:t>
      </w:r>
      <w:r w:rsidRPr="00CD2369">
        <w:rPr>
          <w:rFonts w:eastAsia="MS Mincho" w:cs="Calibri"/>
          <w:sz w:val="24"/>
          <w:szCs w:val="24"/>
        </w:rPr>
        <w:t xml:space="preserve">  το χρόνο.</w:t>
      </w:r>
    </w:p>
    <w:p w:rsidR="005B0B97" w:rsidRPr="00CD2369" w:rsidRDefault="005B0B97" w:rsidP="005B0B97">
      <w:pPr>
        <w:widowControl w:val="0"/>
        <w:tabs>
          <w:tab w:val="left" w:pos="1125"/>
          <w:tab w:val="right" w:pos="14741"/>
        </w:tabs>
        <w:autoSpaceDE w:val="0"/>
        <w:autoSpaceDN w:val="0"/>
        <w:adjustRightInd w:val="0"/>
        <w:spacing w:before="45"/>
        <w:jc w:val="both"/>
        <w:rPr>
          <w:rFonts w:cs="Calibri"/>
          <w:b/>
          <w:sz w:val="24"/>
          <w:szCs w:val="24"/>
        </w:rPr>
      </w:pPr>
    </w:p>
    <w:p w:rsidR="005B0B97" w:rsidRPr="00CD2369" w:rsidRDefault="005B0B97" w:rsidP="005B0B97">
      <w:pPr>
        <w:widowControl w:val="0"/>
        <w:overflowPunct w:val="0"/>
        <w:autoSpaceDE w:val="0"/>
        <w:autoSpaceDN w:val="0"/>
        <w:adjustRightInd w:val="0"/>
        <w:spacing w:after="120"/>
        <w:ind w:left="720" w:firstLine="720"/>
        <w:jc w:val="both"/>
        <w:textAlignment w:val="baseline"/>
        <w:rPr>
          <w:rFonts w:eastAsia="MS Mincho" w:cs="Calibri"/>
          <w:b/>
          <w:sz w:val="24"/>
          <w:szCs w:val="24"/>
        </w:rPr>
      </w:pPr>
      <w:r w:rsidRPr="00CD2369">
        <w:rPr>
          <w:rFonts w:eastAsia="MS Mincho" w:cs="Calibri"/>
          <w:b/>
          <w:sz w:val="24"/>
          <w:szCs w:val="24"/>
        </w:rPr>
        <w:t xml:space="preserve">3α) ΕΙΔΙΚΟΣ ΣΥΝΤΕΛΕΣΤΗΣ – ΚΙΝΗΜΑΤΟΓΡΑΦΟΙ </w:t>
      </w:r>
      <w:r w:rsidRPr="00CD2369">
        <w:rPr>
          <w:rFonts w:eastAsia="MS Mincho" w:cs="Calibri"/>
          <w:sz w:val="24"/>
          <w:szCs w:val="24"/>
        </w:rPr>
        <w:t>:</w:t>
      </w:r>
    </w:p>
    <w:p w:rsidR="005B0B97" w:rsidRPr="00CD2369" w:rsidRDefault="005B0B97" w:rsidP="005B0B97">
      <w:pPr>
        <w:widowControl w:val="0"/>
        <w:overflowPunct w:val="0"/>
        <w:autoSpaceDE w:val="0"/>
        <w:autoSpaceDN w:val="0"/>
        <w:adjustRightInd w:val="0"/>
        <w:spacing w:after="120"/>
        <w:ind w:left="720" w:firstLine="720"/>
        <w:jc w:val="both"/>
        <w:textAlignment w:val="baseline"/>
        <w:rPr>
          <w:rFonts w:eastAsia="MS Mincho" w:cs="Calibri"/>
          <w:b/>
          <w:sz w:val="24"/>
          <w:szCs w:val="24"/>
        </w:rPr>
      </w:pPr>
      <w:r w:rsidRPr="00CD2369">
        <w:rPr>
          <w:rFonts w:eastAsia="MS Mincho" w:cs="Calibri"/>
          <w:sz w:val="24"/>
          <w:szCs w:val="24"/>
        </w:rPr>
        <w:t xml:space="preserve">Για τους κινηματογράφους (θερινούς - χειμερινούς) </w:t>
      </w:r>
      <w:r w:rsidRPr="00CD2369">
        <w:rPr>
          <w:rFonts w:eastAsia="MS Mincho" w:cs="Calibri"/>
          <w:b/>
          <w:sz w:val="24"/>
          <w:szCs w:val="24"/>
        </w:rPr>
        <w:t xml:space="preserve">με # </w:t>
      </w:r>
      <w:r w:rsidRPr="00CD2369">
        <w:rPr>
          <w:rFonts w:eastAsia="MS Mincho" w:cs="Calibri"/>
          <w:b/>
          <w:bCs/>
          <w:sz w:val="24"/>
          <w:szCs w:val="24"/>
        </w:rPr>
        <w:t>1,88</w:t>
      </w:r>
      <w:r w:rsidRPr="00CD2369">
        <w:rPr>
          <w:rFonts w:eastAsia="MS Mincho" w:cs="Calibri"/>
          <w:b/>
          <w:sz w:val="24"/>
          <w:szCs w:val="24"/>
        </w:rPr>
        <w:t>€/ τ.μ. #  το χρόνο.</w:t>
      </w:r>
    </w:p>
    <w:p w:rsidR="005B0B97" w:rsidRPr="00CD2369" w:rsidRDefault="005B0B97" w:rsidP="005B0B97">
      <w:pPr>
        <w:widowControl w:val="0"/>
        <w:overflowPunct w:val="0"/>
        <w:autoSpaceDE w:val="0"/>
        <w:autoSpaceDN w:val="0"/>
        <w:adjustRightInd w:val="0"/>
        <w:spacing w:after="120"/>
        <w:ind w:left="709" w:firstLine="720"/>
        <w:jc w:val="both"/>
        <w:textAlignment w:val="baseline"/>
        <w:rPr>
          <w:rFonts w:eastAsia="MS Mincho" w:cs="Calibri"/>
          <w:b/>
          <w:sz w:val="24"/>
          <w:szCs w:val="24"/>
        </w:rPr>
      </w:pPr>
      <w:r w:rsidRPr="00CD2369">
        <w:rPr>
          <w:rFonts w:eastAsia="MS Mincho" w:cs="Calibri"/>
          <w:b/>
          <w:sz w:val="24"/>
          <w:szCs w:val="24"/>
        </w:rPr>
        <w:t>3β) ΕΙΔΙΚΟΣ ΣΥΝΤΕΛΕΣΤΗΣ – ΕΚΠΑΙΔΕΥΣΗ – ΠΡΟΣΧΟΛΙΚΗ ΑΓΩΓΗ :</w:t>
      </w:r>
    </w:p>
    <w:p w:rsidR="005B0B97" w:rsidRPr="00CD2369" w:rsidRDefault="005B0B97" w:rsidP="005B0B97">
      <w:pPr>
        <w:widowControl w:val="0"/>
        <w:overflowPunct w:val="0"/>
        <w:autoSpaceDE w:val="0"/>
        <w:autoSpaceDN w:val="0"/>
        <w:adjustRightInd w:val="0"/>
        <w:spacing w:after="120"/>
        <w:ind w:left="709" w:firstLine="720"/>
        <w:jc w:val="both"/>
        <w:textAlignment w:val="baseline"/>
        <w:rPr>
          <w:rFonts w:eastAsia="MS Mincho" w:cs="Calibri"/>
          <w:b/>
          <w:sz w:val="24"/>
          <w:szCs w:val="24"/>
        </w:rPr>
      </w:pPr>
      <w:r w:rsidRPr="00CD2369">
        <w:rPr>
          <w:rFonts w:eastAsia="MS Mincho" w:cs="Calibri"/>
          <w:sz w:val="24"/>
          <w:szCs w:val="24"/>
        </w:rPr>
        <w:t xml:space="preserve">Για τους στεγασμένους χώρους – ακίνητα που χρησιμοποιούνται </w:t>
      </w:r>
      <w:r w:rsidRPr="00CD2369">
        <w:rPr>
          <w:rFonts w:cs="Calibri"/>
          <w:sz w:val="24"/>
          <w:szCs w:val="24"/>
        </w:rPr>
        <w:t xml:space="preserve">για ιδιωτικά εκπαιδευτήρια πρωτοβάθμιας και δευτεροβάθμιας εκπαίδευσης καθώς και τα ιδιωτικά φροντιστήρια ξένων γλωσσών, τα ιδιωτικά φροντιστήρια Μέσης Εκπαίδευσης πρωτοβάθμιας και δευτεροβάθμιας εκπαίδευσης, </w:t>
      </w:r>
      <w:r w:rsidRPr="00CD2369">
        <w:rPr>
          <w:rFonts w:eastAsia="MS Mincho" w:cs="Calibri"/>
          <w:sz w:val="24"/>
          <w:szCs w:val="24"/>
        </w:rPr>
        <w:t>ιδιωτικοί παιδικοί σταθμοί (Μονάδες Φροντίδας Παιδιών Προσχολικής Αγωγής και</w:t>
      </w:r>
      <w:r w:rsidRPr="00CD2369">
        <w:rPr>
          <w:rFonts w:eastAsia="MS Mincho" w:cs="Calibri"/>
          <w:b/>
          <w:sz w:val="24"/>
          <w:szCs w:val="24"/>
        </w:rPr>
        <w:t xml:space="preserve"> </w:t>
      </w:r>
      <w:r w:rsidRPr="00CD2369">
        <w:rPr>
          <w:rFonts w:eastAsia="MS Mincho" w:cs="Calibri"/>
          <w:sz w:val="24"/>
          <w:szCs w:val="24"/>
        </w:rPr>
        <w:t>διαπαιδαγώγησης)</w:t>
      </w:r>
      <w:r w:rsidRPr="00CD2369">
        <w:rPr>
          <w:rFonts w:cs="Calibri"/>
          <w:sz w:val="24"/>
          <w:szCs w:val="24"/>
        </w:rPr>
        <w:t xml:space="preserve"> </w:t>
      </w:r>
      <w:r w:rsidRPr="00CD2369">
        <w:rPr>
          <w:rFonts w:cs="Calibri"/>
          <w:b/>
          <w:sz w:val="24"/>
          <w:szCs w:val="24"/>
        </w:rPr>
        <w:t>καθώς αφορά επιχειρήσεις μεγάλης επιφάνειας, οι οποίες φιλοξενούν μεγάλο αριθμό επισκεπτών και απαιτούν αυξημένες ανταποδοτικές υπηρεσίες</w:t>
      </w:r>
      <w:r w:rsidRPr="00CD2369">
        <w:rPr>
          <w:rFonts w:cs="Calibri"/>
          <w:sz w:val="24"/>
          <w:szCs w:val="24"/>
        </w:rPr>
        <w:t xml:space="preserve">  </w:t>
      </w:r>
      <w:r w:rsidRPr="00CD2369">
        <w:rPr>
          <w:rFonts w:cs="Calibri"/>
          <w:b/>
          <w:sz w:val="24"/>
          <w:szCs w:val="24"/>
        </w:rPr>
        <w:t>με  # 2,80€/</w:t>
      </w:r>
      <w:proofErr w:type="spellStart"/>
      <w:r w:rsidRPr="00CD2369">
        <w:rPr>
          <w:rFonts w:cs="Calibri"/>
          <w:b/>
          <w:sz w:val="24"/>
          <w:szCs w:val="24"/>
        </w:rPr>
        <w:t>τμ</w:t>
      </w:r>
      <w:proofErr w:type="spellEnd"/>
      <w:r w:rsidRPr="00CD2369">
        <w:rPr>
          <w:rFonts w:cs="Calibri"/>
          <w:b/>
          <w:sz w:val="24"/>
          <w:szCs w:val="24"/>
        </w:rPr>
        <w:t xml:space="preserve"> #  το </w:t>
      </w:r>
      <w:r w:rsidRPr="00CD2369">
        <w:rPr>
          <w:rFonts w:eastAsia="MS Mincho" w:cs="Calibri"/>
          <w:b/>
          <w:sz w:val="24"/>
          <w:szCs w:val="24"/>
        </w:rPr>
        <w:t>χρόνο.</w:t>
      </w:r>
    </w:p>
    <w:p w:rsidR="005B0B97" w:rsidRPr="00CD2369" w:rsidRDefault="005B0B97" w:rsidP="005B0B97">
      <w:pPr>
        <w:widowControl w:val="0"/>
        <w:overflowPunct w:val="0"/>
        <w:autoSpaceDE w:val="0"/>
        <w:autoSpaceDN w:val="0"/>
        <w:adjustRightInd w:val="0"/>
        <w:spacing w:after="120"/>
        <w:ind w:left="709" w:firstLine="720"/>
        <w:jc w:val="both"/>
        <w:textAlignment w:val="baseline"/>
        <w:rPr>
          <w:rFonts w:eastAsia="MS Mincho" w:cs="Calibri"/>
          <w:b/>
          <w:sz w:val="24"/>
          <w:szCs w:val="24"/>
        </w:rPr>
      </w:pPr>
      <w:r w:rsidRPr="00CD2369">
        <w:rPr>
          <w:rFonts w:eastAsia="MS Mincho" w:cs="Calibri"/>
          <w:b/>
          <w:sz w:val="24"/>
          <w:szCs w:val="24"/>
        </w:rPr>
        <w:t>3γ) ΕΙΔΙΚΟΣ ΣΥΝΤΕΛΕΣΤΗΣ – ΝΕΕΣ ΕΠΙΧΕΙΡΗΣΕΙΣ:</w:t>
      </w:r>
    </w:p>
    <w:p w:rsidR="005B0B97" w:rsidRPr="00CD2369" w:rsidRDefault="005B0B97" w:rsidP="005B0B97">
      <w:pPr>
        <w:widowControl w:val="0"/>
        <w:overflowPunct w:val="0"/>
        <w:autoSpaceDE w:val="0"/>
        <w:autoSpaceDN w:val="0"/>
        <w:adjustRightInd w:val="0"/>
        <w:spacing w:after="120"/>
        <w:ind w:left="709" w:firstLine="720"/>
        <w:jc w:val="both"/>
        <w:textAlignment w:val="baseline"/>
        <w:rPr>
          <w:rFonts w:eastAsia="MS Mincho" w:cs="Calibri"/>
          <w:b/>
          <w:sz w:val="24"/>
          <w:szCs w:val="24"/>
        </w:rPr>
      </w:pPr>
      <w:r w:rsidRPr="00CD2369">
        <w:rPr>
          <w:rFonts w:eastAsia="MS Mincho" w:cs="Calibri"/>
          <w:sz w:val="24"/>
          <w:szCs w:val="24"/>
        </w:rPr>
        <w:t xml:space="preserve">Επαγγελματικά ακίνητα στα οποία εγκαθίστανται νέες επιχειρήσεις (εκτός επιχειρήσεων εστίασης και επιχειρήσεων για τις οποίες έχουν καθορισθεί ειδικοί συντελεστές όπως αναφέρονται στην παρούσα) και για δύο έτη από την έναρξη της λειτουργίας τους, </w:t>
      </w:r>
      <w:r w:rsidRPr="00CD2369">
        <w:rPr>
          <w:rFonts w:eastAsia="MS Mincho" w:cs="Calibri"/>
          <w:b/>
          <w:sz w:val="24"/>
          <w:szCs w:val="24"/>
        </w:rPr>
        <w:t>με # 2,67€/</w:t>
      </w:r>
      <w:proofErr w:type="spellStart"/>
      <w:r w:rsidRPr="00CD2369">
        <w:rPr>
          <w:rFonts w:eastAsia="MS Mincho" w:cs="Calibri"/>
          <w:b/>
          <w:sz w:val="24"/>
          <w:szCs w:val="24"/>
        </w:rPr>
        <w:t>τμ</w:t>
      </w:r>
      <w:proofErr w:type="spellEnd"/>
      <w:r w:rsidRPr="00CD2369">
        <w:rPr>
          <w:rFonts w:eastAsia="MS Mincho" w:cs="Calibri"/>
          <w:b/>
          <w:sz w:val="24"/>
          <w:szCs w:val="24"/>
        </w:rPr>
        <w:t xml:space="preserve"> # το χρόνο. </w:t>
      </w:r>
    </w:p>
    <w:p w:rsidR="005B0B97" w:rsidRPr="00CD2369" w:rsidRDefault="005B0B97" w:rsidP="005B0B97">
      <w:pPr>
        <w:widowControl w:val="0"/>
        <w:overflowPunct w:val="0"/>
        <w:autoSpaceDE w:val="0"/>
        <w:autoSpaceDN w:val="0"/>
        <w:adjustRightInd w:val="0"/>
        <w:spacing w:after="120"/>
        <w:ind w:left="709" w:firstLine="720"/>
        <w:jc w:val="both"/>
        <w:textAlignment w:val="baseline"/>
        <w:rPr>
          <w:rFonts w:cs="Calibri"/>
          <w:sz w:val="24"/>
          <w:szCs w:val="24"/>
        </w:rPr>
      </w:pPr>
      <w:r w:rsidRPr="00CD2369">
        <w:rPr>
          <w:rFonts w:cs="Calibri"/>
          <w:b/>
          <w:sz w:val="24"/>
          <w:szCs w:val="24"/>
        </w:rPr>
        <w:t>3δ) ΕΙΔΙΚΟΣ ΣΥΝΤΕΛΕΣΤΗΣ – ΧΩΡΟΙ ΙΔΙΑΙΤΕΡΗΣ ΟΧΛΗΣΗΣ – ΠΑΡΑΓΩΓΗ ΜΕΓΑΛΟΥ ΟΓΚΟΥ ΑΠΟΡΙΜΜΑΤΩΝ</w:t>
      </w:r>
    </w:p>
    <w:p w:rsidR="005B0B97" w:rsidRPr="00CD2369" w:rsidRDefault="005B0B97" w:rsidP="005B0B97">
      <w:pPr>
        <w:widowControl w:val="0"/>
        <w:overflowPunct w:val="0"/>
        <w:autoSpaceDE w:val="0"/>
        <w:autoSpaceDN w:val="0"/>
        <w:adjustRightInd w:val="0"/>
        <w:spacing w:after="120"/>
        <w:ind w:left="709" w:firstLine="11"/>
        <w:jc w:val="both"/>
        <w:textAlignment w:val="baseline"/>
        <w:rPr>
          <w:rFonts w:cs="Calibri"/>
          <w:b/>
          <w:sz w:val="24"/>
          <w:szCs w:val="24"/>
        </w:rPr>
      </w:pPr>
      <w:r w:rsidRPr="00CD2369">
        <w:rPr>
          <w:rFonts w:cs="Calibri"/>
          <w:sz w:val="24"/>
          <w:szCs w:val="24"/>
        </w:rPr>
        <w:tab/>
        <w:t xml:space="preserve">Στην κατηγορία αυτή υπάγονται: οι </w:t>
      </w:r>
      <w:proofErr w:type="spellStart"/>
      <w:r w:rsidRPr="00CD2369">
        <w:rPr>
          <w:rFonts w:cs="Calibri"/>
          <w:sz w:val="24"/>
          <w:szCs w:val="24"/>
        </w:rPr>
        <w:t>πάροχοι</w:t>
      </w:r>
      <w:proofErr w:type="spellEnd"/>
      <w:r w:rsidRPr="00CD2369">
        <w:rPr>
          <w:rFonts w:cs="Calibri"/>
          <w:sz w:val="24"/>
          <w:szCs w:val="24"/>
        </w:rPr>
        <w:t xml:space="preserve"> ηλεκτρικής ενέργειας,  </w:t>
      </w:r>
      <w:r w:rsidRPr="00CD2369">
        <w:rPr>
          <w:rFonts w:cs="Calibri"/>
          <w:b/>
          <w:i/>
          <w:sz w:val="24"/>
          <w:szCs w:val="24"/>
        </w:rPr>
        <w:t>μεγάλες επιχειρήσεις</w:t>
      </w:r>
      <w:r w:rsidRPr="00CD2369">
        <w:rPr>
          <w:rFonts w:cs="Calibri"/>
          <w:sz w:val="24"/>
          <w:szCs w:val="24"/>
        </w:rPr>
        <w:t xml:space="preserve"> άνω των 100τμ όπως, υπεραγορές τροφίμων (Σούπερ </w:t>
      </w:r>
      <w:proofErr w:type="spellStart"/>
      <w:r w:rsidRPr="00CD2369">
        <w:rPr>
          <w:rFonts w:cs="Calibri"/>
          <w:sz w:val="24"/>
          <w:szCs w:val="24"/>
        </w:rPr>
        <w:t>Μάρκετ</w:t>
      </w:r>
      <w:proofErr w:type="spellEnd"/>
      <w:r w:rsidRPr="00CD2369">
        <w:rPr>
          <w:rFonts w:cs="Calibri"/>
          <w:sz w:val="24"/>
          <w:szCs w:val="24"/>
        </w:rPr>
        <w:t xml:space="preserve">), </w:t>
      </w:r>
      <w:r w:rsidRPr="00CD2369">
        <w:rPr>
          <w:rFonts w:cs="Calibri"/>
          <w:b/>
          <w:i/>
          <w:sz w:val="24"/>
          <w:szCs w:val="24"/>
        </w:rPr>
        <w:t>«αλυσίδες» εμπορίας (</w:t>
      </w:r>
      <w:r w:rsidRPr="00CD2369">
        <w:rPr>
          <w:rFonts w:cs="Calibri"/>
          <w:i/>
          <w:sz w:val="24"/>
          <w:szCs w:val="24"/>
        </w:rPr>
        <w:t>ηλεκτρονικών και ηλεκτρολογικών ειδών</w:t>
      </w:r>
      <w:r w:rsidRPr="00CD2369">
        <w:rPr>
          <w:rFonts w:cs="Calibri"/>
          <w:sz w:val="24"/>
          <w:szCs w:val="24"/>
        </w:rPr>
        <w:t xml:space="preserve">, παιχνιδιών, παιδικών ειδών, σχολικών ειδών </w:t>
      </w:r>
      <w:proofErr w:type="spellStart"/>
      <w:r w:rsidRPr="00CD2369">
        <w:rPr>
          <w:rFonts w:cs="Calibri"/>
          <w:sz w:val="24"/>
          <w:szCs w:val="24"/>
        </w:rPr>
        <w:t>κλπ</w:t>
      </w:r>
      <w:proofErr w:type="spellEnd"/>
      <w:r w:rsidRPr="00CD2369">
        <w:rPr>
          <w:rFonts w:cs="Calibri"/>
          <w:sz w:val="24"/>
          <w:szCs w:val="24"/>
        </w:rPr>
        <w:t>), ιατρικά εξεταστικά κέντρα όλων των ειδικοτήτων, οι ιδιωτικές κλινικές, οίκοι ευγηρίας &amp; υπηρεσιών κοινωνικής μέριμνας, εργοστάσια επεξεργασίας ξύλου και σιδήρου, ξενοδοχεία, βενζινάδικα, συνεργεία αυτοκινήτων πάσης φύσεως, φανοποιεία, βαφεία, βουλκανιζατέρ κλπ. Η ανάγκη για διαφοροποίηση αυτών των κατηγοριών προκύπτει από τον όγκο απορριμμάτων που παράγουν συγκριτικά με τους λοιπούς χώρους, επειδή φιλοξενούν μεγάλο αριθμό επισκεπτών, είναι ιδιαίτερα επιβαρυντικές σε απορρίμματα</w:t>
      </w:r>
      <w:r w:rsidRPr="00CD2369">
        <w:rPr>
          <w:rFonts w:cs="Calibri"/>
          <w:b/>
          <w:sz w:val="24"/>
          <w:szCs w:val="24"/>
        </w:rPr>
        <w:t xml:space="preserve"> και απαιτούν αυξημένες ανταποδοτικές υπηρεσίες</w:t>
      </w:r>
      <w:r w:rsidRPr="00CD2369">
        <w:rPr>
          <w:rFonts w:cs="Calibri"/>
          <w:sz w:val="24"/>
          <w:szCs w:val="24"/>
        </w:rPr>
        <w:t xml:space="preserve">  </w:t>
      </w:r>
      <w:r w:rsidRPr="00CD2369">
        <w:rPr>
          <w:rFonts w:cs="Calibri"/>
          <w:b/>
          <w:sz w:val="24"/>
          <w:szCs w:val="24"/>
        </w:rPr>
        <w:t>με</w:t>
      </w:r>
      <w:r w:rsidRPr="00CD2369">
        <w:rPr>
          <w:rFonts w:cs="Calibri"/>
          <w:sz w:val="24"/>
          <w:szCs w:val="24"/>
        </w:rPr>
        <w:t xml:space="preserve">  </w:t>
      </w:r>
      <w:r w:rsidRPr="00CD2369">
        <w:rPr>
          <w:rFonts w:cs="Calibri"/>
          <w:b/>
          <w:sz w:val="24"/>
          <w:szCs w:val="24"/>
        </w:rPr>
        <w:t># 7,78€/</w:t>
      </w:r>
      <w:proofErr w:type="spellStart"/>
      <w:r w:rsidRPr="00CD2369">
        <w:rPr>
          <w:rFonts w:cs="Calibri"/>
          <w:b/>
          <w:sz w:val="24"/>
          <w:szCs w:val="24"/>
        </w:rPr>
        <w:t>τμ</w:t>
      </w:r>
      <w:proofErr w:type="spellEnd"/>
      <w:r w:rsidRPr="00CD2369">
        <w:rPr>
          <w:rFonts w:cs="Calibri"/>
          <w:b/>
          <w:sz w:val="24"/>
          <w:szCs w:val="24"/>
        </w:rPr>
        <w:t xml:space="preserve"> # το χρόνο.</w:t>
      </w:r>
    </w:p>
    <w:p w:rsidR="005B0B97" w:rsidRPr="00CD2369" w:rsidRDefault="005B0B97" w:rsidP="005B0B97">
      <w:pPr>
        <w:widowControl w:val="0"/>
        <w:overflowPunct w:val="0"/>
        <w:autoSpaceDE w:val="0"/>
        <w:autoSpaceDN w:val="0"/>
        <w:adjustRightInd w:val="0"/>
        <w:spacing w:after="120"/>
        <w:ind w:left="720" w:firstLine="720"/>
        <w:jc w:val="both"/>
        <w:textAlignment w:val="baseline"/>
        <w:rPr>
          <w:rFonts w:cs="Calibri"/>
          <w:b/>
          <w:sz w:val="24"/>
          <w:szCs w:val="24"/>
        </w:rPr>
      </w:pPr>
      <w:r w:rsidRPr="00CD2369">
        <w:rPr>
          <w:rFonts w:cs="Calibri"/>
          <w:b/>
          <w:sz w:val="24"/>
          <w:szCs w:val="24"/>
        </w:rPr>
        <w:t>3ε) ΕΙΔΙΚΟΣ ΣΥΝΤΕΛΕΣΤΗΣ – ΜΗ ΣΤΕΓΑΣΜΕΝΟΙ ΧΩΡΟΙ – ΑΣΚΗΣΗΣ ΟΙΚΟΝΟΜΙΚΗΣ ΔΡΑΣΤΗΡΙΟΤΗΤΑΣ :</w:t>
      </w:r>
    </w:p>
    <w:p w:rsidR="005B0B97" w:rsidRPr="00CD2369" w:rsidRDefault="005B0B97" w:rsidP="005B0B97">
      <w:pPr>
        <w:widowControl w:val="0"/>
        <w:overflowPunct w:val="0"/>
        <w:autoSpaceDE w:val="0"/>
        <w:autoSpaceDN w:val="0"/>
        <w:adjustRightInd w:val="0"/>
        <w:spacing w:after="120"/>
        <w:ind w:left="720" w:firstLine="709"/>
        <w:jc w:val="both"/>
        <w:textAlignment w:val="baseline"/>
        <w:rPr>
          <w:rFonts w:eastAsia="MS Mincho" w:cs="Calibri"/>
          <w:sz w:val="24"/>
          <w:szCs w:val="24"/>
        </w:rPr>
      </w:pPr>
      <w:r w:rsidRPr="00CD2369">
        <w:rPr>
          <w:rFonts w:eastAsia="MS Mincho" w:cs="Calibri"/>
          <w:sz w:val="24"/>
          <w:szCs w:val="24"/>
        </w:rPr>
        <w:t xml:space="preserve">Για τους μη στεγασμένους χώρους που αναφέρονται στο Γενικό Συντελεστή </w:t>
      </w:r>
      <w:r w:rsidRPr="00CD2369">
        <w:rPr>
          <w:rFonts w:eastAsia="MS Mincho" w:cs="Calibri"/>
          <w:b/>
          <w:sz w:val="24"/>
          <w:szCs w:val="24"/>
        </w:rPr>
        <w:t>3</w:t>
      </w:r>
      <w:r w:rsidRPr="00CD2369">
        <w:rPr>
          <w:rFonts w:eastAsia="MS Mincho" w:cs="Calibri"/>
          <w:sz w:val="24"/>
          <w:szCs w:val="24"/>
        </w:rPr>
        <w:t xml:space="preserve"> και στους ειδικούς συντελεστές </w:t>
      </w:r>
      <w:r w:rsidRPr="00CD2369">
        <w:rPr>
          <w:rFonts w:eastAsia="MS Mincho" w:cs="Calibri"/>
          <w:b/>
          <w:sz w:val="24"/>
          <w:szCs w:val="24"/>
        </w:rPr>
        <w:t>(από 3α έως 3δ και 3η)</w:t>
      </w:r>
      <w:r w:rsidRPr="00CD2369">
        <w:rPr>
          <w:rFonts w:eastAsia="MS Mincho" w:cs="Calibri"/>
          <w:sz w:val="24"/>
          <w:szCs w:val="24"/>
        </w:rPr>
        <w:t xml:space="preserve"> και χρησιμοποιούνται για την άσκηση οικονομικής δραστηριότητας ο συντελεστής θα είναι το ήμισυ του αντίστοιχου γενικού συντελεστή ή ειδικού. </w:t>
      </w:r>
    </w:p>
    <w:p w:rsidR="005B0B97" w:rsidRPr="00CD2369" w:rsidRDefault="005B0B97" w:rsidP="005B0B97">
      <w:pPr>
        <w:widowControl w:val="0"/>
        <w:overflowPunct w:val="0"/>
        <w:autoSpaceDE w:val="0"/>
        <w:autoSpaceDN w:val="0"/>
        <w:adjustRightInd w:val="0"/>
        <w:spacing w:after="120"/>
        <w:ind w:left="720" w:firstLine="720"/>
        <w:jc w:val="both"/>
        <w:textAlignment w:val="baseline"/>
        <w:rPr>
          <w:rFonts w:cs="Calibri"/>
          <w:b/>
          <w:sz w:val="24"/>
          <w:szCs w:val="24"/>
        </w:rPr>
      </w:pPr>
      <w:r w:rsidRPr="00CD2369">
        <w:rPr>
          <w:rFonts w:cs="Calibri"/>
          <w:b/>
          <w:sz w:val="24"/>
          <w:szCs w:val="24"/>
        </w:rPr>
        <w:t>3στ) ΕΙΔΙΚΟΣ ΣΥΝΤΕΛΕΣΤΗΣ – ΣΤΕΓΑΣΜΕΝΟΙ ΧΩΡΟΙ - ΑΚΙΝΗΤΑ ΜΕΓΑΛΩΝ ΕΠΙΦΑΝΕΙΩΝ :</w:t>
      </w:r>
    </w:p>
    <w:p w:rsidR="005B0B97" w:rsidRPr="00CD2369" w:rsidRDefault="005B0B97" w:rsidP="005B0B97">
      <w:pPr>
        <w:widowControl w:val="0"/>
        <w:overflowPunct w:val="0"/>
        <w:autoSpaceDE w:val="0"/>
        <w:autoSpaceDN w:val="0"/>
        <w:adjustRightInd w:val="0"/>
        <w:spacing w:after="120"/>
        <w:ind w:left="709" w:firstLine="11"/>
        <w:jc w:val="both"/>
        <w:textAlignment w:val="baseline"/>
        <w:rPr>
          <w:rFonts w:cs="Calibri"/>
          <w:sz w:val="24"/>
          <w:szCs w:val="24"/>
        </w:rPr>
      </w:pPr>
      <w:r w:rsidRPr="00CD2369">
        <w:rPr>
          <w:rFonts w:cs="Calibri"/>
          <w:sz w:val="24"/>
          <w:szCs w:val="24"/>
        </w:rPr>
        <w:tab/>
        <w:t xml:space="preserve">Για τους στεγασμένους χώρους – ακίνητα και για το πέραν των 6.000τμ εμβαδόν, ο  συντελεστής ορίζεται στο 60% του αντίστοιχου συντελεστή (γενικός συντελεστής </w:t>
      </w:r>
      <w:r w:rsidRPr="00CD2369">
        <w:rPr>
          <w:rFonts w:cs="Calibri"/>
          <w:b/>
          <w:sz w:val="24"/>
          <w:szCs w:val="24"/>
        </w:rPr>
        <w:t>3</w:t>
      </w:r>
      <w:r w:rsidRPr="00CD2369">
        <w:rPr>
          <w:rFonts w:cs="Calibri"/>
          <w:sz w:val="24"/>
          <w:szCs w:val="24"/>
        </w:rPr>
        <w:t xml:space="preserve"> &amp; ειδικών συντελεστών από </w:t>
      </w:r>
      <w:r w:rsidRPr="00CD2369">
        <w:rPr>
          <w:rFonts w:cs="Calibri"/>
          <w:b/>
          <w:sz w:val="24"/>
          <w:szCs w:val="24"/>
        </w:rPr>
        <w:t>3α έως 3δ και 3η).</w:t>
      </w:r>
    </w:p>
    <w:p w:rsidR="005B0B97" w:rsidRPr="00CD2369" w:rsidRDefault="005B0B97" w:rsidP="005B0B97">
      <w:pPr>
        <w:widowControl w:val="0"/>
        <w:overflowPunct w:val="0"/>
        <w:autoSpaceDE w:val="0"/>
        <w:autoSpaceDN w:val="0"/>
        <w:adjustRightInd w:val="0"/>
        <w:spacing w:after="120"/>
        <w:ind w:firstLine="720"/>
        <w:jc w:val="both"/>
        <w:textAlignment w:val="baseline"/>
        <w:rPr>
          <w:rFonts w:cs="Calibri"/>
          <w:sz w:val="24"/>
          <w:szCs w:val="24"/>
        </w:rPr>
      </w:pPr>
      <w:r w:rsidRPr="00CD2369">
        <w:rPr>
          <w:rFonts w:cs="Calibri"/>
          <w:b/>
          <w:sz w:val="24"/>
          <w:szCs w:val="24"/>
        </w:rPr>
        <w:t>3ζ)  ΕΙΔΙΚΟΣ ΣΥΝΤΕΛΕΣΤΗΣ – ΜΗ ΣΤΕΓΑΣΜΕΝΟΙ ΧΩΡΟΙ ΜΕΓΑΛΩΝ  ΕΠΙΦΑΝΕΙΩΝ :</w:t>
      </w:r>
      <w:r w:rsidRPr="00CD2369">
        <w:rPr>
          <w:rFonts w:cs="Calibri"/>
          <w:sz w:val="24"/>
          <w:szCs w:val="24"/>
        </w:rPr>
        <w:t xml:space="preserve"> </w:t>
      </w:r>
    </w:p>
    <w:p w:rsidR="005B0B97" w:rsidRPr="00CD2369" w:rsidRDefault="005B0B97" w:rsidP="005B0B97">
      <w:pPr>
        <w:widowControl w:val="0"/>
        <w:tabs>
          <w:tab w:val="left" w:pos="284"/>
        </w:tabs>
        <w:overflowPunct w:val="0"/>
        <w:autoSpaceDE w:val="0"/>
        <w:autoSpaceDN w:val="0"/>
        <w:adjustRightInd w:val="0"/>
        <w:spacing w:after="120"/>
        <w:ind w:left="709" w:firstLine="720"/>
        <w:jc w:val="both"/>
        <w:textAlignment w:val="baseline"/>
        <w:rPr>
          <w:rFonts w:cs="Calibri"/>
          <w:sz w:val="24"/>
          <w:szCs w:val="24"/>
        </w:rPr>
      </w:pPr>
      <w:r w:rsidRPr="00CD2369">
        <w:rPr>
          <w:rFonts w:eastAsia="MS Mincho" w:cs="Calibri"/>
          <w:sz w:val="24"/>
          <w:szCs w:val="24"/>
        </w:rPr>
        <w:t xml:space="preserve">Για τους μη στεγασμένους χώρους και για το πέραν </w:t>
      </w:r>
      <w:r w:rsidRPr="00CD2369">
        <w:rPr>
          <w:rFonts w:cs="Calibri"/>
          <w:sz w:val="24"/>
          <w:szCs w:val="24"/>
        </w:rPr>
        <w:t xml:space="preserve">των 6.000τμ εμβαδόν ο συντελεστής ορίζεται  στο 30% του αντίστοιχου συντελεστή </w:t>
      </w:r>
      <w:r w:rsidRPr="00CD2369">
        <w:rPr>
          <w:rFonts w:cs="Calibri"/>
          <w:b/>
          <w:sz w:val="24"/>
          <w:szCs w:val="24"/>
        </w:rPr>
        <w:t>(γενικού 3 &amp; ειδικού 3α – 3δ και 3η)</w:t>
      </w:r>
      <w:r w:rsidRPr="00CD2369">
        <w:rPr>
          <w:rFonts w:cs="Calibri"/>
          <w:sz w:val="24"/>
          <w:szCs w:val="24"/>
        </w:rPr>
        <w:t xml:space="preserve">, αφού πρώτα εφαρμοστεί ο ειδικός μειωτικός  συντελεστής  </w:t>
      </w:r>
      <w:r w:rsidRPr="00CD2369">
        <w:rPr>
          <w:rFonts w:cs="Calibri"/>
          <w:b/>
          <w:sz w:val="24"/>
          <w:szCs w:val="24"/>
        </w:rPr>
        <w:t>3ε.</w:t>
      </w:r>
      <w:r w:rsidRPr="00CD2369">
        <w:rPr>
          <w:rFonts w:cs="Calibri"/>
          <w:sz w:val="24"/>
          <w:szCs w:val="24"/>
        </w:rPr>
        <w:t xml:space="preserve"> </w:t>
      </w:r>
    </w:p>
    <w:p w:rsidR="005B0B97" w:rsidRPr="00CD2369" w:rsidRDefault="005B0B97" w:rsidP="005B0B97">
      <w:pPr>
        <w:widowControl w:val="0"/>
        <w:tabs>
          <w:tab w:val="left" w:pos="284"/>
        </w:tabs>
        <w:overflowPunct w:val="0"/>
        <w:autoSpaceDE w:val="0"/>
        <w:autoSpaceDN w:val="0"/>
        <w:adjustRightInd w:val="0"/>
        <w:spacing w:after="120"/>
        <w:ind w:firstLine="720"/>
        <w:jc w:val="both"/>
        <w:textAlignment w:val="baseline"/>
        <w:rPr>
          <w:rFonts w:cs="Calibri"/>
          <w:b/>
          <w:sz w:val="24"/>
          <w:szCs w:val="24"/>
        </w:rPr>
      </w:pPr>
      <w:r w:rsidRPr="00CD2369">
        <w:rPr>
          <w:rFonts w:cs="Calibri"/>
          <w:b/>
          <w:sz w:val="24"/>
          <w:szCs w:val="24"/>
        </w:rPr>
        <w:t>3η)</w:t>
      </w:r>
      <w:r w:rsidRPr="00CD2369">
        <w:rPr>
          <w:rFonts w:cs="Calibri"/>
          <w:sz w:val="24"/>
          <w:szCs w:val="24"/>
        </w:rPr>
        <w:t xml:space="preserve"> </w:t>
      </w:r>
      <w:r w:rsidRPr="00CD2369">
        <w:rPr>
          <w:rFonts w:cs="Calibri"/>
          <w:b/>
          <w:sz w:val="24"/>
          <w:szCs w:val="24"/>
        </w:rPr>
        <w:t>ΕΙΔΙΚΟΣ ΣΥΝΤΕΛΕΣΤΗΣ – ΑΘΛΗΤΙΚΟΙ, ΠΟΛΙΤΙΣΤΙΚΟΙ ΚΑΙ ΛΟΙΠΟΙ ΣΥΛΛΟΓΟΙ- ΣΩΜΑΤΕΙΑ</w:t>
      </w:r>
    </w:p>
    <w:p w:rsidR="005B0B97" w:rsidRPr="00CD2369" w:rsidRDefault="005B0B97" w:rsidP="005B0B97">
      <w:pPr>
        <w:widowControl w:val="0"/>
        <w:tabs>
          <w:tab w:val="left" w:pos="284"/>
        </w:tabs>
        <w:overflowPunct w:val="0"/>
        <w:autoSpaceDE w:val="0"/>
        <w:autoSpaceDN w:val="0"/>
        <w:adjustRightInd w:val="0"/>
        <w:spacing w:after="120"/>
        <w:ind w:left="709" w:firstLine="720"/>
        <w:jc w:val="both"/>
        <w:textAlignment w:val="baseline"/>
        <w:rPr>
          <w:rFonts w:eastAsia="MS Mincho" w:cs="Calibri"/>
          <w:b/>
          <w:sz w:val="24"/>
          <w:szCs w:val="24"/>
        </w:rPr>
      </w:pPr>
      <w:r w:rsidRPr="00CD2369">
        <w:rPr>
          <w:rFonts w:cs="Calibri"/>
          <w:sz w:val="24"/>
          <w:szCs w:val="24"/>
        </w:rPr>
        <w:t>Για τους στεγασμένους χώρους – ακίνητα που χρησιμοποιούνται από Σωματεία, Αθλητικούς, Πολιτιστικούς, Επιμορφωτικούς και Εθνικοτοπικούς Συλλόγους, με έδρα το Ηράκλειο Αττικής</w:t>
      </w:r>
      <w:r w:rsidRPr="00CD2369">
        <w:rPr>
          <w:rFonts w:cs="Calibri"/>
          <w:b/>
          <w:i/>
          <w:sz w:val="24"/>
          <w:szCs w:val="24"/>
        </w:rPr>
        <w:t xml:space="preserve">, </w:t>
      </w:r>
      <w:r w:rsidRPr="00CD2369">
        <w:rPr>
          <w:rFonts w:cs="Calibri"/>
          <w:i/>
          <w:sz w:val="24"/>
          <w:szCs w:val="24"/>
        </w:rPr>
        <w:t xml:space="preserve">(προϋπόθεση για όλους τους συλλόγους είναι: α) το καταστατικό με βεβαίωση του Γραμματέα του Πρωτοδικείου ότι έχει εγγραφεί (καταχωρηθεί) στο βιβλίο Σωματείων, β) και για τους αθλητικούς συλλόγους επιπλέον, να διαθέτουν   αναγνώριση από τη  Γενική Γραμματεία Αθλητισμού),  </w:t>
      </w:r>
      <w:r w:rsidRPr="00CD2369">
        <w:rPr>
          <w:rFonts w:cs="Calibri"/>
          <w:sz w:val="24"/>
          <w:szCs w:val="24"/>
        </w:rPr>
        <w:t>με #</w:t>
      </w:r>
      <w:r w:rsidRPr="00CD2369">
        <w:rPr>
          <w:rFonts w:eastAsia="MS Mincho" w:cs="Calibri"/>
          <w:sz w:val="24"/>
          <w:szCs w:val="24"/>
        </w:rPr>
        <w:t xml:space="preserve"> </w:t>
      </w:r>
      <w:r w:rsidRPr="00CD2369">
        <w:rPr>
          <w:rFonts w:eastAsia="MS Mincho" w:cs="Calibri"/>
          <w:b/>
          <w:bCs/>
          <w:sz w:val="24"/>
          <w:szCs w:val="24"/>
        </w:rPr>
        <w:t xml:space="preserve">1,36 </w:t>
      </w:r>
      <w:r w:rsidRPr="00CD2369">
        <w:rPr>
          <w:rFonts w:eastAsia="MS Mincho" w:cs="Calibri"/>
          <w:b/>
          <w:sz w:val="24"/>
          <w:szCs w:val="24"/>
        </w:rPr>
        <w:t xml:space="preserve">€/ τ.μ. # </w:t>
      </w:r>
      <w:r w:rsidRPr="00CD2369">
        <w:rPr>
          <w:rFonts w:eastAsia="MS Mincho" w:cs="Calibri"/>
          <w:sz w:val="24"/>
          <w:szCs w:val="24"/>
        </w:rPr>
        <w:t>το χρόνο</w:t>
      </w:r>
      <w:r w:rsidRPr="00CD2369">
        <w:rPr>
          <w:rFonts w:eastAsia="MS Mincho" w:cs="Calibri"/>
          <w:b/>
          <w:sz w:val="24"/>
          <w:szCs w:val="24"/>
        </w:rPr>
        <w:t>.</w:t>
      </w:r>
    </w:p>
    <w:p w:rsidR="005B0B97" w:rsidRPr="00CD2369" w:rsidRDefault="005B0B97" w:rsidP="005B0B97">
      <w:pPr>
        <w:widowControl w:val="0"/>
        <w:overflowPunct w:val="0"/>
        <w:autoSpaceDE w:val="0"/>
        <w:autoSpaceDN w:val="0"/>
        <w:adjustRightInd w:val="0"/>
        <w:spacing w:after="120"/>
        <w:ind w:firstLine="720"/>
        <w:jc w:val="both"/>
        <w:textAlignment w:val="baseline"/>
        <w:rPr>
          <w:rFonts w:cs="Calibri"/>
          <w:sz w:val="24"/>
          <w:szCs w:val="24"/>
        </w:rPr>
      </w:pPr>
    </w:p>
    <w:p w:rsidR="005B0B97" w:rsidRPr="00CD2369" w:rsidRDefault="005B0B97" w:rsidP="005B0B97">
      <w:pPr>
        <w:widowControl w:val="0"/>
        <w:numPr>
          <w:ilvl w:val="0"/>
          <w:numId w:val="14"/>
        </w:numPr>
        <w:overflowPunct w:val="0"/>
        <w:autoSpaceDE w:val="0"/>
        <w:autoSpaceDN w:val="0"/>
        <w:adjustRightInd w:val="0"/>
        <w:spacing w:after="120" w:line="240" w:lineRule="auto"/>
        <w:ind w:left="0" w:firstLine="720"/>
        <w:jc w:val="both"/>
        <w:textAlignment w:val="baseline"/>
        <w:rPr>
          <w:rFonts w:cs="Calibri"/>
          <w:sz w:val="24"/>
          <w:szCs w:val="24"/>
        </w:rPr>
      </w:pPr>
      <w:r w:rsidRPr="00CD2369">
        <w:rPr>
          <w:rFonts w:cs="Calibri"/>
          <w:b/>
          <w:sz w:val="24"/>
          <w:szCs w:val="24"/>
        </w:rPr>
        <w:t>ΓΕΝΙΚΟΣ ΣΥΝΤΕΛΕΣΤΗΣ</w:t>
      </w:r>
      <w:r w:rsidRPr="00CD2369">
        <w:rPr>
          <w:rFonts w:cs="Calibri"/>
          <w:sz w:val="24"/>
          <w:szCs w:val="24"/>
        </w:rPr>
        <w:t xml:space="preserve"> – </w:t>
      </w:r>
      <w:r w:rsidRPr="00CD2369">
        <w:rPr>
          <w:rFonts w:cs="Calibri"/>
          <w:b/>
          <w:sz w:val="24"/>
          <w:szCs w:val="24"/>
        </w:rPr>
        <w:t>ΕΡΓΟΤΑΞΙΑΚΟ ΡΕΥΜΑ</w:t>
      </w:r>
      <w:r w:rsidRPr="00CD2369">
        <w:rPr>
          <w:rFonts w:cs="Calibri"/>
          <w:sz w:val="24"/>
          <w:szCs w:val="24"/>
        </w:rPr>
        <w:t xml:space="preserve">  </w:t>
      </w:r>
    </w:p>
    <w:p w:rsidR="005B0B97" w:rsidRPr="00CD2369" w:rsidRDefault="005B0B97" w:rsidP="005B0B97">
      <w:pPr>
        <w:widowControl w:val="0"/>
        <w:overflowPunct w:val="0"/>
        <w:autoSpaceDE w:val="0"/>
        <w:autoSpaceDN w:val="0"/>
        <w:adjustRightInd w:val="0"/>
        <w:spacing w:after="120"/>
        <w:ind w:left="709" w:firstLine="720"/>
        <w:jc w:val="both"/>
        <w:textAlignment w:val="baseline"/>
        <w:rPr>
          <w:rFonts w:cs="Calibri"/>
          <w:sz w:val="24"/>
          <w:szCs w:val="24"/>
        </w:rPr>
      </w:pPr>
      <w:r w:rsidRPr="00CD2369">
        <w:rPr>
          <w:rFonts w:cs="Calibri"/>
          <w:sz w:val="24"/>
          <w:szCs w:val="24"/>
        </w:rPr>
        <w:t xml:space="preserve">Για τις υπό ανέγερση οικοδομές ασχέτως προοριζόμενης χρήσης στις οποίες έχει χορηγηθεί </w:t>
      </w:r>
      <w:proofErr w:type="spellStart"/>
      <w:r w:rsidRPr="00CD2369">
        <w:rPr>
          <w:rFonts w:cs="Calibri"/>
          <w:sz w:val="24"/>
          <w:szCs w:val="24"/>
        </w:rPr>
        <w:t>εργοταξιακή</w:t>
      </w:r>
      <w:proofErr w:type="spellEnd"/>
      <w:r w:rsidRPr="00CD2369">
        <w:rPr>
          <w:rFonts w:cs="Calibri"/>
          <w:sz w:val="24"/>
          <w:szCs w:val="24"/>
        </w:rPr>
        <w:t xml:space="preserve"> παροχή ρεύματος ορίζεται συντελεστής </w:t>
      </w:r>
      <w:r w:rsidRPr="00CD2369">
        <w:rPr>
          <w:rFonts w:cs="Calibri"/>
          <w:b/>
          <w:sz w:val="24"/>
          <w:szCs w:val="24"/>
        </w:rPr>
        <w:t># 2,42€/</w:t>
      </w:r>
      <w:proofErr w:type="spellStart"/>
      <w:r w:rsidRPr="00CD2369">
        <w:rPr>
          <w:rFonts w:cs="Calibri"/>
          <w:b/>
          <w:sz w:val="24"/>
          <w:szCs w:val="24"/>
        </w:rPr>
        <w:t>τμ</w:t>
      </w:r>
      <w:proofErr w:type="spellEnd"/>
      <w:r w:rsidRPr="00CD2369">
        <w:rPr>
          <w:rFonts w:cs="Calibri"/>
          <w:b/>
          <w:sz w:val="24"/>
          <w:szCs w:val="24"/>
        </w:rPr>
        <w:t xml:space="preserve"> # το χρόνο</w:t>
      </w:r>
      <w:r w:rsidRPr="00CD2369">
        <w:rPr>
          <w:rFonts w:cs="Calibri"/>
          <w:sz w:val="24"/>
          <w:szCs w:val="24"/>
        </w:rPr>
        <w:t xml:space="preserve"> επί της συνολικής επιφανείας του οικοπέδου.</w:t>
      </w:r>
    </w:p>
    <w:p w:rsidR="005B0B97" w:rsidRPr="00CD2369" w:rsidRDefault="005B0B97" w:rsidP="005B0B97">
      <w:pPr>
        <w:spacing w:after="120"/>
        <w:ind w:left="709" w:firstLine="720"/>
        <w:jc w:val="both"/>
        <w:rPr>
          <w:rFonts w:eastAsia="MS Mincho" w:cs="Calibri"/>
          <w:b/>
          <w:bCs/>
          <w:sz w:val="24"/>
          <w:szCs w:val="24"/>
        </w:rPr>
      </w:pPr>
      <w:r w:rsidRPr="00CD2369">
        <w:rPr>
          <w:rFonts w:eastAsia="MS Mincho" w:cs="Calibri"/>
          <w:sz w:val="24"/>
          <w:szCs w:val="24"/>
          <w:lang w:val="x-none" w:eastAsia="x-none"/>
        </w:rPr>
        <w:t>Οι παραπάνω συντελεστές ισχύουν και για τις εκτός σχεδίου πόλεως περιοχές στις οποίες παρέχονται οι Υπηρεσίες καθαριότητας.</w:t>
      </w:r>
    </w:p>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b/>
          <w:sz w:val="24"/>
          <w:szCs w:val="24"/>
          <w:u w:val="single"/>
        </w:rPr>
        <w:t>ΑΠΑΛΛΑΓΕΣ – ΜΕΙΩΣΕΙΣ:</w:t>
      </w:r>
    </w:p>
    <w:p w:rsidR="005B0B97" w:rsidRPr="00CD2369" w:rsidRDefault="005B0B97" w:rsidP="005B0B97">
      <w:pPr>
        <w:spacing w:after="120"/>
        <w:ind w:left="709" w:firstLine="720"/>
        <w:jc w:val="both"/>
        <w:rPr>
          <w:rFonts w:cs="Calibri"/>
          <w:sz w:val="24"/>
          <w:szCs w:val="24"/>
        </w:rPr>
      </w:pPr>
      <w:r w:rsidRPr="00CD2369">
        <w:rPr>
          <w:rFonts w:cs="Calibri"/>
          <w:sz w:val="24"/>
          <w:szCs w:val="24"/>
        </w:rPr>
        <w:t xml:space="preserve">Σύμφωνα με τις διατάξεις του Ν.4368/2016 άρθρο 13, όπως αντικαταστάθηκε με το άρθρο 12 του Ν.4558/2018 και ισχύει, διευρύνεται  το άρθρο 202 παρ.3 του νέου Δημοτικού – Κοινοτικού Κώδικα και δίνεται η δυνατότητα στους Δήμους να ασκήσουν κοινωνική πολιτική υπέρ ευπαθών κοινωνικών ομάδων και να χορηγούν μέσω των Δημοτικών ή Κοινοτικών συμβουλίων τους, μείωση ή απαλλαγή από δημοτικούς φόρους και τέλη σε ευπαθείς ομάδες, όπως είναι τα άτομα με αναπηρία, άποροι, πολύτεκνοι, </w:t>
      </w:r>
      <w:proofErr w:type="spellStart"/>
      <w:r w:rsidRPr="00CD2369">
        <w:rPr>
          <w:rFonts w:cs="Calibri"/>
          <w:sz w:val="24"/>
          <w:szCs w:val="24"/>
        </w:rPr>
        <w:t>τρίτεκνοι</w:t>
      </w:r>
      <w:proofErr w:type="spellEnd"/>
      <w:r w:rsidRPr="00CD2369">
        <w:rPr>
          <w:rFonts w:cs="Calibri"/>
          <w:sz w:val="24"/>
          <w:szCs w:val="24"/>
        </w:rPr>
        <w:t xml:space="preserve">, μονογονεϊκές οικογένειες, και οι μακροχρόνια άνεργοι, όπως η ιδιότητα των ανωτέρω </w:t>
      </w:r>
      <w:proofErr w:type="spellStart"/>
      <w:r w:rsidRPr="00CD2369">
        <w:rPr>
          <w:rFonts w:cs="Calibri"/>
          <w:sz w:val="24"/>
          <w:szCs w:val="24"/>
        </w:rPr>
        <w:t>οριοθετείται</w:t>
      </w:r>
      <w:proofErr w:type="spellEnd"/>
      <w:r w:rsidRPr="00CD2369">
        <w:rPr>
          <w:rFonts w:cs="Calibri"/>
          <w:sz w:val="24"/>
          <w:szCs w:val="24"/>
        </w:rPr>
        <w:t xml:space="preserve"> αντίστοιχα από την κείμενη νομοθεσία, καθώς και τους δικαιούχους του Κοινωνικού Εισοδήματος Αλληλεγγύης (ΚΕΑ) του άρθρου 235 του Ν.4389/2016 (Α΄94). </w:t>
      </w:r>
    </w:p>
    <w:p w:rsidR="005B0B97" w:rsidRPr="00CD2369" w:rsidRDefault="005B0B97" w:rsidP="005B0B97">
      <w:pPr>
        <w:spacing w:after="120"/>
        <w:ind w:left="720" w:firstLine="709"/>
        <w:jc w:val="both"/>
        <w:rPr>
          <w:rFonts w:cs="Calibri"/>
          <w:sz w:val="24"/>
          <w:szCs w:val="24"/>
        </w:rPr>
      </w:pPr>
      <w:r w:rsidRPr="00CD2369">
        <w:rPr>
          <w:rFonts w:cs="Calibri"/>
          <w:sz w:val="24"/>
          <w:szCs w:val="24"/>
        </w:rPr>
        <w:t xml:space="preserve">Με την ίδια απόφαση μπορεί να τίθενται εισοδηματικά κριτήρια για τη χορήγηση της ως άνω μείωσης ή απαλλαγής. Η επίπτωση που προκύπτει από τη λήψη της απόφασης αποτυπώνεται υποχρεωτικά και λαμβάνεται υπόψη κατά την κατάρτιση του προϋπολογισμού του έτους εφαρμογής της, σύμφωνα με τις εκάστοτε ισχύουσες διατάξεις. Στο εισοδηματικό κριτήριο που αφορά την ευπαθή κοινωνική ομάδα των ατόμων με αναπηρία, θα πρέπει να υπολογίζεται μόνο το φορολογητέο εισόδημα, ώστε να μην </w:t>
      </w:r>
      <w:proofErr w:type="spellStart"/>
      <w:r w:rsidRPr="00CD2369">
        <w:rPr>
          <w:rFonts w:cs="Calibri"/>
          <w:sz w:val="24"/>
          <w:szCs w:val="24"/>
        </w:rPr>
        <w:t>προσμετρούνται</w:t>
      </w:r>
      <w:proofErr w:type="spellEnd"/>
      <w:r w:rsidRPr="00CD2369">
        <w:rPr>
          <w:rFonts w:cs="Calibri"/>
          <w:sz w:val="24"/>
          <w:szCs w:val="24"/>
        </w:rPr>
        <w:t xml:space="preserve"> τα πάσης φύσεως επιδόματα αναπηρίας (</w:t>
      </w:r>
      <w:proofErr w:type="spellStart"/>
      <w:r w:rsidRPr="00CD2369">
        <w:rPr>
          <w:rFonts w:cs="Calibri"/>
          <w:sz w:val="24"/>
          <w:szCs w:val="24"/>
        </w:rPr>
        <w:t>π.χ</w:t>
      </w:r>
      <w:proofErr w:type="spellEnd"/>
      <w:r w:rsidRPr="00CD2369">
        <w:rPr>
          <w:rFonts w:cs="Calibri"/>
          <w:sz w:val="24"/>
          <w:szCs w:val="24"/>
        </w:rPr>
        <w:t xml:space="preserve"> </w:t>
      </w:r>
      <w:proofErr w:type="spellStart"/>
      <w:r w:rsidRPr="00CD2369">
        <w:rPr>
          <w:rFonts w:cs="Calibri"/>
          <w:sz w:val="24"/>
          <w:szCs w:val="24"/>
        </w:rPr>
        <w:t>προνοιακά</w:t>
      </w:r>
      <w:proofErr w:type="spellEnd"/>
      <w:r w:rsidRPr="00CD2369">
        <w:rPr>
          <w:rFonts w:cs="Calibri"/>
          <w:sz w:val="24"/>
          <w:szCs w:val="24"/>
        </w:rPr>
        <w:t xml:space="preserve">, </w:t>
      </w:r>
      <w:proofErr w:type="spellStart"/>
      <w:r w:rsidRPr="00CD2369">
        <w:rPr>
          <w:rFonts w:cs="Calibri"/>
          <w:sz w:val="24"/>
          <w:szCs w:val="24"/>
        </w:rPr>
        <w:t>εξωϊδρυματικά</w:t>
      </w:r>
      <w:proofErr w:type="spellEnd"/>
      <w:r w:rsidRPr="00CD2369">
        <w:rPr>
          <w:rFonts w:cs="Calibri"/>
          <w:sz w:val="24"/>
          <w:szCs w:val="24"/>
        </w:rPr>
        <w:t xml:space="preserve">, κίνησης </w:t>
      </w:r>
      <w:proofErr w:type="spellStart"/>
      <w:r w:rsidRPr="00CD2369">
        <w:rPr>
          <w:rFonts w:cs="Calibri"/>
          <w:sz w:val="24"/>
          <w:szCs w:val="24"/>
        </w:rPr>
        <w:t>κλπ</w:t>
      </w:r>
      <w:proofErr w:type="spellEnd"/>
      <w:r w:rsidRPr="00CD2369">
        <w:rPr>
          <w:rFonts w:cs="Calibri"/>
          <w:sz w:val="24"/>
          <w:szCs w:val="24"/>
        </w:rPr>
        <w:t>)  τα οποία είναι αφορολόγητα.</w:t>
      </w:r>
    </w:p>
    <w:p w:rsidR="005B0B97" w:rsidRPr="00CD2369" w:rsidRDefault="005B0B97" w:rsidP="005B0B97">
      <w:pPr>
        <w:spacing w:after="120"/>
        <w:ind w:left="720" w:firstLine="709"/>
        <w:jc w:val="both"/>
        <w:rPr>
          <w:rFonts w:cs="Calibri"/>
          <w:sz w:val="24"/>
          <w:szCs w:val="24"/>
        </w:rPr>
      </w:pPr>
      <w:r w:rsidRPr="00CD2369">
        <w:rPr>
          <w:rFonts w:cs="Calibri"/>
          <w:sz w:val="24"/>
          <w:szCs w:val="24"/>
        </w:rPr>
        <w:t xml:space="preserve">Επομένως προτείνονται τα εξής: </w:t>
      </w:r>
    </w:p>
    <w:p w:rsidR="005B0B97" w:rsidRPr="00CD2369" w:rsidRDefault="005B0B97" w:rsidP="005B0B97">
      <w:pPr>
        <w:spacing w:after="120"/>
        <w:ind w:firstLine="720"/>
        <w:jc w:val="both"/>
        <w:rPr>
          <w:rFonts w:cs="Calibri"/>
          <w:b/>
          <w:sz w:val="24"/>
          <w:szCs w:val="24"/>
          <w:u w:val="single"/>
        </w:rPr>
      </w:pPr>
      <w:r w:rsidRPr="00CD2369">
        <w:rPr>
          <w:rFonts w:cs="Calibri"/>
          <w:b/>
          <w:sz w:val="24"/>
          <w:szCs w:val="24"/>
          <w:u w:val="single"/>
        </w:rPr>
        <w:t>Α) Την απαλλαγή των Δημοτικών Τελών:</w:t>
      </w:r>
    </w:p>
    <w:p w:rsidR="005B0B97" w:rsidRPr="00CD2369" w:rsidRDefault="005B0B97" w:rsidP="005B0B97">
      <w:pPr>
        <w:numPr>
          <w:ilvl w:val="0"/>
          <w:numId w:val="9"/>
        </w:numPr>
        <w:spacing w:after="120" w:line="240" w:lineRule="auto"/>
        <w:ind w:left="709" w:firstLine="720"/>
        <w:jc w:val="both"/>
        <w:rPr>
          <w:rFonts w:cs="Calibri"/>
          <w:b/>
          <w:sz w:val="24"/>
          <w:szCs w:val="24"/>
        </w:rPr>
      </w:pPr>
      <w:r w:rsidRPr="00CD2369">
        <w:rPr>
          <w:rFonts w:cs="Calibri"/>
          <w:sz w:val="24"/>
          <w:szCs w:val="24"/>
        </w:rPr>
        <w:t xml:space="preserve">Σε άτομα με αναπηρίες με ποσοστό από  67% και άνω και με οικογενειακό εισόδημα έως </w:t>
      </w:r>
      <w:r w:rsidRPr="00CD2369">
        <w:rPr>
          <w:rFonts w:cs="Calibri"/>
          <w:b/>
          <w:sz w:val="24"/>
          <w:szCs w:val="24"/>
        </w:rPr>
        <w:t>15.000€.</w:t>
      </w:r>
    </w:p>
    <w:p w:rsidR="005B0B97" w:rsidRPr="00CD2369" w:rsidRDefault="005B0B97" w:rsidP="005B0B97">
      <w:pPr>
        <w:numPr>
          <w:ilvl w:val="0"/>
          <w:numId w:val="9"/>
        </w:numPr>
        <w:spacing w:after="120" w:line="240" w:lineRule="auto"/>
        <w:ind w:left="709" w:firstLine="720"/>
        <w:jc w:val="both"/>
        <w:rPr>
          <w:rFonts w:cs="Calibri"/>
          <w:sz w:val="24"/>
          <w:szCs w:val="24"/>
        </w:rPr>
      </w:pPr>
      <w:r w:rsidRPr="00CD2369">
        <w:rPr>
          <w:rFonts w:cs="Calibri"/>
          <w:sz w:val="24"/>
          <w:szCs w:val="24"/>
        </w:rPr>
        <w:t xml:space="preserve">Σε άτομα με αναπηρίες  με ποσοστό από 80% και άνω με ατομικό εισόδημα, έως </w:t>
      </w:r>
      <w:r w:rsidRPr="00CD2369">
        <w:rPr>
          <w:rFonts w:cs="Calibri"/>
          <w:b/>
          <w:sz w:val="24"/>
          <w:szCs w:val="24"/>
        </w:rPr>
        <w:t>30.000€.</w:t>
      </w:r>
    </w:p>
    <w:p w:rsidR="005B0B97" w:rsidRPr="00CD2369" w:rsidRDefault="005B0B97" w:rsidP="005B0B97">
      <w:pPr>
        <w:numPr>
          <w:ilvl w:val="0"/>
          <w:numId w:val="9"/>
        </w:numPr>
        <w:spacing w:after="120" w:line="240" w:lineRule="auto"/>
        <w:ind w:left="709" w:firstLine="720"/>
        <w:jc w:val="both"/>
        <w:rPr>
          <w:rFonts w:cs="Calibri"/>
          <w:sz w:val="24"/>
          <w:szCs w:val="24"/>
        </w:rPr>
      </w:pPr>
      <w:r w:rsidRPr="00CD2369">
        <w:rPr>
          <w:rFonts w:cs="Calibri"/>
          <w:color w:val="000000"/>
          <w:sz w:val="24"/>
          <w:szCs w:val="24"/>
        </w:rPr>
        <w:t xml:space="preserve">Σε  οικονομικά αδύναμους και συγκεκριμένα στους δικαιούχους του εισοδήματος Κοινωνικής Αλληλεγγύης (ΚΕΑ) και στους εγγεγραμμένους στα προγράμματα κοινωνικής αλληλεγγύης της Κοινωνικής Υπηρεσίας του Δήμου. </w:t>
      </w:r>
    </w:p>
    <w:p w:rsidR="005B0B97" w:rsidRPr="00CD2369" w:rsidRDefault="005B0B97" w:rsidP="005B0B97">
      <w:pPr>
        <w:numPr>
          <w:ilvl w:val="0"/>
          <w:numId w:val="9"/>
        </w:numPr>
        <w:spacing w:after="120" w:line="240" w:lineRule="auto"/>
        <w:ind w:left="709" w:firstLine="720"/>
        <w:jc w:val="both"/>
        <w:rPr>
          <w:rFonts w:cs="Calibri"/>
          <w:sz w:val="24"/>
          <w:szCs w:val="24"/>
        </w:rPr>
      </w:pPr>
      <w:r w:rsidRPr="00CD2369">
        <w:rPr>
          <w:rFonts w:cs="Calibri"/>
          <w:sz w:val="24"/>
          <w:szCs w:val="24"/>
        </w:rPr>
        <w:t xml:space="preserve">Σε πολύτεκνες οικογένειες και  σε </w:t>
      </w:r>
      <w:proofErr w:type="spellStart"/>
      <w:r w:rsidRPr="00CD2369">
        <w:rPr>
          <w:rFonts w:cs="Calibri"/>
          <w:sz w:val="24"/>
          <w:szCs w:val="24"/>
        </w:rPr>
        <w:t>τρίτεκνες</w:t>
      </w:r>
      <w:proofErr w:type="spellEnd"/>
      <w:r w:rsidRPr="00CD2369">
        <w:rPr>
          <w:rFonts w:cs="Calibri"/>
          <w:sz w:val="24"/>
          <w:szCs w:val="24"/>
        </w:rPr>
        <w:t xml:space="preserve"> μονογονεϊκές οικογένειες (εφόσον εξομοιώνονται με τους πολύτεκνους βάσει του άρθρου 6 παρ.2 του Ν.3454/06), με οικογενειακό εισόδημα μέχρι</w:t>
      </w:r>
      <w:r w:rsidRPr="00CD2369">
        <w:rPr>
          <w:rFonts w:cs="Calibri"/>
          <w:b/>
          <w:sz w:val="24"/>
          <w:szCs w:val="24"/>
        </w:rPr>
        <w:t xml:space="preserve"> 24.000€, </w:t>
      </w:r>
      <w:r w:rsidRPr="00CD2369">
        <w:rPr>
          <w:rFonts w:cs="Calibri"/>
          <w:sz w:val="24"/>
          <w:szCs w:val="24"/>
        </w:rPr>
        <w:t xml:space="preserve">προσαυξανόμενο κατά </w:t>
      </w:r>
      <w:r w:rsidRPr="00CD2369">
        <w:rPr>
          <w:rFonts w:cs="Calibri"/>
          <w:b/>
          <w:sz w:val="24"/>
          <w:szCs w:val="24"/>
        </w:rPr>
        <w:t>2.000,00€</w:t>
      </w:r>
      <w:r w:rsidRPr="00CD2369">
        <w:rPr>
          <w:rFonts w:cs="Calibri"/>
          <w:sz w:val="24"/>
          <w:szCs w:val="24"/>
        </w:rPr>
        <w:t xml:space="preserve">  για κάθε παιδί  πλέον του τέταρτου, εφόσον τα τέκνα τους είναι προστατευόμενα μέλη.</w:t>
      </w:r>
    </w:p>
    <w:p w:rsidR="005B0B97" w:rsidRPr="00CD2369" w:rsidRDefault="005B0B97" w:rsidP="005B0B97">
      <w:pPr>
        <w:numPr>
          <w:ilvl w:val="0"/>
          <w:numId w:val="9"/>
        </w:numPr>
        <w:spacing w:after="120" w:line="240" w:lineRule="auto"/>
        <w:ind w:left="709" w:firstLine="720"/>
        <w:jc w:val="both"/>
        <w:rPr>
          <w:rFonts w:cs="Calibri"/>
          <w:sz w:val="24"/>
          <w:szCs w:val="24"/>
        </w:rPr>
      </w:pPr>
      <w:r w:rsidRPr="00CD2369">
        <w:rPr>
          <w:rFonts w:cs="Calibri"/>
          <w:sz w:val="24"/>
          <w:szCs w:val="24"/>
        </w:rPr>
        <w:t xml:space="preserve">Σε </w:t>
      </w:r>
      <w:proofErr w:type="spellStart"/>
      <w:r w:rsidRPr="00CD2369">
        <w:rPr>
          <w:rFonts w:cs="Calibri"/>
          <w:sz w:val="24"/>
          <w:szCs w:val="24"/>
        </w:rPr>
        <w:t>τρίτεκνες</w:t>
      </w:r>
      <w:proofErr w:type="spellEnd"/>
      <w:r w:rsidRPr="00CD2369">
        <w:rPr>
          <w:rFonts w:cs="Calibri"/>
          <w:sz w:val="24"/>
          <w:szCs w:val="24"/>
        </w:rPr>
        <w:t xml:space="preserve"> οικογένειες με οικογενειακό εισόδημα μέχρι </w:t>
      </w:r>
      <w:r w:rsidRPr="00CD2369">
        <w:rPr>
          <w:rFonts w:cs="Calibri"/>
          <w:b/>
          <w:sz w:val="24"/>
          <w:szCs w:val="24"/>
        </w:rPr>
        <w:t>18.000€,</w:t>
      </w:r>
      <w:r w:rsidRPr="00CD2369">
        <w:rPr>
          <w:rFonts w:cs="Calibri"/>
          <w:sz w:val="24"/>
          <w:szCs w:val="24"/>
        </w:rPr>
        <w:t xml:space="preserve"> εφόσον τα τέκνα τους  είναι προστατευόμενα μέλη.</w:t>
      </w:r>
    </w:p>
    <w:p w:rsidR="005B0B97" w:rsidRPr="00CD2369" w:rsidRDefault="005B0B97" w:rsidP="005B0B97">
      <w:pPr>
        <w:numPr>
          <w:ilvl w:val="0"/>
          <w:numId w:val="9"/>
        </w:numPr>
        <w:spacing w:after="120" w:line="240" w:lineRule="auto"/>
        <w:ind w:left="709" w:firstLine="720"/>
        <w:jc w:val="both"/>
        <w:rPr>
          <w:rFonts w:cs="Calibri"/>
          <w:sz w:val="24"/>
          <w:szCs w:val="24"/>
        </w:rPr>
      </w:pPr>
      <w:r w:rsidRPr="00CD2369">
        <w:rPr>
          <w:rFonts w:cs="Calibri"/>
          <w:sz w:val="24"/>
          <w:szCs w:val="24"/>
        </w:rPr>
        <w:t xml:space="preserve">Σε μονογονεϊκές οικογένειες με οικογενειακό εισόδημα μέχρι </w:t>
      </w:r>
      <w:r w:rsidRPr="00CD2369">
        <w:rPr>
          <w:rFonts w:cs="Calibri"/>
          <w:b/>
          <w:sz w:val="24"/>
          <w:szCs w:val="24"/>
        </w:rPr>
        <w:t>12.000€,</w:t>
      </w:r>
      <w:r w:rsidRPr="00CD2369">
        <w:rPr>
          <w:rFonts w:cs="Calibri"/>
          <w:sz w:val="24"/>
          <w:szCs w:val="24"/>
        </w:rPr>
        <w:t xml:space="preserve"> εφόσον τα τέκνα τους  είναι προστατευόμενα μέλη.</w:t>
      </w:r>
    </w:p>
    <w:p w:rsidR="005B0B97" w:rsidRPr="00CD2369" w:rsidRDefault="005B0B97" w:rsidP="005B0B97">
      <w:pPr>
        <w:numPr>
          <w:ilvl w:val="0"/>
          <w:numId w:val="9"/>
        </w:numPr>
        <w:spacing w:after="120" w:line="240" w:lineRule="auto"/>
        <w:ind w:left="709" w:firstLine="709"/>
        <w:jc w:val="both"/>
        <w:rPr>
          <w:rFonts w:cs="Calibri"/>
          <w:sz w:val="24"/>
          <w:szCs w:val="24"/>
        </w:rPr>
      </w:pPr>
      <w:r w:rsidRPr="00CD2369">
        <w:rPr>
          <w:rFonts w:cs="Calibri"/>
          <w:sz w:val="24"/>
          <w:szCs w:val="24"/>
        </w:rPr>
        <w:t xml:space="preserve">Σε μακροχρόνια άνεργους με οικογενειακό εισόδημα μέχρι </w:t>
      </w:r>
      <w:r w:rsidRPr="00CD2369">
        <w:rPr>
          <w:rFonts w:cs="Calibri"/>
          <w:b/>
          <w:sz w:val="24"/>
          <w:szCs w:val="24"/>
        </w:rPr>
        <w:t xml:space="preserve">7.000€, </w:t>
      </w:r>
      <w:r w:rsidRPr="00CD2369">
        <w:rPr>
          <w:rFonts w:cs="Calibri"/>
          <w:sz w:val="24"/>
          <w:szCs w:val="24"/>
        </w:rPr>
        <w:t xml:space="preserve">προσαυξανόμενο κατά </w:t>
      </w:r>
      <w:r w:rsidRPr="00CD2369">
        <w:rPr>
          <w:rFonts w:cs="Calibri"/>
          <w:b/>
          <w:sz w:val="24"/>
          <w:szCs w:val="24"/>
        </w:rPr>
        <w:t>2.000,00€</w:t>
      </w:r>
      <w:r w:rsidRPr="00CD2369">
        <w:rPr>
          <w:rFonts w:cs="Calibri"/>
          <w:sz w:val="24"/>
          <w:szCs w:val="24"/>
        </w:rPr>
        <w:t xml:space="preserve">  για κάθε παιδί.</w:t>
      </w:r>
    </w:p>
    <w:p w:rsidR="005B0B97" w:rsidRPr="00CD2369" w:rsidRDefault="005B0B97" w:rsidP="005B0B97">
      <w:pPr>
        <w:numPr>
          <w:ilvl w:val="0"/>
          <w:numId w:val="9"/>
        </w:numPr>
        <w:spacing w:after="120" w:line="240" w:lineRule="auto"/>
        <w:ind w:left="709" w:firstLine="720"/>
        <w:jc w:val="both"/>
        <w:rPr>
          <w:rFonts w:cs="Calibri"/>
          <w:sz w:val="24"/>
          <w:szCs w:val="24"/>
        </w:rPr>
      </w:pPr>
      <w:r w:rsidRPr="00CD2369">
        <w:rPr>
          <w:rFonts w:cs="Calibri"/>
          <w:sz w:val="24"/>
          <w:szCs w:val="24"/>
        </w:rPr>
        <w:t>Σε δικαιούχους του Κοινωνικού Εισοδήματος Αλληλεγγύης του άρθρου 235 του Ν.4389/2016 (Α΄94)</w:t>
      </w:r>
    </w:p>
    <w:p w:rsidR="005B0B97" w:rsidRPr="00CD2369" w:rsidRDefault="005B0B97" w:rsidP="005B0B97">
      <w:pPr>
        <w:spacing w:after="120"/>
        <w:ind w:firstLine="720"/>
        <w:jc w:val="both"/>
        <w:rPr>
          <w:rFonts w:cs="Calibri"/>
          <w:b/>
          <w:sz w:val="24"/>
          <w:szCs w:val="24"/>
          <w:u w:val="single"/>
        </w:rPr>
      </w:pPr>
      <w:r w:rsidRPr="00CD2369">
        <w:rPr>
          <w:rFonts w:cs="Calibri"/>
          <w:b/>
          <w:sz w:val="24"/>
          <w:szCs w:val="24"/>
          <w:u w:val="single"/>
        </w:rPr>
        <w:t>Β) Την μείωση σε ποσοστό κατά 50% των Δημοτικών Τελών:</w:t>
      </w:r>
    </w:p>
    <w:p w:rsidR="005B0B97" w:rsidRPr="00CD2369" w:rsidRDefault="005B0B97" w:rsidP="005B0B97">
      <w:pPr>
        <w:numPr>
          <w:ilvl w:val="0"/>
          <w:numId w:val="10"/>
        </w:numPr>
        <w:spacing w:after="120" w:line="240" w:lineRule="auto"/>
        <w:ind w:left="709" w:firstLine="720"/>
        <w:jc w:val="both"/>
        <w:rPr>
          <w:rFonts w:cs="Calibri"/>
          <w:b/>
          <w:sz w:val="24"/>
          <w:szCs w:val="24"/>
        </w:rPr>
      </w:pPr>
      <w:r w:rsidRPr="00CD2369">
        <w:rPr>
          <w:rFonts w:cs="Calibri"/>
          <w:sz w:val="24"/>
          <w:szCs w:val="24"/>
        </w:rPr>
        <w:t xml:space="preserve">Σε άτομα με αναπηρίες με ποσοστό από  67% και άνω και με οικογενειακό εισόδημα έως </w:t>
      </w:r>
      <w:r w:rsidRPr="00CD2369">
        <w:rPr>
          <w:rFonts w:cs="Calibri"/>
          <w:b/>
          <w:sz w:val="24"/>
          <w:szCs w:val="24"/>
        </w:rPr>
        <w:t>20.000€</w:t>
      </w:r>
    </w:p>
    <w:p w:rsidR="005B0B97" w:rsidRPr="00CD2369" w:rsidRDefault="005B0B97" w:rsidP="005B0B97">
      <w:pPr>
        <w:numPr>
          <w:ilvl w:val="0"/>
          <w:numId w:val="10"/>
        </w:numPr>
        <w:spacing w:after="120" w:line="240" w:lineRule="auto"/>
        <w:ind w:left="709" w:firstLine="720"/>
        <w:jc w:val="both"/>
        <w:rPr>
          <w:rFonts w:cs="Calibri"/>
          <w:sz w:val="24"/>
          <w:szCs w:val="24"/>
        </w:rPr>
      </w:pPr>
      <w:r w:rsidRPr="00CD2369">
        <w:rPr>
          <w:rFonts w:cs="Calibri"/>
          <w:sz w:val="24"/>
          <w:szCs w:val="24"/>
        </w:rPr>
        <w:t xml:space="preserve">Σε άτομα με αναπηρίες  με ποσοστό από  80%  και άνω και με ατομικό εισόδημα, έως </w:t>
      </w:r>
      <w:r w:rsidRPr="00CD2369">
        <w:rPr>
          <w:rFonts w:cs="Calibri"/>
          <w:b/>
          <w:sz w:val="24"/>
          <w:szCs w:val="24"/>
        </w:rPr>
        <w:t>60.000€</w:t>
      </w:r>
    </w:p>
    <w:p w:rsidR="005B0B97" w:rsidRPr="00CD2369" w:rsidRDefault="005B0B97" w:rsidP="005B0B97">
      <w:pPr>
        <w:numPr>
          <w:ilvl w:val="0"/>
          <w:numId w:val="10"/>
        </w:numPr>
        <w:spacing w:after="120" w:line="240" w:lineRule="auto"/>
        <w:ind w:left="709" w:firstLine="720"/>
        <w:jc w:val="both"/>
        <w:rPr>
          <w:rFonts w:cs="Calibri"/>
          <w:b/>
          <w:sz w:val="24"/>
          <w:szCs w:val="24"/>
          <w:u w:val="single"/>
        </w:rPr>
      </w:pPr>
      <w:r w:rsidRPr="00CD2369">
        <w:rPr>
          <w:rFonts w:cs="Calibri"/>
          <w:sz w:val="24"/>
          <w:szCs w:val="24"/>
        </w:rPr>
        <w:t xml:space="preserve">Σε μονογονεϊκές οικογένειες με οικογενειακό εισόδημα μέχρι </w:t>
      </w:r>
      <w:r w:rsidRPr="00CD2369">
        <w:rPr>
          <w:rFonts w:cs="Calibri"/>
          <w:b/>
          <w:sz w:val="24"/>
          <w:szCs w:val="24"/>
        </w:rPr>
        <w:t>18.000€,</w:t>
      </w:r>
      <w:r w:rsidRPr="00CD2369">
        <w:rPr>
          <w:rFonts w:cs="Calibri"/>
          <w:sz w:val="24"/>
          <w:szCs w:val="24"/>
        </w:rPr>
        <w:t xml:space="preserve"> εφόσον τα τέκνα τους  είναι προστατευόμενα μέλη.</w:t>
      </w:r>
    </w:p>
    <w:p w:rsidR="005B0B97" w:rsidRPr="00CD2369" w:rsidRDefault="005B0B97" w:rsidP="005B0B97">
      <w:pPr>
        <w:spacing w:after="120"/>
        <w:ind w:firstLine="720"/>
        <w:jc w:val="both"/>
        <w:rPr>
          <w:rFonts w:cs="Calibri"/>
          <w:b/>
          <w:sz w:val="24"/>
          <w:szCs w:val="24"/>
        </w:rPr>
      </w:pPr>
      <w:r w:rsidRPr="00CD2369">
        <w:rPr>
          <w:rFonts w:cs="Calibri"/>
          <w:b/>
          <w:sz w:val="24"/>
          <w:szCs w:val="24"/>
          <w:u w:val="single"/>
        </w:rPr>
        <w:t>Προϋποθέσεις ένταξης</w:t>
      </w:r>
      <w:r w:rsidRPr="00CD2369">
        <w:rPr>
          <w:rFonts w:cs="Calibri"/>
          <w:b/>
          <w:sz w:val="24"/>
          <w:szCs w:val="24"/>
        </w:rPr>
        <w:t>:</w:t>
      </w:r>
    </w:p>
    <w:p w:rsidR="005B0B97" w:rsidRPr="00CD2369" w:rsidRDefault="005B0B97" w:rsidP="005B0B97">
      <w:pPr>
        <w:spacing w:after="120"/>
        <w:ind w:left="709" w:firstLine="720"/>
        <w:jc w:val="both"/>
        <w:rPr>
          <w:rFonts w:cs="Calibri"/>
          <w:sz w:val="24"/>
          <w:szCs w:val="24"/>
        </w:rPr>
      </w:pPr>
      <w:r w:rsidRPr="00CD2369">
        <w:rPr>
          <w:rFonts w:cs="Calibri"/>
          <w:sz w:val="24"/>
          <w:szCs w:val="24"/>
        </w:rPr>
        <w:t xml:space="preserve">Όλες οι  απαλλαγές, θα πραγματοποιούνται σε εύλογο χρονικό διάστημα από την </w:t>
      </w:r>
      <w:proofErr w:type="spellStart"/>
      <w:r w:rsidRPr="00CD2369">
        <w:rPr>
          <w:rFonts w:cs="Calibri"/>
          <w:sz w:val="24"/>
          <w:szCs w:val="24"/>
        </w:rPr>
        <w:t>επικαιροποίηση</w:t>
      </w:r>
      <w:proofErr w:type="spellEnd"/>
      <w:r w:rsidRPr="00CD2369">
        <w:rPr>
          <w:rFonts w:cs="Calibri"/>
          <w:sz w:val="24"/>
          <w:szCs w:val="24"/>
        </w:rPr>
        <w:t xml:space="preserve"> των στοιχείων – δικαιολογητικών </w:t>
      </w:r>
      <w:r w:rsidRPr="00CD2369">
        <w:rPr>
          <w:rFonts w:cs="Calibri"/>
          <w:b/>
          <w:sz w:val="24"/>
          <w:szCs w:val="24"/>
        </w:rPr>
        <w:t>χωρίς αναδρομική ισχύ</w:t>
      </w:r>
      <w:r w:rsidRPr="00CD2369">
        <w:rPr>
          <w:rFonts w:cs="Calibri"/>
          <w:sz w:val="24"/>
          <w:szCs w:val="24"/>
        </w:rPr>
        <w:t xml:space="preserve"> και θα  εφαρμόζονται σε όλους τους κατοίκους του Δήμου Ηρακλείου Αττικής που δικαιούνται, για μία μόνο οικία ήτοι η κύρια οικία (χωρίς να συμπεριλαμβάνονται οι βοηθητικοί χώροι, αποθήκες, θέσεις στάθμευσης, </w:t>
      </w:r>
      <w:proofErr w:type="spellStart"/>
      <w:r w:rsidRPr="00CD2369">
        <w:rPr>
          <w:rFonts w:cs="Calibri"/>
          <w:sz w:val="24"/>
          <w:szCs w:val="24"/>
        </w:rPr>
        <w:t>κοιν</w:t>
      </w:r>
      <w:proofErr w:type="spellEnd"/>
      <w:r w:rsidRPr="00CD2369">
        <w:rPr>
          <w:rFonts w:cs="Calibri"/>
          <w:sz w:val="24"/>
          <w:szCs w:val="24"/>
        </w:rPr>
        <w:t xml:space="preserve">. χώροι </w:t>
      </w:r>
      <w:proofErr w:type="spellStart"/>
      <w:r w:rsidRPr="00CD2369">
        <w:rPr>
          <w:rFonts w:cs="Calibri"/>
          <w:sz w:val="24"/>
          <w:szCs w:val="24"/>
        </w:rPr>
        <w:t>κλπ</w:t>
      </w:r>
      <w:proofErr w:type="spellEnd"/>
      <w:r w:rsidRPr="00CD2369">
        <w:rPr>
          <w:rFonts w:cs="Calibri"/>
          <w:sz w:val="24"/>
          <w:szCs w:val="24"/>
        </w:rPr>
        <w:t>) και δεν τυγχάνουν εφαρμογή σε καταστήματα ή επαγγελματικές στέγες οποιασδήποτε χρήσης.</w:t>
      </w:r>
    </w:p>
    <w:p w:rsidR="005B0B97" w:rsidRPr="00CD2369" w:rsidRDefault="005B0B97" w:rsidP="005B0B97">
      <w:pPr>
        <w:numPr>
          <w:ilvl w:val="0"/>
          <w:numId w:val="11"/>
        </w:numPr>
        <w:spacing w:after="120" w:line="240" w:lineRule="auto"/>
        <w:ind w:left="709" w:firstLine="720"/>
        <w:jc w:val="both"/>
        <w:rPr>
          <w:rFonts w:cs="Calibri"/>
          <w:sz w:val="24"/>
          <w:szCs w:val="24"/>
        </w:rPr>
      </w:pPr>
      <w:r w:rsidRPr="00CD2369">
        <w:rPr>
          <w:rFonts w:cs="Calibri"/>
          <w:sz w:val="24"/>
          <w:szCs w:val="24"/>
        </w:rPr>
        <w:t xml:space="preserve">Η απαλλαγή ή η μείωση των περιπτώσεων Α1, Α2, Β1, Β2, αφορά σε οικογένειες όπου υπάρχει ένα μέλος ενήλικας ή προστατευόμενο με αναπηρία. Και στην εν λόγω απαλλαγή ή μείωση θα υπολογίζεται μόνο το φορολογητέο εισόδημα, χωρίς να </w:t>
      </w:r>
      <w:proofErr w:type="spellStart"/>
      <w:r w:rsidRPr="00CD2369">
        <w:rPr>
          <w:rFonts w:cs="Calibri"/>
          <w:sz w:val="24"/>
          <w:szCs w:val="24"/>
        </w:rPr>
        <w:t>προσμετρούνται</w:t>
      </w:r>
      <w:proofErr w:type="spellEnd"/>
      <w:r w:rsidRPr="00CD2369">
        <w:rPr>
          <w:rFonts w:cs="Calibri"/>
          <w:sz w:val="24"/>
          <w:szCs w:val="24"/>
        </w:rPr>
        <w:t xml:space="preserve"> τα πάσης φύσεως επιδόματα αναπηρίας.</w:t>
      </w:r>
    </w:p>
    <w:p w:rsidR="005B0B97" w:rsidRPr="00CD2369" w:rsidRDefault="005B0B97" w:rsidP="005B0B97">
      <w:pPr>
        <w:numPr>
          <w:ilvl w:val="0"/>
          <w:numId w:val="11"/>
        </w:numPr>
        <w:spacing w:after="120" w:line="240" w:lineRule="auto"/>
        <w:ind w:left="709" w:firstLine="720"/>
        <w:jc w:val="both"/>
        <w:rPr>
          <w:rFonts w:cs="Calibri"/>
          <w:sz w:val="24"/>
          <w:szCs w:val="24"/>
        </w:rPr>
      </w:pPr>
      <w:r w:rsidRPr="00CD2369">
        <w:rPr>
          <w:rFonts w:cs="Calibri"/>
          <w:sz w:val="24"/>
          <w:szCs w:val="24"/>
        </w:rPr>
        <w:t>Η απαλλαγή των μακροχρόνια ανέργων της περίπτωσης Α7, αφορά μόνο στην περίπτωση ανεργίας του ή της συζύγου όπως δηλώνονται στην φορολογική δήλωση και όχι στα φιλοξενούμενα άτομα.</w:t>
      </w:r>
    </w:p>
    <w:p w:rsidR="005B0B97" w:rsidRPr="00CD2369" w:rsidRDefault="005B0B97" w:rsidP="005B0B97">
      <w:pPr>
        <w:numPr>
          <w:ilvl w:val="0"/>
          <w:numId w:val="11"/>
        </w:numPr>
        <w:spacing w:after="120" w:line="240" w:lineRule="auto"/>
        <w:ind w:left="709" w:firstLine="720"/>
        <w:jc w:val="both"/>
        <w:rPr>
          <w:rFonts w:cs="Calibri"/>
          <w:sz w:val="24"/>
          <w:szCs w:val="24"/>
        </w:rPr>
      </w:pPr>
      <w:r w:rsidRPr="00CD2369">
        <w:rPr>
          <w:rFonts w:cs="Calibri"/>
          <w:sz w:val="24"/>
          <w:szCs w:val="24"/>
        </w:rPr>
        <w:t xml:space="preserve">Η απαλλαγή ή η μείωση των περιπτώσεων Α6 και Β3, της μονογονεϊκής οικογένειας, αφορά σε οικογένειες όπου  υπάρχει μόνο ένας γονέας που ζει με ένα τουλάχιστον παιδί εξαρτώμενο </w:t>
      </w:r>
      <w:proofErr w:type="spellStart"/>
      <w:r w:rsidRPr="00CD2369">
        <w:rPr>
          <w:rFonts w:cs="Calibri"/>
          <w:sz w:val="24"/>
          <w:szCs w:val="24"/>
        </w:rPr>
        <w:t>απ΄αυτόν</w:t>
      </w:r>
      <w:proofErr w:type="spellEnd"/>
      <w:r w:rsidRPr="00CD2369">
        <w:rPr>
          <w:rFonts w:cs="Calibri"/>
          <w:sz w:val="24"/>
          <w:szCs w:val="24"/>
        </w:rPr>
        <w:t>.</w:t>
      </w:r>
    </w:p>
    <w:p w:rsidR="005B0B97" w:rsidRPr="00CD2369" w:rsidRDefault="005B0B97" w:rsidP="005B0B97">
      <w:pPr>
        <w:numPr>
          <w:ilvl w:val="0"/>
          <w:numId w:val="13"/>
        </w:numPr>
        <w:spacing w:after="120" w:line="240" w:lineRule="auto"/>
        <w:ind w:left="709" w:firstLine="720"/>
        <w:jc w:val="both"/>
        <w:rPr>
          <w:rFonts w:cs="Calibri"/>
          <w:sz w:val="24"/>
          <w:szCs w:val="24"/>
        </w:rPr>
      </w:pPr>
      <w:r w:rsidRPr="00CD2369">
        <w:rPr>
          <w:rFonts w:cs="Calibri"/>
          <w:sz w:val="24"/>
          <w:szCs w:val="24"/>
        </w:rPr>
        <w:t>Την αίτηση θα υποβάλλει ο ιδιοκτήτης ή ο μισθωτής του ακινήτου του οποίου η οικογένεια πληροί τις ως άνω προϋποθέσεις.</w:t>
      </w:r>
    </w:p>
    <w:p w:rsidR="005B0B97" w:rsidRPr="00CD2369" w:rsidRDefault="005B0B97" w:rsidP="005B0B97">
      <w:pPr>
        <w:numPr>
          <w:ilvl w:val="0"/>
          <w:numId w:val="12"/>
        </w:numPr>
        <w:spacing w:after="120" w:line="240" w:lineRule="auto"/>
        <w:ind w:left="709" w:firstLine="720"/>
        <w:jc w:val="both"/>
        <w:rPr>
          <w:rFonts w:cs="Calibri"/>
          <w:sz w:val="24"/>
          <w:szCs w:val="24"/>
        </w:rPr>
      </w:pPr>
      <w:r w:rsidRPr="00CD2369">
        <w:rPr>
          <w:rFonts w:cs="Calibri"/>
          <w:sz w:val="24"/>
          <w:szCs w:val="24"/>
        </w:rPr>
        <w:t xml:space="preserve">Ως προστατευόμενο μέλος νοείται και ο ενήλικας Α΄ βαθμού συγγένειας ο οποίος διαμένει με την οικογένεια, (περίπτωση φιλοξενούμενου). Στην περίπτωση αυτή στο οικογενειακό εισόδημα </w:t>
      </w:r>
      <w:proofErr w:type="spellStart"/>
      <w:r w:rsidRPr="00CD2369">
        <w:rPr>
          <w:rFonts w:cs="Calibri"/>
          <w:sz w:val="24"/>
          <w:szCs w:val="24"/>
        </w:rPr>
        <w:t>προσμετρείται</w:t>
      </w:r>
      <w:proofErr w:type="spellEnd"/>
      <w:r w:rsidRPr="00CD2369">
        <w:rPr>
          <w:rFonts w:cs="Calibri"/>
          <w:sz w:val="24"/>
          <w:szCs w:val="24"/>
        </w:rPr>
        <w:t xml:space="preserve"> και το εισόδημα του φιλοξενούμενου ενήλικα,  εκτός περιπτώσεων Α2 &amp; Β2 που υπολογίζεται το ατομικό εισόδημα.  </w:t>
      </w:r>
    </w:p>
    <w:p w:rsidR="005B0B97" w:rsidRPr="00CD2369" w:rsidRDefault="005B0B97" w:rsidP="005B0B97">
      <w:pPr>
        <w:spacing w:after="120"/>
        <w:ind w:left="709" w:firstLine="720"/>
        <w:jc w:val="both"/>
        <w:rPr>
          <w:rFonts w:cs="Calibri"/>
          <w:b/>
          <w:sz w:val="24"/>
          <w:szCs w:val="24"/>
          <w:u w:val="single"/>
        </w:rPr>
      </w:pPr>
      <w:r w:rsidRPr="00CD2369">
        <w:rPr>
          <w:rFonts w:cs="Calibri"/>
          <w:b/>
          <w:sz w:val="24"/>
          <w:szCs w:val="24"/>
          <w:u w:val="single"/>
        </w:rPr>
        <w:t>Απαραίτητα – υποχρεωτικά δικαιολογητικά που πρέπει να προσκομίζονται από τους ωφελούμενους για την ένταξή τους στην απαλλαγή ή τη μείωση  των Δημοτικών Τελών.</w:t>
      </w:r>
    </w:p>
    <w:p w:rsidR="005B0B97" w:rsidRPr="00CD2369" w:rsidRDefault="005B0B97" w:rsidP="005B0B97">
      <w:pPr>
        <w:spacing w:after="120"/>
        <w:ind w:firstLine="720"/>
        <w:jc w:val="both"/>
        <w:rPr>
          <w:rFonts w:cs="Calibri"/>
          <w:b/>
          <w:sz w:val="24"/>
          <w:szCs w:val="24"/>
          <w:u w:val="single"/>
        </w:rPr>
      </w:pPr>
      <w:r w:rsidRPr="00CD2369">
        <w:rPr>
          <w:rFonts w:cs="Calibri"/>
          <w:b/>
          <w:sz w:val="24"/>
          <w:szCs w:val="24"/>
          <w:u w:val="single"/>
        </w:rPr>
        <w:t xml:space="preserve">Υποχρεωτικά δικαιολογητικά </w:t>
      </w:r>
    </w:p>
    <w:p w:rsidR="005B0B97" w:rsidRPr="00CD2369" w:rsidRDefault="005B0B97" w:rsidP="005B0B97">
      <w:pPr>
        <w:numPr>
          <w:ilvl w:val="0"/>
          <w:numId w:val="8"/>
        </w:numPr>
        <w:spacing w:after="120" w:line="240" w:lineRule="auto"/>
        <w:ind w:left="709" w:firstLine="0"/>
        <w:jc w:val="both"/>
        <w:rPr>
          <w:rFonts w:cs="Calibri"/>
          <w:sz w:val="24"/>
          <w:szCs w:val="24"/>
        </w:rPr>
      </w:pPr>
      <w:r w:rsidRPr="00CD2369">
        <w:rPr>
          <w:rFonts w:cs="Calibri"/>
          <w:sz w:val="24"/>
          <w:szCs w:val="24"/>
        </w:rPr>
        <w:t>Αίτηση (δίνεται από την υπηρεσία) του ιδιοκτήτη ή μισθωτή όπου θα αναφέρονται όλα τα απαιτούμενα δικαιολογητικά που θα πρέπει να έχει συνημμένα.</w:t>
      </w:r>
    </w:p>
    <w:p w:rsidR="005B0B97" w:rsidRPr="00CD2369" w:rsidRDefault="005B0B97" w:rsidP="005B0B97">
      <w:pPr>
        <w:numPr>
          <w:ilvl w:val="0"/>
          <w:numId w:val="8"/>
        </w:numPr>
        <w:spacing w:after="120" w:line="240" w:lineRule="auto"/>
        <w:ind w:left="0" w:firstLine="720"/>
        <w:jc w:val="both"/>
        <w:rPr>
          <w:rFonts w:cs="Calibri"/>
          <w:sz w:val="24"/>
          <w:szCs w:val="24"/>
        </w:rPr>
      </w:pPr>
      <w:r w:rsidRPr="00CD2369">
        <w:rPr>
          <w:rFonts w:cs="Calibri"/>
          <w:sz w:val="24"/>
          <w:szCs w:val="24"/>
        </w:rPr>
        <w:t>Φωτοαντίγραφο αστυνομικής ταυτότητας</w:t>
      </w:r>
    </w:p>
    <w:p w:rsidR="005B0B97" w:rsidRPr="00CD2369" w:rsidRDefault="005B0B97" w:rsidP="005B0B97">
      <w:pPr>
        <w:numPr>
          <w:ilvl w:val="0"/>
          <w:numId w:val="8"/>
        </w:numPr>
        <w:spacing w:after="120" w:line="240" w:lineRule="auto"/>
        <w:ind w:left="0" w:firstLine="720"/>
        <w:jc w:val="both"/>
        <w:rPr>
          <w:rFonts w:cs="Calibri"/>
          <w:sz w:val="24"/>
          <w:szCs w:val="24"/>
        </w:rPr>
      </w:pPr>
      <w:r w:rsidRPr="00CD2369">
        <w:rPr>
          <w:rFonts w:cs="Calibri"/>
          <w:sz w:val="24"/>
          <w:szCs w:val="24"/>
        </w:rPr>
        <w:t xml:space="preserve">Πρόσφατο λογαριασμό ΔΕΗ ή εναλλακτικού </w:t>
      </w:r>
      <w:proofErr w:type="spellStart"/>
      <w:r w:rsidRPr="00CD2369">
        <w:rPr>
          <w:rFonts w:cs="Calibri"/>
          <w:sz w:val="24"/>
          <w:szCs w:val="24"/>
        </w:rPr>
        <w:t>παρόχου</w:t>
      </w:r>
      <w:proofErr w:type="spellEnd"/>
      <w:r w:rsidRPr="00CD2369">
        <w:rPr>
          <w:rFonts w:cs="Calibri"/>
          <w:sz w:val="24"/>
          <w:szCs w:val="24"/>
        </w:rPr>
        <w:t xml:space="preserve"> του αιτούντος</w:t>
      </w:r>
    </w:p>
    <w:p w:rsidR="005B0B97" w:rsidRPr="00CD2369" w:rsidRDefault="005B0B97" w:rsidP="005B0B97">
      <w:pPr>
        <w:numPr>
          <w:ilvl w:val="0"/>
          <w:numId w:val="8"/>
        </w:numPr>
        <w:spacing w:after="120" w:line="240" w:lineRule="auto"/>
        <w:ind w:left="0" w:firstLine="720"/>
        <w:jc w:val="both"/>
        <w:rPr>
          <w:rFonts w:cs="Calibri"/>
          <w:sz w:val="24"/>
          <w:szCs w:val="24"/>
        </w:rPr>
      </w:pPr>
      <w:r w:rsidRPr="00CD2369">
        <w:rPr>
          <w:rFonts w:cs="Calibri"/>
          <w:sz w:val="24"/>
          <w:szCs w:val="24"/>
        </w:rPr>
        <w:t>Πιστοποιητικό οικογενειακής κατάστασης</w:t>
      </w:r>
    </w:p>
    <w:p w:rsidR="005B0B97" w:rsidRPr="00CD2369" w:rsidRDefault="005B0B97" w:rsidP="005B0B97">
      <w:pPr>
        <w:numPr>
          <w:ilvl w:val="0"/>
          <w:numId w:val="8"/>
        </w:numPr>
        <w:spacing w:after="120" w:line="240" w:lineRule="auto"/>
        <w:ind w:left="709" w:firstLine="0"/>
        <w:jc w:val="both"/>
        <w:rPr>
          <w:rFonts w:cs="Calibri"/>
          <w:sz w:val="24"/>
          <w:szCs w:val="24"/>
        </w:rPr>
      </w:pPr>
      <w:r w:rsidRPr="00CD2369">
        <w:rPr>
          <w:rFonts w:cs="Calibri"/>
          <w:sz w:val="24"/>
          <w:szCs w:val="24"/>
        </w:rPr>
        <w:t>Εκκαθαριστικό σημείωμα και το Ε1 του τελευταίου έτους, συνοδευόμενο από το Ε9 (σε περίπτωση που δεν υποβάλλεται φορολογική δήλωση, βεβαίωση περί μη υποβολής επικυρωμένη από την αρμόδια Δ.Ο.Υ.</w:t>
      </w:r>
    </w:p>
    <w:p w:rsidR="005B0B97" w:rsidRPr="00CD2369" w:rsidRDefault="005B0B97" w:rsidP="005B0B97">
      <w:pPr>
        <w:numPr>
          <w:ilvl w:val="0"/>
          <w:numId w:val="8"/>
        </w:numPr>
        <w:spacing w:after="120" w:line="240" w:lineRule="auto"/>
        <w:ind w:left="709" w:firstLine="0"/>
        <w:jc w:val="both"/>
        <w:rPr>
          <w:rFonts w:cs="Calibri"/>
          <w:sz w:val="24"/>
          <w:szCs w:val="24"/>
        </w:rPr>
      </w:pPr>
      <w:r w:rsidRPr="00CD2369">
        <w:rPr>
          <w:rFonts w:cs="Calibri"/>
          <w:sz w:val="24"/>
          <w:szCs w:val="24"/>
        </w:rPr>
        <w:t>Συμβόλαιο ιδιοκτησίας του ακινήτου και σε περίπτωση μίσθωσης και το συμφωνητικό μίσθωσης. (Επίσης σε περίπτωση μίσθωσης υπεύθυνη δήλωση του ιδιοκτήτη, ότι σε περίπτωση λύσης της μίσθωσης δεσμεύεται να προσέλθει στην Υπηρεσία να το δηλώσει προκειμένου να γίνει η επαναφορά των τελών στο ακίνητο).</w:t>
      </w:r>
    </w:p>
    <w:p w:rsidR="005B0B97" w:rsidRPr="00CD2369" w:rsidRDefault="005B0B97" w:rsidP="005B0B97">
      <w:pPr>
        <w:spacing w:after="120"/>
        <w:ind w:firstLine="720"/>
        <w:jc w:val="both"/>
        <w:rPr>
          <w:rFonts w:cs="Calibri"/>
          <w:b/>
          <w:sz w:val="24"/>
          <w:szCs w:val="24"/>
          <w:u w:val="single"/>
        </w:rPr>
      </w:pPr>
      <w:r w:rsidRPr="00CD2369">
        <w:rPr>
          <w:rFonts w:cs="Calibri"/>
          <w:b/>
          <w:sz w:val="24"/>
          <w:szCs w:val="24"/>
          <w:u w:val="single"/>
        </w:rPr>
        <w:t>Για την περίπτωση (Α1 ):</w:t>
      </w:r>
    </w:p>
    <w:p w:rsidR="005B0B97" w:rsidRPr="00CD2369" w:rsidRDefault="005B0B97" w:rsidP="005B0B97">
      <w:pPr>
        <w:spacing w:after="120"/>
        <w:ind w:left="720" w:firstLine="720"/>
        <w:jc w:val="both"/>
        <w:rPr>
          <w:rFonts w:cs="Calibri"/>
          <w:sz w:val="24"/>
          <w:szCs w:val="24"/>
        </w:rPr>
      </w:pPr>
      <w:r w:rsidRPr="00CD2369">
        <w:rPr>
          <w:rFonts w:cs="Calibri"/>
          <w:sz w:val="24"/>
          <w:szCs w:val="24"/>
        </w:rPr>
        <w:t>Όλα τα υποχρεωτικά δικαιολογητικά και επιπλέον την:</w:t>
      </w:r>
    </w:p>
    <w:p w:rsidR="005B0B97" w:rsidRPr="00CD2369" w:rsidRDefault="005B0B97" w:rsidP="005B0B97">
      <w:pPr>
        <w:spacing w:after="120"/>
        <w:ind w:left="709"/>
        <w:jc w:val="both"/>
        <w:rPr>
          <w:rFonts w:cs="Calibri"/>
          <w:sz w:val="24"/>
          <w:szCs w:val="24"/>
        </w:rPr>
      </w:pPr>
      <w:r w:rsidRPr="00CD2369">
        <w:rPr>
          <w:rFonts w:cs="Calibri"/>
          <w:sz w:val="24"/>
          <w:szCs w:val="24"/>
        </w:rPr>
        <w:t>Απόφαση Πρωτοβάθμιας Υγειονομικής Επιτροπής για την αναπηρία ή απόφαση συνταξιοδότησης λόγω αναπηρίας, σε κάθε περίπτωση το προσκομιζόμενο έγγραφο πρέπει να αναγράφει ρητά το ποσοστό αναπηρίας και τη χρονική διάρκεια ισχύος του.</w:t>
      </w:r>
    </w:p>
    <w:p w:rsidR="005B0B97" w:rsidRPr="00CD2369" w:rsidRDefault="005B0B97" w:rsidP="005B0B97">
      <w:pPr>
        <w:spacing w:after="120"/>
        <w:ind w:firstLine="720"/>
        <w:jc w:val="both"/>
        <w:rPr>
          <w:rFonts w:cs="Calibri"/>
          <w:b/>
          <w:sz w:val="24"/>
          <w:szCs w:val="24"/>
          <w:u w:val="single"/>
        </w:rPr>
      </w:pPr>
      <w:r w:rsidRPr="00CD2369">
        <w:rPr>
          <w:rFonts w:cs="Calibri"/>
          <w:b/>
          <w:sz w:val="24"/>
          <w:szCs w:val="24"/>
          <w:u w:val="single"/>
        </w:rPr>
        <w:t>Για την περίπτωση (Α2):</w:t>
      </w:r>
    </w:p>
    <w:p w:rsidR="005B0B97" w:rsidRPr="00CD2369" w:rsidRDefault="005B0B97" w:rsidP="005B0B97">
      <w:pPr>
        <w:spacing w:after="120"/>
        <w:ind w:left="720" w:firstLine="720"/>
        <w:jc w:val="both"/>
        <w:rPr>
          <w:rFonts w:cs="Calibri"/>
          <w:sz w:val="24"/>
          <w:szCs w:val="24"/>
        </w:rPr>
      </w:pPr>
      <w:r w:rsidRPr="00CD2369">
        <w:rPr>
          <w:rFonts w:cs="Calibri"/>
          <w:sz w:val="24"/>
          <w:szCs w:val="24"/>
        </w:rPr>
        <w:t>Όλα τα υποχρεωτικά δικαιολογητικά και επιπλέον την:</w:t>
      </w:r>
    </w:p>
    <w:p w:rsidR="005B0B97" w:rsidRPr="00CD2369" w:rsidRDefault="005B0B97" w:rsidP="005B0B97">
      <w:pPr>
        <w:spacing w:after="120"/>
        <w:ind w:left="720" w:firstLine="720"/>
        <w:jc w:val="both"/>
        <w:rPr>
          <w:rFonts w:cs="Calibri"/>
          <w:sz w:val="24"/>
          <w:szCs w:val="24"/>
        </w:rPr>
      </w:pPr>
      <w:r w:rsidRPr="00CD2369">
        <w:rPr>
          <w:rFonts w:cs="Calibri"/>
          <w:sz w:val="24"/>
          <w:szCs w:val="24"/>
        </w:rPr>
        <w:t>Απόφαση Πρωτοβάθμιας Υγειονομικής Επιτροπής για την αναπηρία ή απόφαση συνταξιοδότησης λόγω αναπηρίας, σε κάθε περίπτωση το προσκομιζόμενο έγγραφο πρέπει να αναγράφει ρητά το ποσοστό αναπηρίας και τη χρονική διάρκεια ισχύος του.</w:t>
      </w:r>
    </w:p>
    <w:p w:rsidR="005B0B97" w:rsidRPr="00CD2369" w:rsidRDefault="005B0B97" w:rsidP="005B0B97">
      <w:pPr>
        <w:spacing w:after="120"/>
        <w:ind w:firstLine="720"/>
        <w:jc w:val="both"/>
        <w:rPr>
          <w:rFonts w:cs="Calibri"/>
          <w:b/>
          <w:sz w:val="24"/>
          <w:szCs w:val="24"/>
          <w:u w:val="single"/>
        </w:rPr>
      </w:pPr>
      <w:r w:rsidRPr="00CD2369">
        <w:rPr>
          <w:rFonts w:cs="Calibri"/>
          <w:b/>
          <w:sz w:val="24"/>
          <w:szCs w:val="24"/>
          <w:u w:val="single"/>
        </w:rPr>
        <w:t>Για την περίπτωση (Α3):</w:t>
      </w:r>
    </w:p>
    <w:p w:rsidR="005B0B97" w:rsidRPr="00CD2369" w:rsidRDefault="005B0B97" w:rsidP="005B0B97">
      <w:pPr>
        <w:spacing w:after="120"/>
        <w:ind w:left="720" w:firstLine="720"/>
        <w:jc w:val="both"/>
        <w:rPr>
          <w:rFonts w:cs="Calibri"/>
          <w:sz w:val="24"/>
          <w:szCs w:val="24"/>
        </w:rPr>
      </w:pPr>
      <w:r w:rsidRPr="00CD2369">
        <w:rPr>
          <w:rFonts w:cs="Calibri"/>
          <w:sz w:val="24"/>
          <w:szCs w:val="24"/>
        </w:rPr>
        <w:t>Όλα τα υποχρεωτικά δικαιολογητικά και επιπλέον την:</w:t>
      </w:r>
    </w:p>
    <w:p w:rsidR="005B0B97" w:rsidRPr="00CD2369" w:rsidRDefault="005B0B97" w:rsidP="005B0B97">
      <w:pPr>
        <w:tabs>
          <w:tab w:val="left" w:pos="709"/>
        </w:tabs>
        <w:spacing w:after="120"/>
        <w:ind w:left="709"/>
        <w:jc w:val="both"/>
        <w:rPr>
          <w:rFonts w:cs="Calibri"/>
          <w:b/>
          <w:color w:val="FF0000"/>
          <w:sz w:val="24"/>
          <w:szCs w:val="24"/>
          <w:u w:val="single"/>
        </w:rPr>
      </w:pPr>
      <w:r w:rsidRPr="00CD2369">
        <w:rPr>
          <w:rFonts w:cs="Calibri"/>
          <w:sz w:val="24"/>
          <w:szCs w:val="24"/>
        </w:rPr>
        <w:tab/>
      </w:r>
      <w:r w:rsidRPr="00CD2369">
        <w:rPr>
          <w:rFonts w:cs="Calibri"/>
          <w:sz w:val="24"/>
          <w:szCs w:val="24"/>
        </w:rPr>
        <w:tab/>
        <w:t>Βεβαίωση ΟΠΕΚΑ για την υπαγωγή στο (Κ.Ε.Α) ή βεβαίωση από την Κοινωνική Υπηρεσία του Δήμου  για την πιστοποίηση της οικονομικής αδυναμίας.</w:t>
      </w:r>
    </w:p>
    <w:p w:rsidR="005B0B97" w:rsidRPr="00CD2369" w:rsidRDefault="005B0B97" w:rsidP="005B0B97">
      <w:pPr>
        <w:spacing w:after="120"/>
        <w:ind w:firstLine="720"/>
        <w:jc w:val="both"/>
        <w:rPr>
          <w:rFonts w:cs="Calibri"/>
          <w:b/>
          <w:sz w:val="24"/>
          <w:szCs w:val="24"/>
          <w:u w:val="single"/>
        </w:rPr>
      </w:pPr>
      <w:r w:rsidRPr="00CD2369">
        <w:rPr>
          <w:rFonts w:cs="Calibri"/>
          <w:b/>
          <w:sz w:val="24"/>
          <w:szCs w:val="24"/>
          <w:u w:val="single"/>
        </w:rPr>
        <w:t>Για την  περίπτωση (Α4) :</w:t>
      </w:r>
    </w:p>
    <w:p w:rsidR="005B0B97" w:rsidRPr="00CD2369" w:rsidRDefault="005B0B97" w:rsidP="005B0B97">
      <w:pPr>
        <w:spacing w:after="120"/>
        <w:ind w:left="720" w:firstLine="720"/>
        <w:jc w:val="both"/>
        <w:rPr>
          <w:rFonts w:cs="Calibri"/>
          <w:b/>
          <w:sz w:val="24"/>
          <w:szCs w:val="24"/>
          <w:u w:val="single"/>
        </w:rPr>
      </w:pPr>
      <w:r w:rsidRPr="00CD2369">
        <w:rPr>
          <w:rFonts w:cs="Calibri"/>
          <w:sz w:val="24"/>
          <w:szCs w:val="24"/>
        </w:rPr>
        <w:t>Όλα τα υποχρεωτικά δικαιολογητικά και επιπλέον βεβαίωση πολυτεκνίας από ΑΣΠΕ εν ισχύ.</w:t>
      </w:r>
    </w:p>
    <w:p w:rsidR="005B0B97" w:rsidRPr="00CD2369" w:rsidRDefault="005B0B97" w:rsidP="005B0B97">
      <w:pPr>
        <w:spacing w:after="120"/>
        <w:ind w:firstLine="720"/>
        <w:jc w:val="both"/>
        <w:rPr>
          <w:rFonts w:cs="Calibri"/>
          <w:b/>
          <w:sz w:val="24"/>
          <w:szCs w:val="24"/>
          <w:u w:val="single"/>
        </w:rPr>
      </w:pPr>
      <w:r w:rsidRPr="00CD2369">
        <w:rPr>
          <w:rFonts w:cs="Calibri"/>
          <w:b/>
          <w:sz w:val="24"/>
          <w:szCs w:val="24"/>
          <w:u w:val="single"/>
        </w:rPr>
        <w:t>Για την  περίπτωση (Α5) :</w:t>
      </w:r>
    </w:p>
    <w:p w:rsidR="005B0B97" w:rsidRPr="00CD2369" w:rsidRDefault="005B0B97" w:rsidP="005B0B97">
      <w:pPr>
        <w:spacing w:after="120"/>
        <w:ind w:left="1440"/>
        <w:jc w:val="both"/>
        <w:rPr>
          <w:rFonts w:cs="Calibri"/>
          <w:sz w:val="24"/>
          <w:szCs w:val="24"/>
        </w:rPr>
      </w:pPr>
      <w:r w:rsidRPr="00CD2369">
        <w:rPr>
          <w:rFonts w:cs="Calibri"/>
          <w:sz w:val="24"/>
          <w:szCs w:val="24"/>
        </w:rPr>
        <w:t xml:space="preserve">Όλα τα υποχρεωτικά δικαιολογητικά  </w:t>
      </w:r>
    </w:p>
    <w:p w:rsidR="005B0B97" w:rsidRPr="00CD2369" w:rsidRDefault="005B0B97" w:rsidP="005B0B97">
      <w:pPr>
        <w:spacing w:after="120"/>
        <w:ind w:firstLine="720"/>
        <w:jc w:val="both"/>
        <w:rPr>
          <w:rFonts w:cs="Calibri"/>
          <w:b/>
          <w:sz w:val="24"/>
          <w:szCs w:val="24"/>
          <w:u w:val="single"/>
        </w:rPr>
      </w:pPr>
      <w:r w:rsidRPr="00CD2369">
        <w:rPr>
          <w:rFonts w:cs="Calibri"/>
          <w:b/>
          <w:sz w:val="24"/>
          <w:szCs w:val="24"/>
          <w:u w:val="single"/>
        </w:rPr>
        <w:t>Για την  περίπτωση (Α6) :</w:t>
      </w:r>
    </w:p>
    <w:p w:rsidR="005B0B97" w:rsidRPr="00CD2369" w:rsidRDefault="005B0B97" w:rsidP="005B0B97">
      <w:pPr>
        <w:spacing w:after="120"/>
        <w:ind w:left="1440"/>
        <w:jc w:val="both"/>
        <w:rPr>
          <w:rFonts w:cs="Calibri"/>
          <w:sz w:val="24"/>
          <w:szCs w:val="24"/>
        </w:rPr>
      </w:pPr>
      <w:r w:rsidRPr="00CD2369">
        <w:rPr>
          <w:rFonts w:cs="Calibri"/>
          <w:sz w:val="24"/>
          <w:szCs w:val="24"/>
        </w:rPr>
        <w:t>Όλα τα υποχρεωτικά δικαιολογητικά και επιπλέον:</w:t>
      </w:r>
    </w:p>
    <w:p w:rsidR="005B0B97" w:rsidRPr="00CD2369" w:rsidRDefault="005B0B97" w:rsidP="005B0B97">
      <w:pPr>
        <w:spacing w:after="120"/>
        <w:ind w:left="720" w:firstLine="720"/>
        <w:jc w:val="both"/>
        <w:rPr>
          <w:rFonts w:cs="Calibri"/>
          <w:sz w:val="24"/>
          <w:szCs w:val="24"/>
        </w:rPr>
      </w:pPr>
      <w:r w:rsidRPr="00CD2369">
        <w:rPr>
          <w:rFonts w:cs="Calibri"/>
          <w:sz w:val="24"/>
          <w:szCs w:val="24"/>
        </w:rPr>
        <w:t xml:space="preserve">α) </w:t>
      </w:r>
      <w:r w:rsidRPr="00CD2369">
        <w:rPr>
          <w:rFonts w:cs="Calibri"/>
          <w:sz w:val="24"/>
          <w:szCs w:val="24"/>
          <w:u w:val="single"/>
        </w:rPr>
        <w:t>για την περίπτωση διαζυγίου ή διάστασης</w:t>
      </w:r>
      <w:r w:rsidRPr="00CD2369">
        <w:rPr>
          <w:rFonts w:cs="Calibri"/>
          <w:sz w:val="24"/>
          <w:szCs w:val="24"/>
        </w:rPr>
        <w:t xml:space="preserve"> </w:t>
      </w:r>
    </w:p>
    <w:p w:rsidR="005B0B97" w:rsidRPr="00CD2369" w:rsidRDefault="005B0B97" w:rsidP="005B0B97">
      <w:pPr>
        <w:spacing w:after="120"/>
        <w:ind w:left="720" w:firstLine="720"/>
        <w:jc w:val="both"/>
        <w:rPr>
          <w:rFonts w:cs="Calibri"/>
          <w:sz w:val="24"/>
          <w:szCs w:val="24"/>
        </w:rPr>
      </w:pPr>
      <w:r w:rsidRPr="00CD2369">
        <w:rPr>
          <w:rFonts w:cs="Calibri"/>
          <w:sz w:val="24"/>
          <w:szCs w:val="24"/>
        </w:rPr>
        <w:t xml:space="preserve">Αντίγραφο δικαστικής απόφασης με την οποία ανατέθηκε αποκλειστικά η άσκηση της γονικής μέριμνας σε ένα μόνο γονέα ή αντίγραφο της συμβολαιογραφικής πράξης συναινετικής λύσης του γάμου στην οποία ενσωματώνεται η κοινή συμφωνία των γονέων, αναφορικά με την άσκηση γονικής μέριμνας στον ένα εκ των δύο γονέων. </w:t>
      </w:r>
    </w:p>
    <w:p w:rsidR="005B0B97" w:rsidRPr="00CD2369" w:rsidRDefault="005B0B97" w:rsidP="005B0B97">
      <w:pPr>
        <w:spacing w:after="120"/>
        <w:ind w:left="720" w:firstLine="720"/>
        <w:jc w:val="both"/>
        <w:rPr>
          <w:rFonts w:cs="Calibri"/>
          <w:sz w:val="24"/>
          <w:szCs w:val="24"/>
        </w:rPr>
      </w:pPr>
      <w:r w:rsidRPr="00CD2369">
        <w:rPr>
          <w:rFonts w:cs="Calibri"/>
          <w:sz w:val="24"/>
          <w:szCs w:val="24"/>
        </w:rPr>
        <w:t xml:space="preserve">β) </w:t>
      </w:r>
      <w:r w:rsidRPr="00CD2369">
        <w:rPr>
          <w:rFonts w:cs="Calibri"/>
          <w:sz w:val="24"/>
          <w:szCs w:val="24"/>
          <w:u w:val="single"/>
        </w:rPr>
        <w:t xml:space="preserve">για την περίπτωση χηρείας του </w:t>
      </w:r>
      <w:proofErr w:type="spellStart"/>
      <w:r w:rsidRPr="00CD2369">
        <w:rPr>
          <w:rFonts w:cs="Calibri"/>
          <w:sz w:val="24"/>
          <w:szCs w:val="24"/>
          <w:u w:val="single"/>
        </w:rPr>
        <w:t>μονογονέα</w:t>
      </w:r>
      <w:proofErr w:type="spellEnd"/>
      <w:r w:rsidRPr="00CD2369">
        <w:rPr>
          <w:rFonts w:cs="Calibri"/>
          <w:sz w:val="24"/>
          <w:szCs w:val="24"/>
          <w:u w:val="single"/>
        </w:rPr>
        <w:t>:</w:t>
      </w:r>
      <w:r w:rsidRPr="00CD2369">
        <w:rPr>
          <w:rFonts w:cs="Calibri"/>
          <w:sz w:val="24"/>
          <w:szCs w:val="24"/>
        </w:rPr>
        <w:tab/>
      </w:r>
    </w:p>
    <w:p w:rsidR="005B0B97" w:rsidRPr="00CD2369" w:rsidRDefault="005B0B97" w:rsidP="005B0B97">
      <w:pPr>
        <w:spacing w:after="120"/>
        <w:ind w:left="720" w:firstLine="720"/>
        <w:jc w:val="both"/>
        <w:rPr>
          <w:rFonts w:cs="Calibri"/>
          <w:sz w:val="24"/>
          <w:szCs w:val="24"/>
        </w:rPr>
      </w:pPr>
      <w:r w:rsidRPr="00CD2369">
        <w:rPr>
          <w:rFonts w:cs="Calibri"/>
          <w:sz w:val="24"/>
          <w:szCs w:val="24"/>
        </w:rPr>
        <w:t>Θα πρέπει να προκύπτει από το πιστοποιητικό οικογενειακής κατάστασης η χηρεία.</w:t>
      </w:r>
    </w:p>
    <w:p w:rsidR="005B0B97" w:rsidRPr="00CD2369" w:rsidRDefault="005B0B97" w:rsidP="005B0B97">
      <w:pPr>
        <w:spacing w:after="120"/>
        <w:ind w:left="720" w:firstLine="720"/>
        <w:jc w:val="both"/>
        <w:rPr>
          <w:rFonts w:cs="Calibri"/>
          <w:sz w:val="24"/>
          <w:szCs w:val="24"/>
          <w:u w:val="single"/>
        </w:rPr>
      </w:pPr>
      <w:r w:rsidRPr="00CD2369">
        <w:rPr>
          <w:rFonts w:cs="Calibri"/>
          <w:sz w:val="24"/>
          <w:szCs w:val="24"/>
        </w:rPr>
        <w:t xml:space="preserve">γ) </w:t>
      </w:r>
      <w:r w:rsidRPr="00CD2369">
        <w:rPr>
          <w:rFonts w:cs="Calibri"/>
          <w:sz w:val="24"/>
          <w:szCs w:val="24"/>
          <w:u w:val="single"/>
        </w:rPr>
        <w:t xml:space="preserve">για την περίπτωση τέκνου εκτός γάμου του </w:t>
      </w:r>
      <w:proofErr w:type="spellStart"/>
      <w:r w:rsidRPr="00CD2369">
        <w:rPr>
          <w:rFonts w:cs="Calibri"/>
          <w:sz w:val="24"/>
          <w:szCs w:val="24"/>
          <w:u w:val="single"/>
        </w:rPr>
        <w:t>μονογονέα</w:t>
      </w:r>
      <w:proofErr w:type="spellEnd"/>
    </w:p>
    <w:p w:rsidR="005B0B97" w:rsidRPr="00CD2369" w:rsidRDefault="005B0B97" w:rsidP="005B0B97">
      <w:pPr>
        <w:spacing w:after="120"/>
        <w:ind w:left="720" w:firstLine="720"/>
        <w:jc w:val="both"/>
        <w:rPr>
          <w:rFonts w:cs="Calibri"/>
          <w:sz w:val="24"/>
          <w:szCs w:val="24"/>
        </w:rPr>
      </w:pPr>
      <w:r w:rsidRPr="00CD2369">
        <w:rPr>
          <w:rFonts w:cs="Calibri"/>
          <w:sz w:val="24"/>
          <w:szCs w:val="24"/>
        </w:rPr>
        <w:t xml:space="preserve">Σε περίπτωση μη αναγνώρισης του ανήλικου τέκνου, απαιτείται </w:t>
      </w:r>
      <w:r w:rsidRPr="00CD2369">
        <w:rPr>
          <w:rFonts w:cs="Calibri"/>
          <w:b/>
          <w:sz w:val="24"/>
          <w:szCs w:val="24"/>
        </w:rPr>
        <w:t>υπεύθυνη δήλωση</w:t>
      </w:r>
      <w:r w:rsidRPr="00CD2369">
        <w:rPr>
          <w:rFonts w:cs="Calibri"/>
          <w:sz w:val="24"/>
          <w:szCs w:val="24"/>
        </w:rPr>
        <w:t xml:space="preserve"> της μητέρας ότι δεν έχει αναγνωρισθεί από τον πατέρα και </w:t>
      </w:r>
      <w:r w:rsidRPr="00CD2369">
        <w:rPr>
          <w:rFonts w:cs="Calibri"/>
          <w:b/>
          <w:sz w:val="24"/>
          <w:szCs w:val="24"/>
        </w:rPr>
        <w:t>πιστοποιητικό οικογενειακής κατάστασης</w:t>
      </w:r>
      <w:r w:rsidRPr="00CD2369">
        <w:rPr>
          <w:rFonts w:cs="Calibri"/>
          <w:sz w:val="24"/>
          <w:szCs w:val="24"/>
        </w:rPr>
        <w:t xml:space="preserve"> από το οποίο να προκύπτει η </w:t>
      </w:r>
      <w:r w:rsidRPr="00CD2369">
        <w:rPr>
          <w:rFonts w:cs="Calibri"/>
          <w:b/>
          <w:sz w:val="24"/>
          <w:szCs w:val="24"/>
        </w:rPr>
        <w:t>κανονική εγγραφή</w:t>
      </w:r>
      <w:r w:rsidRPr="00CD2369">
        <w:rPr>
          <w:rFonts w:cs="Calibri"/>
          <w:sz w:val="24"/>
          <w:szCs w:val="24"/>
        </w:rPr>
        <w:t xml:space="preserve"> του στα δημοτολόγια του Δήμου. </w:t>
      </w:r>
    </w:p>
    <w:p w:rsidR="005B0B97" w:rsidRPr="00CD2369" w:rsidRDefault="005B0B97" w:rsidP="005B0B97">
      <w:pPr>
        <w:spacing w:after="120"/>
        <w:ind w:left="720" w:firstLine="720"/>
        <w:jc w:val="both"/>
        <w:rPr>
          <w:rFonts w:cs="Calibri"/>
          <w:sz w:val="24"/>
          <w:szCs w:val="24"/>
        </w:rPr>
      </w:pPr>
      <w:r w:rsidRPr="00CD2369">
        <w:rPr>
          <w:rFonts w:cs="Calibri"/>
          <w:sz w:val="24"/>
          <w:szCs w:val="24"/>
        </w:rPr>
        <w:t xml:space="preserve">Σε περίπτωση εκούσιας ή δικαστικής αναγνώρισης, απαιτείται </w:t>
      </w:r>
      <w:r w:rsidRPr="00CD2369">
        <w:rPr>
          <w:rFonts w:cs="Calibri"/>
          <w:b/>
          <w:sz w:val="24"/>
          <w:szCs w:val="24"/>
        </w:rPr>
        <w:t>συμβολαιογραφική πράξη εκούσιας αναγνώρισης</w:t>
      </w:r>
      <w:r w:rsidRPr="00CD2369">
        <w:rPr>
          <w:rFonts w:cs="Calibri"/>
          <w:sz w:val="24"/>
          <w:szCs w:val="24"/>
        </w:rPr>
        <w:t xml:space="preserve"> του ανήλικου τέκνου ή </w:t>
      </w:r>
      <w:r w:rsidRPr="00CD2369">
        <w:rPr>
          <w:rFonts w:cs="Calibri"/>
          <w:b/>
          <w:sz w:val="24"/>
          <w:szCs w:val="24"/>
        </w:rPr>
        <w:t>δικαστική απόφαση</w:t>
      </w:r>
      <w:r w:rsidRPr="00CD2369">
        <w:rPr>
          <w:rFonts w:cs="Calibri"/>
          <w:sz w:val="24"/>
          <w:szCs w:val="24"/>
        </w:rPr>
        <w:t xml:space="preserve"> σε περίπτωση δικαστικής αναγνώρισης και </w:t>
      </w:r>
      <w:r w:rsidRPr="00CD2369">
        <w:rPr>
          <w:rFonts w:cs="Calibri"/>
          <w:b/>
          <w:sz w:val="24"/>
          <w:szCs w:val="24"/>
        </w:rPr>
        <w:t>τυχόν σχετική συμφωνία των γονέων</w:t>
      </w:r>
      <w:r w:rsidRPr="00CD2369">
        <w:rPr>
          <w:rFonts w:cs="Calibri"/>
          <w:sz w:val="24"/>
          <w:szCs w:val="24"/>
        </w:rPr>
        <w:t xml:space="preserve"> για την άσκηση της γονικής μέριμνας αποκλειστικά στον ένα εκ των δύο γονέων.</w:t>
      </w:r>
    </w:p>
    <w:p w:rsidR="005B0B97" w:rsidRPr="00CD2369" w:rsidRDefault="005B0B97" w:rsidP="005B0B97">
      <w:pPr>
        <w:spacing w:after="120"/>
        <w:ind w:left="720" w:firstLine="720"/>
        <w:jc w:val="both"/>
        <w:rPr>
          <w:rFonts w:cs="Calibri"/>
          <w:b/>
          <w:sz w:val="24"/>
          <w:szCs w:val="24"/>
          <w:u w:val="single"/>
        </w:rPr>
      </w:pPr>
      <w:r w:rsidRPr="00CD2369">
        <w:rPr>
          <w:rFonts w:cs="Calibri"/>
          <w:b/>
          <w:sz w:val="24"/>
          <w:szCs w:val="24"/>
          <w:u w:val="single"/>
        </w:rPr>
        <w:t>Για την περίπτωση (Α7) :</w:t>
      </w:r>
    </w:p>
    <w:p w:rsidR="005B0B97" w:rsidRPr="00CD2369" w:rsidRDefault="005B0B97" w:rsidP="005B0B97">
      <w:pPr>
        <w:spacing w:after="120"/>
        <w:ind w:left="720" w:firstLine="720"/>
        <w:jc w:val="both"/>
        <w:rPr>
          <w:rFonts w:cs="Calibri"/>
          <w:sz w:val="24"/>
          <w:szCs w:val="24"/>
        </w:rPr>
      </w:pPr>
      <w:r w:rsidRPr="00CD2369">
        <w:rPr>
          <w:rFonts w:cs="Calibri"/>
          <w:sz w:val="24"/>
          <w:szCs w:val="24"/>
        </w:rPr>
        <w:t>Όλα τα υποχρεωτικά δικαιολογητικά  και επιπλέον βεβαίωση από τον ΟΑΕΔ για την ανεργία.</w:t>
      </w:r>
    </w:p>
    <w:p w:rsidR="005B0B97" w:rsidRPr="00CD2369" w:rsidRDefault="005B0B97" w:rsidP="005B0B97">
      <w:pPr>
        <w:spacing w:after="120"/>
        <w:ind w:left="720" w:firstLine="720"/>
        <w:jc w:val="both"/>
        <w:rPr>
          <w:rFonts w:cs="Calibri"/>
          <w:sz w:val="24"/>
          <w:szCs w:val="24"/>
        </w:rPr>
      </w:pPr>
      <w:r w:rsidRPr="00CD2369">
        <w:rPr>
          <w:rFonts w:cs="Calibri"/>
          <w:sz w:val="24"/>
          <w:szCs w:val="24"/>
        </w:rPr>
        <w:t>Ως μακροχρόνια άνεργοι θεωρούνται όσοι έχουν συμπληρώσει κατά την ημερομηνία υποβολής της αίτησης, χρόνο ανεργίας αδιαλείπτως επί 12μηνο και παραμένουν εγγεγραμμένοι στα μητρώα ανέργων του ΟΑΕΔ.</w:t>
      </w:r>
    </w:p>
    <w:p w:rsidR="005B0B97" w:rsidRPr="00CD2369" w:rsidRDefault="005B0B97" w:rsidP="005B0B97">
      <w:pPr>
        <w:spacing w:after="120"/>
        <w:ind w:left="720" w:firstLine="720"/>
        <w:jc w:val="both"/>
        <w:rPr>
          <w:rFonts w:cs="Calibri"/>
          <w:sz w:val="24"/>
          <w:szCs w:val="24"/>
        </w:rPr>
      </w:pPr>
      <w:r w:rsidRPr="00CD2369">
        <w:rPr>
          <w:rFonts w:cs="Calibri"/>
          <w:b/>
          <w:sz w:val="24"/>
          <w:szCs w:val="24"/>
          <w:u w:val="single"/>
        </w:rPr>
        <w:t>Για την  περίπτωση (Β1)</w:t>
      </w:r>
    </w:p>
    <w:p w:rsidR="005B0B97" w:rsidRPr="00CD2369" w:rsidRDefault="005B0B97" w:rsidP="005B0B97">
      <w:pPr>
        <w:spacing w:after="120"/>
        <w:ind w:left="720" w:firstLine="720"/>
        <w:jc w:val="both"/>
        <w:rPr>
          <w:rFonts w:cs="Calibri"/>
          <w:sz w:val="24"/>
          <w:szCs w:val="24"/>
        </w:rPr>
      </w:pPr>
      <w:r w:rsidRPr="00CD2369">
        <w:rPr>
          <w:rFonts w:cs="Calibri"/>
          <w:sz w:val="24"/>
          <w:szCs w:val="24"/>
        </w:rPr>
        <w:t>Όλα τα υποχρεωτικά δικαιολογητικά  και επιπλέον την:</w:t>
      </w:r>
    </w:p>
    <w:p w:rsidR="005B0B97" w:rsidRPr="00CD2369" w:rsidRDefault="005B0B97" w:rsidP="005B0B97">
      <w:pPr>
        <w:spacing w:after="120"/>
        <w:ind w:left="720" w:firstLine="720"/>
        <w:jc w:val="both"/>
        <w:rPr>
          <w:rFonts w:cs="Calibri"/>
          <w:sz w:val="24"/>
          <w:szCs w:val="24"/>
        </w:rPr>
      </w:pPr>
      <w:r w:rsidRPr="00CD2369">
        <w:rPr>
          <w:rFonts w:cs="Calibri"/>
          <w:sz w:val="24"/>
          <w:szCs w:val="24"/>
        </w:rPr>
        <w:t>Απόφαση Πρωτοβάθμιας Υγειονομικής Επιτροπής για την αναπηρία ή απόφαση συνταξιοδότησης λόγω αναπηρίας, σε κάθε περίπτωση το προσκομιζόμενο έγγραφο πρέπει να αναγράφει ρητά το ποσοστό αναπηρίας και τη χρονική διάρκεια ισχύος του.</w:t>
      </w:r>
    </w:p>
    <w:p w:rsidR="005B0B97" w:rsidRPr="00CD2369" w:rsidRDefault="005B0B97" w:rsidP="005B0B97">
      <w:pPr>
        <w:spacing w:after="120"/>
        <w:ind w:left="720" w:firstLine="720"/>
        <w:jc w:val="both"/>
        <w:rPr>
          <w:rFonts w:cs="Calibri"/>
          <w:b/>
          <w:sz w:val="24"/>
          <w:szCs w:val="24"/>
          <w:u w:val="single"/>
        </w:rPr>
      </w:pPr>
      <w:r w:rsidRPr="00CD2369">
        <w:rPr>
          <w:rFonts w:cs="Calibri"/>
          <w:b/>
          <w:sz w:val="24"/>
          <w:szCs w:val="24"/>
          <w:u w:val="single"/>
        </w:rPr>
        <w:t>Για την  περίπτωση (Β2)</w:t>
      </w:r>
    </w:p>
    <w:p w:rsidR="005B0B97" w:rsidRPr="00CD2369" w:rsidRDefault="005B0B97" w:rsidP="005B0B97">
      <w:pPr>
        <w:spacing w:after="120"/>
        <w:ind w:left="1440"/>
        <w:jc w:val="both"/>
        <w:rPr>
          <w:rFonts w:cs="Calibri"/>
          <w:sz w:val="24"/>
          <w:szCs w:val="24"/>
        </w:rPr>
      </w:pPr>
      <w:r w:rsidRPr="00CD2369">
        <w:rPr>
          <w:rFonts w:cs="Calibri"/>
          <w:sz w:val="24"/>
          <w:szCs w:val="24"/>
        </w:rPr>
        <w:t>Όλα τα υποχρεωτικά δικαιολογητικά  και επιπλέον την:</w:t>
      </w:r>
    </w:p>
    <w:p w:rsidR="005B0B97" w:rsidRPr="00CD2369" w:rsidRDefault="005B0B97" w:rsidP="005B0B97">
      <w:pPr>
        <w:spacing w:after="120"/>
        <w:ind w:left="720" w:firstLine="720"/>
        <w:jc w:val="both"/>
        <w:rPr>
          <w:rFonts w:cs="Calibri"/>
          <w:sz w:val="24"/>
          <w:szCs w:val="24"/>
        </w:rPr>
      </w:pPr>
      <w:r w:rsidRPr="00CD2369">
        <w:rPr>
          <w:rFonts w:cs="Calibri"/>
          <w:sz w:val="24"/>
          <w:szCs w:val="24"/>
        </w:rPr>
        <w:t>Απόφαση Πρωτοβάθμιας Υγειονομικής Επιτροπής για την αναπηρία ή απόφαση συνταξιοδότησης λόγω αναπηρίας, σε κάθε περίπτωση το προσκομιζόμενο έγγραφο πρέπει να αναγράφει ρητά το ποσοστό αναπηρίας και τη χρονική διάρκεια ισχύος του.</w:t>
      </w:r>
    </w:p>
    <w:p w:rsidR="005B0B97" w:rsidRPr="00CD2369" w:rsidRDefault="005B0B97" w:rsidP="005B0B97">
      <w:pPr>
        <w:spacing w:after="120"/>
        <w:ind w:left="720" w:firstLine="720"/>
        <w:jc w:val="both"/>
        <w:rPr>
          <w:rFonts w:cs="Calibri"/>
          <w:sz w:val="24"/>
          <w:szCs w:val="24"/>
        </w:rPr>
      </w:pPr>
      <w:r w:rsidRPr="00CD2369">
        <w:rPr>
          <w:rFonts w:cs="Calibri"/>
          <w:b/>
          <w:sz w:val="24"/>
          <w:szCs w:val="24"/>
          <w:u w:val="single"/>
        </w:rPr>
        <w:t>Για την  περίπτωση (Β3)</w:t>
      </w:r>
    </w:p>
    <w:p w:rsidR="005B0B97" w:rsidRPr="00CD2369" w:rsidRDefault="005B0B97" w:rsidP="005B0B97">
      <w:pPr>
        <w:spacing w:after="120"/>
        <w:ind w:left="720" w:firstLine="720"/>
        <w:jc w:val="both"/>
        <w:rPr>
          <w:rFonts w:cs="Calibri"/>
          <w:sz w:val="24"/>
          <w:szCs w:val="24"/>
        </w:rPr>
      </w:pPr>
      <w:r w:rsidRPr="00CD2369">
        <w:rPr>
          <w:rFonts w:cs="Calibri"/>
          <w:sz w:val="24"/>
          <w:szCs w:val="24"/>
        </w:rPr>
        <w:t>Όλα τα υποχρεωτικά δικαιολογητικά και επιπλέον:</w:t>
      </w:r>
    </w:p>
    <w:p w:rsidR="005B0B97" w:rsidRPr="00CD2369" w:rsidRDefault="005B0B97" w:rsidP="005B0B97">
      <w:pPr>
        <w:spacing w:after="120"/>
        <w:ind w:left="720" w:firstLine="720"/>
        <w:jc w:val="both"/>
        <w:rPr>
          <w:rFonts w:cs="Calibri"/>
          <w:sz w:val="24"/>
          <w:szCs w:val="24"/>
        </w:rPr>
      </w:pPr>
      <w:r w:rsidRPr="00CD2369">
        <w:rPr>
          <w:rFonts w:cs="Calibri"/>
          <w:sz w:val="24"/>
          <w:szCs w:val="24"/>
        </w:rPr>
        <w:t xml:space="preserve">α) </w:t>
      </w:r>
      <w:r w:rsidRPr="00CD2369">
        <w:rPr>
          <w:rFonts w:cs="Calibri"/>
          <w:sz w:val="24"/>
          <w:szCs w:val="24"/>
          <w:u w:val="single"/>
        </w:rPr>
        <w:t>για την περίπτωση διαζυγίου ή διάστασης</w:t>
      </w:r>
      <w:r w:rsidRPr="00CD2369">
        <w:rPr>
          <w:rFonts w:cs="Calibri"/>
          <w:sz w:val="24"/>
          <w:szCs w:val="24"/>
        </w:rPr>
        <w:t xml:space="preserve"> </w:t>
      </w:r>
    </w:p>
    <w:p w:rsidR="005B0B97" w:rsidRPr="00CD2369" w:rsidRDefault="005B0B97" w:rsidP="005B0B97">
      <w:pPr>
        <w:spacing w:after="120"/>
        <w:ind w:left="720" w:firstLine="720"/>
        <w:jc w:val="both"/>
        <w:rPr>
          <w:rFonts w:cs="Calibri"/>
          <w:sz w:val="24"/>
          <w:szCs w:val="24"/>
        </w:rPr>
      </w:pPr>
      <w:r w:rsidRPr="00CD2369">
        <w:rPr>
          <w:rFonts w:cs="Calibri"/>
          <w:sz w:val="24"/>
          <w:szCs w:val="24"/>
        </w:rPr>
        <w:t xml:space="preserve">Αντίγραφο δικαστικής απόφασης με την οποία ανατέθηκε αποκλειστικά η άσκηση της γονικής μέριμνας σε ένα μόνο γονέα ή αντίγραφο της συμβολαιογραφικής πράξης συναινετικής λύσης του γάμου στην οποία ενσωματώνεται η κοινή συμφωνία των γονέων, αναφορικά με την άσκηση γονικής μέριμνας στον ένα εκ των δύο γονέων. </w:t>
      </w:r>
    </w:p>
    <w:p w:rsidR="005B0B97" w:rsidRPr="00CD2369" w:rsidRDefault="005B0B97" w:rsidP="005B0B97">
      <w:pPr>
        <w:spacing w:after="120"/>
        <w:ind w:left="720" w:firstLine="720"/>
        <w:jc w:val="both"/>
        <w:rPr>
          <w:rFonts w:cs="Calibri"/>
          <w:sz w:val="24"/>
          <w:szCs w:val="24"/>
        </w:rPr>
      </w:pPr>
      <w:r w:rsidRPr="00CD2369">
        <w:rPr>
          <w:rFonts w:cs="Calibri"/>
          <w:sz w:val="24"/>
          <w:szCs w:val="24"/>
        </w:rPr>
        <w:t xml:space="preserve">β) </w:t>
      </w:r>
      <w:r w:rsidRPr="00CD2369">
        <w:rPr>
          <w:rFonts w:cs="Calibri"/>
          <w:sz w:val="24"/>
          <w:szCs w:val="24"/>
          <w:u w:val="single"/>
        </w:rPr>
        <w:t xml:space="preserve">για την περίπτωση χηρείας του </w:t>
      </w:r>
      <w:proofErr w:type="spellStart"/>
      <w:r w:rsidRPr="00CD2369">
        <w:rPr>
          <w:rFonts w:cs="Calibri"/>
          <w:sz w:val="24"/>
          <w:szCs w:val="24"/>
          <w:u w:val="single"/>
        </w:rPr>
        <w:t>μονογονέα</w:t>
      </w:r>
      <w:proofErr w:type="spellEnd"/>
      <w:r w:rsidRPr="00CD2369">
        <w:rPr>
          <w:rFonts w:cs="Calibri"/>
          <w:sz w:val="24"/>
          <w:szCs w:val="24"/>
          <w:u w:val="single"/>
        </w:rPr>
        <w:t>:</w:t>
      </w:r>
      <w:r w:rsidRPr="00CD2369">
        <w:rPr>
          <w:rFonts w:cs="Calibri"/>
          <w:sz w:val="24"/>
          <w:szCs w:val="24"/>
        </w:rPr>
        <w:tab/>
      </w:r>
    </w:p>
    <w:p w:rsidR="005B0B97" w:rsidRPr="00CD2369" w:rsidRDefault="005B0B97" w:rsidP="005B0B97">
      <w:pPr>
        <w:spacing w:after="120"/>
        <w:ind w:left="720" w:firstLine="720"/>
        <w:jc w:val="both"/>
        <w:rPr>
          <w:rFonts w:cs="Calibri"/>
          <w:sz w:val="24"/>
          <w:szCs w:val="24"/>
        </w:rPr>
      </w:pPr>
      <w:r w:rsidRPr="00CD2369">
        <w:rPr>
          <w:rFonts w:cs="Calibri"/>
          <w:sz w:val="24"/>
          <w:szCs w:val="24"/>
        </w:rPr>
        <w:t>Θα πρέπει να προκύπτει από το πιστοποιητικό οικογενειακής κατάστασης η χηρεία.</w:t>
      </w:r>
    </w:p>
    <w:p w:rsidR="005B0B97" w:rsidRPr="00CD2369" w:rsidRDefault="005B0B97" w:rsidP="005B0B97">
      <w:pPr>
        <w:spacing w:after="120"/>
        <w:ind w:left="720" w:firstLine="720"/>
        <w:jc w:val="both"/>
        <w:rPr>
          <w:rFonts w:cs="Calibri"/>
          <w:sz w:val="24"/>
          <w:szCs w:val="24"/>
          <w:u w:val="single"/>
        </w:rPr>
      </w:pPr>
      <w:r w:rsidRPr="00CD2369">
        <w:rPr>
          <w:rFonts w:cs="Calibri"/>
          <w:sz w:val="24"/>
          <w:szCs w:val="24"/>
        </w:rPr>
        <w:t xml:space="preserve">γ) </w:t>
      </w:r>
      <w:r w:rsidRPr="00CD2369">
        <w:rPr>
          <w:rFonts w:cs="Calibri"/>
          <w:sz w:val="24"/>
          <w:szCs w:val="24"/>
          <w:u w:val="single"/>
        </w:rPr>
        <w:t xml:space="preserve">για την περίπτωση τέκνου εκτός γάμου του </w:t>
      </w:r>
      <w:proofErr w:type="spellStart"/>
      <w:r w:rsidRPr="00CD2369">
        <w:rPr>
          <w:rFonts w:cs="Calibri"/>
          <w:sz w:val="24"/>
          <w:szCs w:val="24"/>
          <w:u w:val="single"/>
        </w:rPr>
        <w:t>μονογονέα</w:t>
      </w:r>
      <w:proofErr w:type="spellEnd"/>
    </w:p>
    <w:p w:rsidR="005B0B97" w:rsidRPr="00CD2369" w:rsidRDefault="005B0B97" w:rsidP="005B0B97">
      <w:pPr>
        <w:spacing w:after="120"/>
        <w:ind w:left="720" w:firstLine="720"/>
        <w:jc w:val="both"/>
        <w:rPr>
          <w:rFonts w:cs="Calibri"/>
          <w:sz w:val="24"/>
          <w:szCs w:val="24"/>
        </w:rPr>
      </w:pPr>
      <w:r w:rsidRPr="00CD2369">
        <w:rPr>
          <w:rFonts w:cs="Calibri"/>
          <w:sz w:val="24"/>
          <w:szCs w:val="24"/>
        </w:rPr>
        <w:t xml:space="preserve">Σε περίπτωση μη αναγνώρισης του ανήλικου τέκνου, απαιτείται </w:t>
      </w:r>
      <w:r w:rsidRPr="00CD2369">
        <w:rPr>
          <w:rFonts w:cs="Calibri"/>
          <w:b/>
          <w:sz w:val="24"/>
          <w:szCs w:val="24"/>
        </w:rPr>
        <w:t>υπεύθυνη δήλωση</w:t>
      </w:r>
      <w:r w:rsidRPr="00CD2369">
        <w:rPr>
          <w:rFonts w:cs="Calibri"/>
          <w:sz w:val="24"/>
          <w:szCs w:val="24"/>
        </w:rPr>
        <w:t xml:space="preserve"> της μητέρας ότι δεν έχει αναγνωρισθεί από τον πατέρα και </w:t>
      </w:r>
      <w:r w:rsidRPr="00CD2369">
        <w:rPr>
          <w:rFonts w:cs="Calibri"/>
          <w:b/>
          <w:sz w:val="24"/>
          <w:szCs w:val="24"/>
        </w:rPr>
        <w:t>πιστοποιητικό οικογενειακής κατάστασης</w:t>
      </w:r>
      <w:r w:rsidRPr="00CD2369">
        <w:rPr>
          <w:rFonts w:cs="Calibri"/>
          <w:sz w:val="24"/>
          <w:szCs w:val="24"/>
        </w:rPr>
        <w:t xml:space="preserve"> από το οποίο να προκύπτει η </w:t>
      </w:r>
      <w:r w:rsidRPr="00CD2369">
        <w:rPr>
          <w:rFonts w:cs="Calibri"/>
          <w:b/>
          <w:sz w:val="24"/>
          <w:szCs w:val="24"/>
        </w:rPr>
        <w:t>κανονική εγγραφή</w:t>
      </w:r>
      <w:r w:rsidRPr="00CD2369">
        <w:rPr>
          <w:rFonts w:cs="Calibri"/>
          <w:sz w:val="24"/>
          <w:szCs w:val="24"/>
        </w:rPr>
        <w:t xml:space="preserve"> του στα δημοτολόγια του Δήμου. </w:t>
      </w:r>
    </w:p>
    <w:p w:rsidR="005B0B97" w:rsidRPr="00CD2369" w:rsidRDefault="005B0B97" w:rsidP="005B0B97">
      <w:pPr>
        <w:spacing w:after="120"/>
        <w:ind w:left="720" w:firstLine="720"/>
        <w:jc w:val="both"/>
        <w:rPr>
          <w:rFonts w:cs="Calibri"/>
          <w:sz w:val="24"/>
          <w:szCs w:val="24"/>
        </w:rPr>
      </w:pPr>
      <w:r w:rsidRPr="00CD2369">
        <w:rPr>
          <w:rFonts w:cs="Calibri"/>
          <w:sz w:val="24"/>
          <w:szCs w:val="24"/>
        </w:rPr>
        <w:t xml:space="preserve">Σε περίπτωση εκούσιας ή δικαστικής αναγνώρισης, απαιτείται </w:t>
      </w:r>
      <w:r w:rsidRPr="00CD2369">
        <w:rPr>
          <w:rFonts w:cs="Calibri"/>
          <w:b/>
          <w:sz w:val="24"/>
          <w:szCs w:val="24"/>
        </w:rPr>
        <w:t>συμβολαιογραφική πράξη εκούσιας αναγνώρισης</w:t>
      </w:r>
      <w:r w:rsidRPr="00CD2369">
        <w:rPr>
          <w:rFonts w:cs="Calibri"/>
          <w:sz w:val="24"/>
          <w:szCs w:val="24"/>
        </w:rPr>
        <w:t xml:space="preserve"> του ανήλικου τέκνου ή </w:t>
      </w:r>
      <w:r w:rsidRPr="00CD2369">
        <w:rPr>
          <w:rFonts w:cs="Calibri"/>
          <w:b/>
          <w:sz w:val="24"/>
          <w:szCs w:val="24"/>
        </w:rPr>
        <w:t>δικαστική απόφαση</w:t>
      </w:r>
      <w:r w:rsidRPr="00CD2369">
        <w:rPr>
          <w:rFonts w:cs="Calibri"/>
          <w:sz w:val="24"/>
          <w:szCs w:val="24"/>
        </w:rPr>
        <w:t xml:space="preserve"> σε περίπτωση δικαστικής αναγνώρισης και </w:t>
      </w:r>
      <w:r w:rsidRPr="00CD2369">
        <w:rPr>
          <w:rFonts w:cs="Calibri"/>
          <w:b/>
          <w:sz w:val="24"/>
          <w:szCs w:val="24"/>
        </w:rPr>
        <w:t>τυχόν σχετική συμφωνία των γονέων</w:t>
      </w:r>
      <w:r w:rsidRPr="00CD2369">
        <w:rPr>
          <w:rFonts w:cs="Calibri"/>
          <w:sz w:val="24"/>
          <w:szCs w:val="24"/>
        </w:rPr>
        <w:t xml:space="preserve"> για την άσκηση της γονικής μέριμνας αποκλειστικά στον ένα εκ των δύο γονέων.</w:t>
      </w:r>
    </w:p>
    <w:p w:rsidR="005B0B97" w:rsidRPr="00CD2369" w:rsidRDefault="005B0B97" w:rsidP="005B0B97">
      <w:pPr>
        <w:spacing w:after="120"/>
        <w:ind w:left="720" w:firstLine="709"/>
        <w:jc w:val="both"/>
        <w:rPr>
          <w:rFonts w:cs="Calibri"/>
          <w:sz w:val="24"/>
          <w:szCs w:val="24"/>
        </w:rPr>
      </w:pPr>
      <w:r w:rsidRPr="00CD2369">
        <w:rPr>
          <w:rFonts w:cs="Calibri"/>
          <w:sz w:val="24"/>
          <w:szCs w:val="24"/>
          <w:u w:val="single"/>
        </w:rPr>
        <w:t>ΣΗΜΕΙΩΣΗ:</w:t>
      </w:r>
      <w:r w:rsidRPr="00CD2369">
        <w:rPr>
          <w:rFonts w:cs="Calibri"/>
          <w:sz w:val="24"/>
          <w:szCs w:val="24"/>
        </w:rPr>
        <w:t xml:space="preserve"> Όλα τα υποβαλλόμενα δικαιολογητικά, θα </w:t>
      </w:r>
      <w:proofErr w:type="spellStart"/>
      <w:r w:rsidRPr="00CD2369">
        <w:rPr>
          <w:rFonts w:cs="Calibri"/>
          <w:sz w:val="24"/>
          <w:szCs w:val="24"/>
        </w:rPr>
        <w:t>επικαιροποιούνται</w:t>
      </w:r>
      <w:proofErr w:type="spellEnd"/>
      <w:r w:rsidRPr="00CD2369">
        <w:rPr>
          <w:rFonts w:cs="Calibri"/>
          <w:sz w:val="24"/>
          <w:szCs w:val="24"/>
        </w:rPr>
        <w:t xml:space="preserve"> και θα υποβάλλονται εντός 2 (δύο) μηνών από τη λήξη της προθεσμίας υποβολής των δηλώσεων φόρου εισοδήματος φυσικών προσώπων.</w:t>
      </w:r>
    </w:p>
    <w:p w:rsidR="005B0B97" w:rsidRPr="00CD2369" w:rsidRDefault="005B0B97" w:rsidP="005B0B97">
      <w:pPr>
        <w:spacing w:after="120"/>
        <w:ind w:left="709" w:firstLine="720"/>
        <w:jc w:val="both"/>
        <w:rPr>
          <w:rFonts w:cs="Calibri"/>
          <w:sz w:val="24"/>
          <w:szCs w:val="24"/>
        </w:rPr>
      </w:pPr>
      <w:r w:rsidRPr="00CD2369">
        <w:rPr>
          <w:rFonts w:cs="Calibri"/>
          <w:sz w:val="24"/>
          <w:szCs w:val="24"/>
        </w:rPr>
        <w:t xml:space="preserve">Για τους δικαιούχους Κ.Ε.Α., θα </w:t>
      </w:r>
      <w:proofErr w:type="spellStart"/>
      <w:r w:rsidRPr="00CD2369">
        <w:rPr>
          <w:rFonts w:cs="Calibri"/>
          <w:sz w:val="24"/>
          <w:szCs w:val="24"/>
        </w:rPr>
        <w:t>επικαιροποιούνται</w:t>
      </w:r>
      <w:proofErr w:type="spellEnd"/>
      <w:r w:rsidRPr="00CD2369">
        <w:rPr>
          <w:rFonts w:cs="Calibri"/>
          <w:sz w:val="24"/>
          <w:szCs w:val="24"/>
        </w:rPr>
        <w:t xml:space="preserve"> και θα υποβάλλονται εντός 1 (ενός) μηνός από τη λήξη της προηγούμενης εγκεκριμένης απόφασης καταθέτοντας νέα απόφαση έγκρισης.</w:t>
      </w:r>
    </w:p>
    <w:p w:rsidR="005B0B97" w:rsidRPr="00CD2369" w:rsidRDefault="005B0B97" w:rsidP="005B0B97">
      <w:pPr>
        <w:spacing w:after="120"/>
        <w:ind w:left="709" w:firstLine="720"/>
        <w:jc w:val="both"/>
        <w:rPr>
          <w:rFonts w:cs="Calibri"/>
          <w:sz w:val="24"/>
          <w:szCs w:val="24"/>
        </w:rPr>
      </w:pPr>
      <w:r w:rsidRPr="00CD2369">
        <w:rPr>
          <w:rFonts w:cs="Calibri"/>
          <w:sz w:val="24"/>
          <w:szCs w:val="24"/>
        </w:rPr>
        <w:t xml:space="preserve">Μετά την εκπνοή των ανωτέρω προθεσμιών η υπηρεσία θα προβαίνει αυτεπάγγελτα στην άρση της απαλλαγής ή της μείωσης χωρίς υποχρέωση ενημέρωσης των </w:t>
      </w:r>
      <w:proofErr w:type="spellStart"/>
      <w:r w:rsidRPr="00CD2369">
        <w:rPr>
          <w:rFonts w:cs="Calibri"/>
          <w:sz w:val="24"/>
          <w:szCs w:val="24"/>
        </w:rPr>
        <w:t>ωφελουμένων</w:t>
      </w:r>
      <w:proofErr w:type="spellEnd"/>
      <w:r w:rsidRPr="00CD2369">
        <w:rPr>
          <w:rFonts w:cs="Calibri"/>
          <w:sz w:val="24"/>
          <w:szCs w:val="24"/>
        </w:rPr>
        <w:t>.</w:t>
      </w:r>
    </w:p>
    <w:p w:rsidR="005B0B97" w:rsidRPr="00CD2369" w:rsidRDefault="005B0B97" w:rsidP="005B0B97">
      <w:pPr>
        <w:spacing w:after="120"/>
        <w:ind w:left="709" w:firstLine="720"/>
        <w:jc w:val="both"/>
        <w:rPr>
          <w:rFonts w:cs="Calibri"/>
          <w:sz w:val="24"/>
          <w:szCs w:val="24"/>
          <w:u w:val="single"/>
        </w:rPr>
      </w:pPr>
      <w:r w:rsidRPr="00CD2369">
        <w:rPr>
          <w:rFonts w:cs="Calibri"/>
          <w:sz w:val="24"/>
          <w:szCs w:val="24"/>
          <w:u w:val="single"/>
        </w:rPr>
        <w:t>Σε περίπτωση ψευδούς δήλωσης, ή μη δήλωσης άμεσα, οποιασδήποτε αλλαγής που έχει προκύψει, ο Δήμος θα καταλογίσει στον υπόχρεο, το ποσό της μείωσης ή απαλλαγής του για όσο χρονικό διάστημα έκανε χρήση του ευεργετήματος.</w:t>
      </w:r>
    </w:p>
    <w:p w:rsidR="005B0B97" w:rsidRPr="00CD2369" w:rsidRDefault="005B0B97" w:rsidP="005B0B97">
      <w:pPr>
        <w:spacing w:after="120"/>
        <w:ind w:left="709" w:firstLine="720"/>
        <w:jc w:val="both"/>
        <w:rPr>
          <w:rFonts w:cs="Calibri"/>
          <w:sz w:val="24"/>
          <w:szCs w:val="24"/>
        </w:rPr>
      </w:pPr>
    </w:p>
    <w:p w:rsidR="005B0B97" w:rsidRPr="00CD2369" w:rsidRDefault="005B0B97" w:rsidP="005B0B97">
      <w:pPr>
        <w:spacing w:after="120"/>
        <w:ind w:left="709" w:firstLine="720"/>
        <w:jc w:val="both"/>
        <w:rPr>
          <w:rFonts w:cs="Calibri"/>
          <w:sz w:val="24"/>
          <w:szCs w:val="24"/>
        </w:rPr>
      </w:pPr>
      <w:r w:rsidRPr="00CD2369">
        <w:rPr>
          <w:rFonts w:cs="Calibri"/>
          <w:sz w:val="24"/>
          <w:szCs w:val="24"/>
        </w:rPr>
        <w:t xml:space="preserve">Λαμβάνοντας υπόψη τους ανωτέρω προτεινόμενους συντελεστές Τελών Καθαρότητας και Φωτισμού καθώς και τα στοιχεία της φορολογητέα επιφάνεια που αντλήθηκαν από την εφαρμογή των Τελών Ακινήτων και Πληροφόρησης των Δήμων του ΔΕΔΔΗΕ, με μήνα αναφοράς το Νοέμβριο του 2023, τα αναμενόμενα έσοδα εκτιμώνται σε 5.463.880,75€ (μετά την επιβολή των νέων συντελεστών), ποσό που αποτυπώνεται στους Κ.Α.0311.001 και 2111.003, πλέον α) ποσού 264.917,25€ το οποίο αφορά σε πληρωμή δόσεων αναδρομικών οφειλών κατόπιν της ορθής δήλωσης  επιφανειών του </w:t>
      </w:r>
      <w:proofErr w:type="spellStart"/>
      <w:r w:rsidRPr="00CD2369">
        <w:rPr>
          <w:rFonts w:cs="Calibri"/>
          <w:sz w:val="24"/>
          <w:szCs w:val="24"/>
        </w:rPr>
        <w:t>αρ</w:t>
      </w:r>
      <w:proofErr w:type="spellEnd"/>
      <w:r w:rsidRPr="00CD2369">
        <w:rPr>
          <w:rFonts w:cs="Calibri"/>
          <w:sz w:val="24"/>
          <w:szCs w:val="24"/>
        </w:rPr>
        <w:t xml:space="preserve">. 51 Ν. 4647/2019 όπως τροποποιήθηκε και ισχύει και αποτυπώνονται στους Κ.Α. 0313.001, 0313.002, 2111.001, 2111.002, 2111.003, β) ποσού 151.000,00€ που αφορούν σε έσοδα από χρηματοδοτήσεις του προγράμματος ¨ΦΙΛΟΔΗΜΟΣ ΙΙ¨ και της </w:t>
      </w:r>
      <w:r w:rsidRPr="00CD2369">
        <w:rPr>
          <w:rFonts w:eastAsia="MS Mincho" w:cs="Calibri"/>
          <w:sz w:val="24"/>
          <w:szCs w:val="24"/>
        </w:rPr>
        <w:t>Προγραμματικής Σύμβασης</w:t>
      </w:r>
      <w:r w:rsidRPr="00CD2369">
        <w:rPr>
          <w:rFonts w:cs="Calibri"/>
          <w:sz w:val="24"/>
          <w:szCs w:val="24"/>
        </w:rPr>
        <w:t xml:space="preserve">  με την </w:t>
      </w:r>
      <w:r w:rsidRPr="00CD2369">
        <w:rPr>
          <w:rFonts w:eastAsia="MS Mincho" w:cs="Calibri"/>
          <w:sz w:val="24"/>
          <w:szCs w:val="24"/>
        </w:rPr>
        <w:t>Περιφέρεια Αττικής</w:t>
      </w:r>
      <w:r w:rsidRPr="00CD2369">
        <w:rPr>
          <w:rFonts w:cs="Calibri"/>
          <w:sz w:val="24"/>
          <w:szCs w:val="24"/>
        </w:rPr>
        <w:t xml:space="preserve"> και αποτυπώνονται στους Κ.Α. 1322.002 και 1326.003, γ) ποσού 47.250,00€ που αντιστοιχεί σε χρηματοδότηση από ΔΥΠΑ (ΝΘΕ 55-67) και ενσωματώνονται στον Κ.Α. 1219.002 και δ) ποσού 31.582,49€ που αφορά σε εισπράξεις από απαιτήσεις προηγούμενων οικονομικών ετών και αποτυπώνονται στη διαφορά μεταξύ των Κ.Α. (3211.001) – (20-8511.002). </w:t>
      </w:r>
    </w:p>
    <w:p w:rsidR="005B0B97" w:rsidRPr="00CD2369" w:rsidRDefault="005B0B97" w:rsidP="005B0B97">
      <w:pPr>
        <w:spacing w:after="120"/>
        <w:ind w:left="709" w:firstLine="720"/>
        <w:jc w:val="both"/>
        <w:rPr>
          <w:rFonts w:cs="Calibri"/>
          <w:sz w:val="24"/>
          <w:szCs w:val="24"/>
        </w:rPr>
      </w:pPr>
      <w:r w:rsidRPr="00CD2369">
        <w:rPr>
          <w:rFonts w:cs="Calibri"/>
          <w:sz w:val="24"/>
          <w:szCs w:val="24"/>
        </w:rPr>
        <w:t>Ως εκ των ανωτέρω ο προϋπολογισμός εσόδων της υπηρεσίας καθαριότητας για το έτος 2024 διαμορφώνεται όπως εμφανίζεται στον κατωτέρω πίνακα:</w:t>
      </w:r>
    </w:p>
    <w:p w:rsidR="005B0B97" w:rsidRPr="00CD2369" w:rsidRDefault="005B0B97" w:rsidP="005B0B97">
      <w:pPr>
        <w:spacing w:after="120"/>
        <w:ind w:firstLine="720"/>
        <w:jc w:val="center"/>
        <w:rPr>
          <w:rFonts w:eastAsia="MS Mincho" w:cs="Calibri"/>
          <w:b/>
          <w:bCs/>
          <w:sz w:val="24"/>
          <w:szCs w:val="24"/>
        </w:rPr>
      </w:pPr>
      <w:r w:rsidRPr="00CD2369">
        <w:rPr>
          <w:rFonts w:eastAsia="MS Mincho" w:cs="Calibri"/>
          <w:b/>
          <w:bCs/>
          <w:sz w:val="24"/>
          <w:szCs w:val="24"/>
        </w:rPr>
        <w:t>ΠΡΟΫΠΟΛΟΓΙΖΟΜΕΝΑ ΕΣΟΔΑ 2024</w:t>
      </w:r>
    </w:p>
    <w:p w:rsidR="005B0B97" w:rsidRPr="00CD2369" w:rsidRDefault="005B0B97" w:rsidP="005B0B97">
      <w:pPr>
        <w:spacing w:after="120"/>
        <w:ind w:firstLine="720"/>
        <w:jc w:val="center"/>
        <w:rPr>
          <w:rFonts w:eastAsia="MS Mincho" w:cs="Calibri"/>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6677"/>
        <w:gridCol w:w="1576"/>
      </w:tblGrid>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0311.001</w:t>
            </w:r>
          </w:p>
        </w:tc>
        <w:tc>
          <w:tcPr>
            <w:tcW w:w="3143" w:type="pct"/>
            <w:shd w:val="clear" w:color="auto" w:fill="auto"/>
          </w:tcPr>
          <w:p w:rsidR="005B0B97" w:rsidRPr="00CD2369" w:rsidRDefault="005B0B97" w:rsidP="005B0B97">
            <w:pPr>
              <w:pStyle w:val="a9"/>
              <w:spacing w:after="120"/>
              <w:jc w:val="both"/>
              <w:rPr>
                <w:rFonts w:ascii="Calibri" w:eastAsia="MS Mincho" w:hAnsi="Calibri" w:cs="Calibri"/>
                <w:color w:val="FF0000"/>
                <w:sz w:val="24"/>
                <w:szCs w:val="24"/>
              </w:rPr>
            </w:pPr>
            <w:r w:rsidRPr="00CD2369">
              <w:rPr>
                <w:rFonts w:ascii="Calibri" w:eastAsia="MS Mincho" w:hAnsi="Calibri" w:cs="Calibri"/>
                <w:sz w:val="24"/>
                <w:szCs w:val="24"/>
              </w:rPr>
              <w:t xml:space="preserve">Προβλεπόμενα έσοδα από το τέλος καθαριότητας &amp; φωτισμού,  από ΔΕΗ &amp; εναλλακτικούς </w:t>
            </w:r>
            <w:proofErr w:type="spellStart"/>
            <w:r w:rsidRPr="00CD2369">
              <w:rPr>
                <w:rFonts w:ascii="Calibri" w:eastAsia="MS Mincho" w:hAnsi="Calibri" w:cs="Calibri"/>
                <w:sz w:val="24"/>
                <w:szCs w:val="24"/>
              </w:rPr>
              <w:t>παρόχους</w:t>
            </w:r>
            <w:proofErr w:type="spellEnd"/>
            <w:r w:rsidRPr="00CD2369">
              <w:rPr>
                <w:rFonts w:ascii="Calibri" w:eastAsia="MS Mincho" w:hAnsi="Calibri" w:cs="Calibri"/>
                <w:sz w:val="24"/>
                <w:szCs w:val="24"/>
              </w:rPr>
              <w:t xml:space="preserve"> </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4.447.798,00</w:t>
            </w:r>
          </w:p>
        </w:tc>
      </w:tr>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0313.001</w:t>
            </w:r>
          </w:p>
        </w:tc>
        <w:tc>
          <w:tcPr>
            <w:tcW w:w="3143" w:type="pct"/>
            <w:shd w:val="clear" w:color="auto" w:fill="auto"/>
          </w:tcPr>
          <w:p w:rsidR="005B0B97" w:rsidRPr="00CD2369" w:rsidRDefault="005B0B97" w:rsidP="005B0B97">
            <w:pPr>
              <w:pStyle w:val="a9"/>
              <w:spacing w:after="120"/>
              <w:jc w:val="both"/>
              <w:rPr>
                <w:rFonts w:ascii="Calibri" w:eastAsia="MS Mincho" w:hAnsi="Calibri" w:cs="Calibri"/>
                <w:sz w:val="24"/>
                <w:szCs w:val="24"/>
              </w:rPr>
            </w:pPr>
            <w:r w:rsidRPr="00CD2369">
              <w:rPr>
                <w:rFonts w:ascii="Calibri" w:eastAsia="MS Mincho" w:hAnsi="Calibri" w:cs="Calibri"/>
                <w:sz w:val="24"/>
                <w:szCs w:val="24"/>
              </w:rPr>
              <w:t>Λοιπά έσοδα της υπηρεσίας καθαριότητας &amp; ηλεκτροφωτισμού εισπραττόμενα (από Δήμο)</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30.000,00</w:t>
            </w:r>
          </w:p>
        </w:tc>
      </w:tr>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0313.002</w:t>
            </w:r>
          </w:p>
        </w:tc>
        <w:tc>
          <w:tcPr>
            <w:tcW w:w="3143" w:type="pct"/>
            <w:shd w:val="clear" w:color="auto" w:fill="auto"/>
          </w:tcPr>
          <w:p w:rsidR="005B0B97" w:rsidRPr="00CD2369" w:rsidRDefault="005B0B97" w:rsidP="005B0B97">
            <w:pPr>
              <w:pStyle w:val="a9"/>
              <w:spacing w:after="120"/>
              <w:jc w:val="both"/>
              <w:rPr>
                <w:rFonts w:ascii="Calibri" w:eastAsia="MS Mincho" w:hAnsi="Calibri" w:cs="Calibri"/>
                <w:sz w:val="24"/>
                <w:szCs w:val="24"/>
              </w:rPr>
            </w:pPr>
            <w:r w:rsidRPr="00CD2369">
              <w:rPr>
                <w:rFonts w:ascii="Calibri" w:eastAsia="MS Mincho" w:hAnsi="Calibri" w:cs="Calibri"/>
                <w:sz w:val="24"/>
                <w:szCs w:val="24"/>
              </w:rPr>
              <w:t xml:space="preserve">Προβλεπόμενα έσοδα  από τέλη καθαριότητας &amp; φωτισμού (ανείσπρακτα από ΔΕΗ &amp; εναλλακτικούς </w:t>
            </w:r>
            <w:proofErr w:type="spellStart"/>
            <w:r w:rsidRPr="00CD2369">
              <w:rPr>
                <w:rFonts w:ascii="Calibri" w:eastAsia="MS Mincho" w:hAnsi="Calibri" w:cs="Calibri"/>
                <w:sz w:val="24"/>
                <w:szCs w:val="24"/>
              </w:rPr>
              <w:t>παρόχους</w:t>
            </w:r>
            <w:proofErr w:type="spellEnd"/>
            <w:r w:rsidRPr="00CD2369">
              <w:rPr>
                <w:rFonts w:ascii="Calibri" w:eastAsia="MS Mincho" w:hAnsi="Calibri" w:cs="Calibri"/>
                <w:sz w:val="24"/>
                <w:szCs w:val="24"/>
              </w:rPr>
              <w:t>)</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2.000,00</w:t>
            </w:r>
          </w:p>
        </w:tc>
      </w:tr>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1219.002</w:t>
            </w:r>
          </w:p>
        </w:tc>
        <w:tc>
          <w:tcPr>
            <w:tcW w:w="3143" w:type="pct"/>
            <w:shd w:val="clear" w:color="auto" w:fill="auto"/>
          </w:tcPr>
          <w:p w:rsidR="005B0B97" w:rsidRPr="00CD2369" w:rsidRDefault="005B0B97" w:rsidP="005B0B97">
            <w:pPr>
              <w:pStyle w:val="a9"/>
              <w:spacing w:after="120"/>
              <w:jc w:val="both"/>
              <w:rPr>
                <w:rFonts w:ascii="Calibri" w:eastAsia="MS Mincho" w:hAnsi="Calibri" w:cs="Calibri"/>
                <w:sz w:val="24"/>
                <w:szCs w:val="24"/>
              </w:rPr>
            </w:pPr>
            <w:r w:rsidRPr="00CD2369">
              <w:rPr>
                <w:rFonts w:ascii="Calibri" w:eastAsia="MS Mincho" w:hAnsi="Calibri" w:cs="Calibri"/>
                <w:sz w:val="24"/>
                <w:szCs w:val="24"/>
              </w:rPr>
              <w:t>Χρηματοδότηση προγράμματος ΔΥΠΑ (ΝΘΕ 55-67) 9 ατόμων</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47.250,00</w:t>
            </w:r>
          </w:p>
        </w:tc>
      </w:tr>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1322.002</w:t>
            </w:r>
          </w:p>
        </w:tc>
        <w:tc>
          <w:tcPr>
            <w:tcW w:w="3143" w:type="pct"/>
            <w:shd w:val="clear" w:color="auto" w:fill="auto"/>
            <w:vAlign w:val="center"/>
          </w:tcPr>
          <w:p w:rsidR="005B0B97" w:rsidRPr="00CD2369" w:rsidRDefault="005B0B97" w:rsidP="005B0B97">
            <w:pPr>
              <w:pStyle w:val="a9"/>
              <w:spacing w:after="120"/>
              <w:jc w:val="center"/>
              <w:rPr>
                <w:rFonts w:ascii="Calibri" w:eastAsia="MS Mincho" w:hAnsi="Calibri" w:cs="Calibri"/>
                <w:sz w:val="24"/>
                <w:szCs w:val="24"/>
              </w:rPr>
            </w:pPr>
            <w:r w:rsidRPr="00CD2369">
              <w:rPr>
                <w:rFonts w:ascii="Calibri" w:eastAsia="MS Mincho" w:hAnsi="Calibri" w:cs="Calibri"/>
                <w:sz w:val="24"/>
                <w:szCs w:val="24"/>
              </w:rPr>
              <w:t>Χρηματοδότηση προγράμματος - ΦΙΛΟΔΗΜΟΣ ΙΙ ΑΔΑ ένταξης 6Ψ0Ι46ΜΤΛ6-ΨΒΨ με τίτλο "Προμήθεια απορριμματοφόρων οχημάτων, μηχανημάτων έργου και συνοδευτικού εξοπλισμού</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150.000,00</w:t>
            </w:r>
          </w:p>
        </w:tc>
      </w:tr>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1326.013</w:t>
            </w:r>
          </w:p>
        </w:tc>
        <w:tc>
          <w:tcPr>
            <w:tcW w:w="3143" w:type="pct"/>
            <w:shd w:val="clear" w:color="auto" w:fill="auto"/>
            <w:vAlign w:val="center"/>
          </w:tcPr>
          <w:p w:rsidR="005B0B97" w:rsidRPr="00CD2369" w:rsidRDefault="005B0B97" w:rsidP="005B0B97">
            <w:pPr>
              <w:pStyle w:val="a9"/>
              <w:spacing w:after="120"/>
              <w:rPr>
                <w:rFonts w:ascii="Calibri" w:eastAsia="MS Mincho" w:hAnsi="Calibri" w:cs="Calibri"/>
                <w:sz w:val="24"/>
                <w:szCs w:val="24"/>
              </w:rPr>
            </w:pPr>
            <w:r w:rsidRPr="00CD2369">
              <w:rPr>
                <w:rFonts w:ascii="Calibri" w:eastAsia="MS Mincho" w:hAnsi="Calibri" w:cs="Calibri"/>
                <w:sz w:val="24"/>
                <w:szCs w:val="24"/>
              </w:rPr>
              <w:t>Επιχορήγηση Περιφέρεια Προγραμματική Σύμβαση για την Προμήθεια Συστημάτων Διαβαθμισμένης Συμπίεσης &amp; Συστημάτων υπόγειας αποθήκευσης απορριμμάτων για την αναβάθμιση κοινόχρηστων χώρων του Δήμου Ηρακλείου Αττικής-ΚΑΕ ΠΕΡΙΦΕΡΕΙΑΣ ΑΔΑ ΕΝΤΑΞΗΣ 6ΥΟΨ7Λ7-ΕΚ7</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1.000,00</w:t>
            </w:r>
          </w:p>
        </w:tc>
      </w:tr>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sz w:val="24"/>
                <w:szCs w:val="24"/>
              </w:rPr>
            </w:pPr>
          </w:p>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2111.001</w:t>
            </w:r>
          </w:p>
        </w:tc>
        <w:tc>
          <w:tcPr>
            <w:tcW w:w="3143" w:type="pct"/>
            <w:shd w:val="clear" w:color="auto" w:fill="auto"/>
          </w:tcPr>
          <w:p w:rsidR="005B0B97" w:rsidRPr="00CD2369" w:rsidRDefault="005B0B97" w:rsidP="005B0B97">
            <w:pPr>
              <w:pStyle w:val="a9"/>
              <w:spacing w:after="120"/>
              <w:jc w:val="both"/>
              <w:rPr>
                <w:rFonts w:ascii="Calibri" w:eastAsia="MS Mincho" w:hAnsi="Calibri" w:cs="Calibri"/>
                <w:sz w:val="24"/>
                <w:szCs w:val="24"/>
              </w:rPr>
            </w:pPr>
            <w:r w:rsidRPr="00CD2369">
              <w:rPr>
                <w:rFonts w:ascii="Calibri" w:eastAsia="MS Mincho" w:hAnsi="Calibri" w:cs="Calibri"/>
                <w:sz w:val="24"/>
                <w:szCs w:val="24"/>
              </w:rPr>
              <w:t>Προβλεπόμενα έσοδα παρελθόντων οικονομικών ετών που βεβαιώνονται για πρώτη φορά, από τέλη καθαριότητας &amp; φωτισμού ( από το Δήμο)</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113.500,00</w:t>
            </w:r>
          </w:p>
        </w:tc>
      </w:tr>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2111.002</w:t>
            </w:r>
          </w:p>
        </w:tc>
        <w:tc>
          <w:tcPr>
            <w:tcW w:w="3143" w:type="pct"/>
            <w:shd w:val="clear" w:color="auto" w:fill="auto"/>
          </w:tcPr>
          <w:p w:rsidR="005B0B97" w:rsidRPr="00CD2369" w:rsidRDefault="005B0B97" w:rsidP="005B0B97">
            <w:pPr>
              <w:pStyle w:val="a9"/>
              <w:spacing w:after="120"/>
              <w:jc w:val="both"/>
              <w:rPr>
                <w:rFonts w:ascii="Calibri" w:eastAsia="MS Mincho" w:hAnsi="Calibri" w:cs="Calibri"/>
                <w:sz w:val="24"/>
                <w:szCs w:val="24"/>
              </w:rPr>
            </w:pPr>
            <w:r w:rsidRPr="00CD2369">
              <w:rPr>
                <w:rFonts w:ascii="Calibri" w:eastAsia="MS Mincho" w:hAnsi="Calibri" w:cs="Calibri"/>
                <w:sz w:val="24"/>
                <w:szCs w:val="24"/>
              </w:rPr>
              <w:t xml:space="preserve">Προβλεπόμενα έσοδα παρελθόντων οικονομικών  ετών που βεβαιώνονται για πρώτη φορά, από τέλη καθαριότητας &amp; φωτισμού (ανείσπρακτα από ΔΕΗ &amp; εναλλακτικούς </w:t>
            </w:r>
            <w:proofErr w:type="spellStart"/>
            <w:r w:rsidRPr="00CD2369">
              <w:rPr>
                <w:rFonts w:ascii="Calibri" w:eastAsia="MS Mincho" w:hAnsi="Calibri" w:cs="Calibri"/>
                <w:sz w:val="24"/>
                <w:szCs w:val="24"/>
              </w:rPr>
              <w:t>παρόχους</w:t>
            </w:r>
            <w:proofErr w:type="spellEnd"/>
            <w:r w:rsidRPr="00CD2369">
              <w:rPr>
                <w:rFonts w:ascii="Calibri" w:eastAsia="MS Mincho" w:hAnsi="Calibri" w:cs="Calibri"/>
                <w:sz w:val="24"/>
                <w:szCs w:val="24"/>
              </w:rPr>
              <w:t>)</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30.500,00</w:t>
            </w:r>
          </w:p>
        </w:tc>
      </w:tr>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2111.003</w:t>
            </w:r>
          </w:p>
        </w:tc>
        <w:tc>
          <w:tcPr>
            <w:tcW w:w="3143" w:type="pct"/>
            <w:shd w:val="clear" w:color="auto" w:fill="auto"/>
          </w:tcPr>
          <w:p w:rsidR="005B0B97" w:rsidRPr="00CD2369" w:rsidRDefault="005B0B97" w:rsidP="005B0B97">
            <w:pPr>
              <w:pStyle w:val="a9"/>
              <w:spacing w:after="120"/>
              <w:jc w:val="both"/>
              <w:rPr>
                <w:rFonts w:ascii="Calibri" w:eastAsia="MS Mincho" w:hAnsi="Calibri" w:cs="Calibri"/>
                <w:sz w:val="24"/>
                <w:szCs w:val="24"/>
              </w:rPr>
            </w:pPr>
            <w:r w:rsidRPr="00CD2369">
              <w:rPr>
                <w:rFonts w:ascii="Calibri" w:eastAsia="MS Mincho" w:hAnsi="Calibri" w:cs="Calibri"/>
                <w:sz w:val="24"/>
                <w:szCs w:val="24"/>
              </w:rPr>
              <w:t xml:space="preserve">Προβλεπόμενα έσοδα από το τέλος καθαριότητας &amp; φωτισμού,  από ΔΕΗ &amp; εναλλακτικούς </w:t>
            </w:r>
            <w:proofErr w:type="spellStart"/>
            <w:r w:rsidRPr="00CD2369">
              <w:rPr>
                <w:rFonts w:ascii="Calibri" w:eastAsia="MS Mincho" w:hAnsi="Calibri" w:cs="Calibri"/>
                <w:sz w:val="24"/>
                <w:szCs w:val="24"/>
              </w:rPr>
              <w:t>παρόχους</w:t>
            </w:r>
            <w:proofErr w:type="spellEnd"/>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1.105.000,00</w:t>
            </w:r>
          </w:p>
        </w:tc>
      </w:tr>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3123.003</w:t>
            </w:r>
          </w:p>
        </w:tc>
        <w:tc>
          <w:tcPr>
            <w:tcW w:w="3143" w:type="pct"/>
            <w:shd w:val="clear" w:color="auto" w:fill="auto"/>
          </w:tcPr>
          <w:p w:rsidR="005B0B97" w:rsidRPr="00CD2369" w:rsidRDefault="005B0B97" w:rsidP="005B0B97">
            <w:pPr>
              <w:pStyle w:val="a9"/>
              <w:spacing w:after="120"/>
              <w:jc w:val="both"/>
              <w:rPr>
                <w:rFonts w:ascii="Calibri" w:eastAsia="MS Mincho" w:hAnsi="Calibri" w:cs="Calibri"/>
                <w:sz w:val="24"/>
                <w:szCs w:val="24"/>
              </w:rPr>
            </w:pPr>
            <w:r w:rsidRPr="00CD2369">
              <w:rPr>
                <w:rFonts w:ascii="Calibri" w:eastAsia="MS Mincho" w:hAnsi="Calibri" w:cs="Calibri"/>
                <w:sz w:val="24"/>
                <w:szCs w:val="24"/>
              </w:rPr>
              <w:t>Δανειοδότηση από Τ.Π.&amp;Δ.- Πρόγραμμα Αντώνης Τρίτσης  "Δράσεις ηλεκτροκίνησης στο Δήμο Ηρακλείου Αττικής"</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85.829,19</w:t>
            </w:r>
          </w:p>
        </w:tc>
      </w:tr>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3211.001</w:t>
            </w:r>
          </w:p>
        </w:tc>
        <w:tc>
          <w:tcPr>
            <w:tcW w:w="3143" w:type="pct"/>
            <w:shd w:val="clear" w:color="auto" w:fill="auto"/>
          </w:tcPr>
          <w:p w:rsidR="005B0B97" w:rsidRPr="00CD2369" w:rsidRDefault="005B0B97" w:rsidP="005B0B97">
            <w:pPr>
              <w:pStyle w:val="a9"/>
              <w:spacing w:after="120"/>
              <w:jc w:val="both"/>
              <w:rPr>
                <w:rFonts w:ascii="Calibri" w:eastAsia="MS Mincho" w:hAnsi="Calibri" w:cs="Calibri"/>
                <w:sz w:val="24"/>
                <w:szCs w:val="24"/>
              </w:rPr>
            </w:pPr>
            <w:r w:rsidRPr="00CD2369">
              <w:rPr>
                <w:rFonts w:ascii="Calibri" w:eastAsia="MS Mincho" w:hAnsi="Calibri" w:cs="Calibri"/>
                <w:sz w:val="24"/>
                <w:szCs w:val="24"/>
              </w:rPr>
              <w:t>Εισπρακτέα υπόλοιπα από βεβαιωθέντα έσοδα κατά τα παρελθόντα έτη για Τέλη Καθαριότητας και Φωτισμού (3211.001-20-8511.002)</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31.582,49</w:t>
            </w:r>
          </w:p>
        </w:tc>
      </w:tr>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3211.002</w:t>
            </w:r>
          </w:p>
        </w:tc>
        <w:tc>
          <w:tcPr>
            <w:tcW w:w="3143" w:type="pct"/>
            <w:shd w:val="clear" w:color="auto" w:fill="auto"/>
          </w:tcPr>
          <w:p w:rsidR="005B0B97" w:rsidRPr="00CD2369" w:rsidRDefault="005B0B97" w:rsidP="005B0B97">
            <w:pPr>
              <w:pStyle w:val="a9"/>
              <w:spacing w:after="120"/>
              <w:jc w:val="both"/>
              <w:rPr>
                <w:rFonts w:ascii="Calibri" w:eastAsia="MS Mincho" w:hAnsi="Calibri" w:cs="Calibri"/>
                <w:sz w:val="24"/>
                <w:szCs w:val="24"/>
              </w:rPr>
            </w:pPr>
            <w:r w:rsidRPr="00CD2369">
              <w:rPr>
                <w:rFonts w:ascii="Calibri" w:eastAsia="MS Mincho" w:hAnsi="Calibri" w:cs="Calibri"/>
                <w:sz w:val="24"/>
                <w:szCs w:val="24"/>
              </w:rPr>
              <w:t>Εισπρακτέα υπόλοιπα από βεβαιωθέντα έσοδα κατά τα παρελθόντα έτη για ανείσπρακτα Τέλη Καθαριότητας και Φωτισμού (3211.001-20-8511.003)</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22.495,42</w:t>
            </w:r>
          </w:p>
        </w:tc>
      </w:tr>
      <w:tr w:rsidR="005B0B97" w:rsidRPr="00CD2369" w:rsidTr="005B0B97">
        <w:trPr>
          <w:jc w:val="center"/>
        </w:trPr>
        <w:tc>
          <w:tcPr>
            <w:tcW w:w="1115" w:type="pct"/>
            <w:vAlign w:val="center"/>
          </w:tcPr>
          <w:p w:rsidR="005B0B97" w:rsidRPr="00CD2369" w:rsidRDefault="005B0B97" w:rsidP="005B0B97">
            <w:pPr>
              <w:pStyle w:val="a9"/>
              <w:spacing w:after="120"/>
              <w:ind w:firstLine="720"/>
              <w:jc w:val="both"/>
              <w:rPr>
                <w:rFonts w:ascii="Calibri" w:eastAsia="MS Mincho" w:hAnsi="Calibri" w:cs="Calibri"/>
                <w:b/>
                <w:sz w:val="24"/>
                <w:szCs w:val="24"/>
              </w:rPr>
            </w:pPr>
          </w:p>
        </w:tc>
        <w:tc>
          <w:tcPr>
            <w:tcW w:w="3143" w:type="pct"/>
            <w:shd w:val="clear" w:color="auto" w:fill="auto"/>
          </w:tcPr>
          <w:p w:rsidR="005B0B97" w:rsidRPr="00CD2369" w:rsidRDefault="005B0B97" w:rsidP="005B0B97">
            <w:pPr>
              <w:pStyle w:val="a9"/>
              <w:spacing w:after="120"/>
              <w:jc w:val="both"/>
              <w:rPr>
                <w:rFonts w:ascii="Calibri" w:eastAsia="MS Mincho" w:hAnsi="Calibri" w:cs="Calibri"/>
                <w:b/>
                <w:sz w:val="24"/>
                <w:szCs w:val="24"/>
              </w:rPr>
            </w:pPr>
            <w:r w:rsidRPr="00CD2369">
              <w:rPr>
                <w:rFonts w:ascii="Calibri" w:eastAsia="MS Mincho" w:hAnsi="Calibri" w:cs="Calibri"/>
                <w:b/>
                <w:sz w:val="24"/>
                <w:szCs w:val="24"/>
              </w:rPr>
              <w:t>ΣΥΝΟΛΟ</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b/>
                <w:sz w:val="24"/>
                <w:szCs w:val="24"/>
              </w:rPr>
            </w:pPr>
            <w:r w:rsidRPr="00CD2369">
              <w:rPr>
                <w:rFonts w:ascii="Calibri" w:eastAsia="MS Mincho" w:hAnsi="Calibri" w:cs="Calibri"/>
                <w:b/>
                <w:sz w:val="24"/>
                <w:szCs w:val="24"/>
              </w:rPr>
              <w:t>6.066.955,10</w:t>
            </w:r>
          </w:p>
        </w:tc>
      </w:tr>
    </w:tbl>
    <w:p w:rsidR="005B0B97" w:rsidRPr="00CD2369" w:rsidRDefault="005B0B97" w:rsidP="005B0B97">
      <w:pPr>
        <w:pStyle w:val="a9"/>
        <w:spacing w:after="120"/>
        <w:ind w:firstLine="720"/>
        <w:jc w:val="both"/>
        <w:rPr>
          <w:rFonts w:ascii="Calibri" w:eastAsia="MS Mincho" w:hAnsi="Calibri" w:cs="Calibri"/>
          <w:sz w:val="24"/>
          <w:szCs w:val="24"/>
        </w:rPr>
      </w:pPr>
    </w:p>
    <w:p w:rsidR="005B0B97" w:rsidRPr="00CD2369" w:rsidRDefault="005B0B97" w:rsidP="005B0B97">
      <w:pPr>
        <w:pStyle w:val="a9"/>
        <w:spacing w:after="120"/>
        <w:ind w:firstLine="720"/>
        <w:jc w:val="center"/>
        <w:rPr>
          <w:rFonts w:ascii="Calibri" w:eastAsia="MS Mincho" w:hAnsi="Calibri" w:cs="Calibri"/>
          <w:b/>
          <w:bCs/>
          <w:sz w:val="24"/>
          <w:szCs w:val="24"/>
        </w:rPr>
      </w:pPr>
      <w:r w:rsidRPr="00CD2369">
        <w:rPr>
          <w:rFonts w:ascii="Calibri" w:eastAsia="MS Mincho" w:hAnsi="Calibri" w:cs="Calibri"/>
          <w:b/>
          <w:bCs/>
          <w:sz w:val="24"/>
          <w:szCs w:val="24"/>
        </w:rPr>
        <w:t>ΠΡΟΫΠΟΛΟΓΙΖΟΜΕΝΑ ΕΞΟΔΑ 2024</w:t>
      </w:r>
    </w:p>
    <w:p w:rsidR="005B0B97" w:rsidRPr="00CD2369" w:rsidRDefault="005B0B97" w:rsidP="005B0B97">
      <w:pPr>
        <w:pStyle w:val="a9"/>
        <w:spacing w:after="120"/>
        <w:ind w:firstLine="720"/>
        <w:jc w:val="center"/>
        <w:rPr>
          <w:rFonts w:ascii="Calibri" w:eastAsia="MS Mincho" w:hAnsi="Calibri" w:cs="Calibr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6437"/>
        <w:gridCol w:w="1576"/>
      </w:tblGrid>
      <w:tr w:rsidR="005B0B97" w:rsidRPr="00CD2369" w:rsidTr="005B0B97">
        <w:trPr>
          <w:jc w:val="center"/>
        </w:trPr>
        <w:tc>
          <w:tcPr>
            <w:tcW w:w="1228" w:type="pct"/>
            <w:vAlign w:val="center"/>
          </w:tcPr>
          <w:p w:rsidR="005B0B97" w:rsidRPr="00CD2369" w:rsidRDefault="005B0B97" w:rsidP="005B0B97">
            <w:pPr>
              <w:pStyle w:val="a9"/>
              <w:spacing w:after="120"/>
              <w:ind w:firstLine="720"/>
              <w:jc w:val="center"/>
              <w:rPr>
                <w:rFonts w:ascii="Calibri" w:eastAsia="MS Mincho" w:hAnsi="Calibri" w:cs="Calibri"/>
                <w:sz w:val="24"/>
                <w:szCs w:val="24"/>
              </w:rPr>
            </w:pPr>
            <w:r w:rsidRPr="00CD2369">
              <w:rPr>
                <w:rFonts w:ascii="Calibri" w:eastAsia="MS Mincho" w:hAnsi="Calibri" w:cs="Calibri"/>
                <w:sz w:val="24"/>
                <w:szCs w:val="24"/>
              </w:rPr>
              <w:t>20*</w:t>
            </w:r>
          </w:p>
        </w:tc>
        <w:tc>
          <w:tcPr>
            <w:tcW w:w="3030"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Λοιπές δαπάνες της υπηρεσίας</w:t>
            </w:r>
          </w:p>
        </w:tc>
        <w:tc>
          <w:tcPr>
            <w:tcW w:w="742" w:type="pct"/>
            <w:shd w:val="clear" w:color="auto" w:fill="auto"/>
            <w:vAlign w:val="center"/>
          </w:tcPr>
          <w:p w:rsidR="005B0B97" w:rsidRPr="00CD2369" w:rsidRDefault="005B0B97" w:rsidP="005B0B97">
            <w:pPr>
              <w:spacing w:after="120"/>
              <w:jc w:val="right"/>
              <w:rPr>
                <w:rFonts w:eastAsia="MS Mincho" w:cs="Calibri"/>
                <w:sz w:val="24"/>
                <w:szCs w:val="24"/>
              </w:rPr>
            </w:pPr>
            <w:r w:rsidRPr="00CD2369">
              <w:rPr>
                <w:rFonts w:cs="Calibri"/>
                <w:bCs/>
                <w:sz w:val="24"/>
                <w:szCs w:val="24"/>
              </w:rPr>
              <w:t>6.712.231,32</w:t>
            </w:r>
          </w:p>
        </w:tc>
      </w:tr>
      <w:tr w:rsidR="005B0B97" w:rsidRPr="00CD2369" w:rsidTr="005B0B97">
        <w:trPr>
          <w:jc w:val="center"/>
        </w:trPr>
        <w:tc>
          <w:tcPr>
            <w:tcW w:w="1228" w:type="pct"/>
            <w:vAlign w:val="center"/>
          </w:tcPr>
          <w:p w:rsidR="005B0B97" w:rsidRPr="00CD2369" w:rsidRDefault="005B0B97" w:rsidP="005B0B97">
            <w:pPr>
              <w:pStyle w:val="a5"/>
              <w:tabs>
                <w:tab w:val="clear" w:pos="4153"/>
                <w:tab w:val="clear" w:pos="8306"/>
              </w:tabs>
              <w:spacing w:after="120"/>
              <w:ind w:firstLine="720"/>
              <w:contextualSpacing/>
              <w:jc w:val="center"/>
              <w:rPr>
                <w:rFonts w:cs="Calibri"/>
                <w:sz w:val="24"/>
                <w:szCs w:val="24"/>
                <w:lang w:val="en-US"/>
              </w:rPr>
            </w:pPr>
            <w:r w:rsidRPr="00CD2369">
              <w:rPr>
                <w:rFonts w:cs="Calibri"/>
                <w:sz w:val="24"/>
                <w:szCs w:val="24"/>
                <w:lang w:val="en-US"/>
              </w:rPr>
              <w:t>62-71</w:t>
            </w:r>
          </w:p>
        </w:tc>
        <w:tc>
          <w:tcPr>
            <w:tcW w:w="3030" w:type="pct"/>
            <w:shd w:val="clear" w:color="auto" w:fill="auto"/>
          </w:tcPr>
          <w:p w:rsidR="005B0B97" w:rsidRPr="00CD2369" w:rsidRDefault="005B0B97" w:rsidP="005B0B97">
            <w:pPr>
              <w:pStyle w:val="a5"/>
              <w:tabs>
                <w:tab w:val="clear" w:pos="4153"/>
                <w:tab w:val="clear" w:pos="8306"/>
              </w:tabs>
              <w:spacing w:after="120"/>
              <w:contextualSpacing/>
              <w:jc w:val="center"/>
              <w:rPr>
                <w:rFonts w:cs="Calibri"/>
                <w:sz w:val="24"/>
                <w:szCs w:val="24"/>
              </w:rPr>
            </w:pPr>
            <w:r w:rsidRPr="00CD2369">
              <w:rPr>
                <w:rFonts w:cs="Calibri"/>
                <w:sz w:val="24"/>
                <w:szCs w:val="24"/>
              </w:rPr>
              <w:t>ΠΡΟΜΗΘΕΙΑ ΠΑΓΙΩΝ (Ηλεκτροκίνητα οχήματα)</w:t>
            </w:r>
          </w:p>
        </w:tc>
        <w:tc>
          <w:tcPr>
            <w:tcW w:w="742" w:type="pct"/>
            <w:shd w:val="clear" w:color="auto" w:fill="auto"/>
            <w:vAlign w:val="center"/>
          </w:tcPr>
          <w:p w:rsidR="005B0B97" w:rsidRPr="00CD2369" w:rsidRDefault="005B0B97" w:rsidP="005B0B97">
            <w:pPr>
              <w:spacing w:after="120"/>
              <w:jc w:val="right"/>
              <w:rPr>
                <w:rFonts w:cs="Calibri"/>
                <w:bCs/>
                <w:sz w:val="24"/>
                <w:szCs w:val="24"/>
              </w:rPr>
            </w:pPr>
            <w:r w:rsidRPr="00CD2369">
              <w:rPr>
                <w:rFonts w:cs="Calibri"/>
                <w:bCs/>
                <w:sz w:val="24"/>
                <w:szCs w:val="24"/>
              </w:rPr>
              <w:t>85.829,19</w:t>
            </w:r>
          </w:p>
        </w:tc>
      </w:tr>
      <w:tr w:rsidR="005B0B97" w:rsidRPr="00CD2369" w:rsidTr="005B0B97">
        <w:trPr>
          <w:jc w:val="center"/>
        </w:trPr>
        <w:tc>
          <w:tcPr>
            <w:tcW w:w="1228" w:type="pct"/>
            <w:vAlign w:val="center"/>
          </w:tcPr>
          <w:p w:rsidR="005B0B97" w:rsidRPr="00CD2369" w:rsidRDefault="005B0B97" w:rsidP="005B0B97">
            <w:pPr>
              <w:pStyle w:val="a9"/>
              <w:spacing w:after="120"/>
              <w:ind w:firstLine="720"/>
              <w:jc w:val="center"/>
              <w:rPr>
                <w:rFonts w:ascii="Calibri" w:eastAsia="MS Mincho" w:hAnsi="Calibri" w:cs="Calibri"/>
                <w:sz w:val="24"/>
                <w:szCs w:val="24"/>
              </w:rPr>
            </w:pPr>
            <w:r w:rsidRPr="00CD2369">
              <w:rPr>
                <w:rFonts w:ascii="Calibri" w:eastAsia="MS Mincho" w:hAnsi="Calibri" w:cs="Calibri"/>
                <w:sz w:val="24"/>
                <w:szCs w:val="24"/>
              </w:rPr>
              <w:t>00-6521.001</w:t>
            </w:r>
          </w:p>
        </w:tc>
        <w:tc>
          <w:tcPr>
            <w:tcW w:w="3030"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(αναλογία) από τόκους δανείων εσωτερικού</w:t>
            </w:r>
          </w:p>
        </w:tc>
        <w:tc>
          <w:tcPr>
            <w:tcW w:w="742" w:type="pct"/>
            <w:shd w:val="clear" w:color="auto" w:fill="auto"/>
            <w:vAlign w:val="center"/>
          </w:tcPr>
          <w:p w:rsidR="005B0B97" w:rsidRPr="00CD2369" w:rsidRDefault="005B0B97" w:rsidP="005B0B97">
            <w:pPr>
              <w:pStyle w:val="a9"/>
              <w:spacing w:after="120"/>
              <w:ind w:firstLine="35"/>
              <w:jc w:val="right"/>
              <w:rPr>
                <w:rFonts w:ascii="Calibri" w:eastAsia="MS Mincho" w:hAnsi="Calibri" w:cs="Calibri"/>
                <w:sz w:val="24"/>
                <w:szCs w:val="24"/>
              </w:rPr>
            </w:pPr>
            <w:r w:rsidRPr="00CD2369">
              <w:rPr>
                <w:rFonts w:ascii="Calibri" w:eastAsia="MS Mincho" w:hAnsi="Calibri" w:cs="Calibri"/>
                <w:sz w:val="24"/>
                <w:szCs w:val="24"/>
              </w:rPr>
              <w:t>81.232,03</w:t>
            </w:r>
          </w:p>
        </w:tc>
      </w:tr>
      <w:tr w:rsidR="005B0B97" w:rsidRPr="00CD2369" w:rsidTr="005B0B97">
        <w:trPr>
          <w:jc w:val="center"/>
        </w:trPr>
        <w:tc>
          <w:tcPr>
            <w:tcW w:w="1228" w:type="pct"/>
            <w:vAlign w:val="center"/>
          </w:tcPr>
          <w:p w:rsidR="005B0B97" w:rsidRPr="00CD2369" w:rsidRDefault="005B0B97" w:rsidP="005B0B97">
            <w:pPr>
              <w:pStyle w:val="a9"/>
              <w:spacing w:after="120"/>
              <w:ind w:firstLine="720"/>
              <w:jc w:val="center"/>
              <w:rPr>
                <w:rFonts w:ascii="Calibri" w:eastAsia="MS Mincho" w:hAnsi="Calibri" w:cs="Calibri"/>
                <w:sz w:val="24"/>
                <w:szCs w:val="24"/>
              </w:rPr>
            </w:pPr>
            <w:r w:rsidRPr="00CD2369">
              <w:rPr>
                <w:rFonts w:ascii="Calibri" w:eastAsia="MS Mincho" w:hAnsi="Calibri" w:cs="Calibri"/>
                <w:sz w:val="24"/>
                <w:szCs w:val="24"/>
              </w:rPr>
              <w:t>00-6526.001</w:t>
            </w:r>
          </w:p>
        </w:tc>
        <w:tc>
          <w:tcPr>
            <w:tcW w:w="3030" w:type="pct"/>
            <w:shd w:val="clear" w:color="auto" w:fill="auto"/>
            <w:vAlign w:val="center"/>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sz w:val="24"/>
                <w:szCs w:val="24"/>
              </w:rPr>
              <w:t>(αναλογία) από χρεολύσια δανείων εσωτερικού</w:t>
            </w:r>
          </w:p>
        </w:tc>
        <w:tc>
          <w:tcPr>
            <w:tcW w:w="742" w:type="pct"/>
            <w:shd w:val="clear" w:color="auto" w:fill="auto"/>
            <w:vAlign w:val="center"/>
          </w:tcPr>
          <w:p w:rsidR="005B0B97" w:rsidRPr="00CD2369" w:rsidRDefault="005B0B97" w:rsidP="005B0B97">
            <w:pPr>
              <w:pStyle w:val="a9"/>
              <w:spacing w:after="120"/>
              <w:jc w:val="right"/>
              <w:rPr>
                <w:rFonts w:ascii="Calibri" w:eastAsia="MS Mincho" w:hAnsi="Calibri" w:cs="Calibri"/>
                <w:sz w:val="24"/>
                <w:szCs w:val="24"/>
              </w:rPr>
            </w:pPr>
            <w:r w:rsidRPr="00CD2369">
              <w:rPr>
                <w:rFonts w:ascii="Calibri" w:eastAsia="MS Mincho" w:hAnsi="Calibri" w:cs="Calibri"/>
                <w:sz w:val="24"/>
                <w:szCs w:val="24"/>
              </w:rPr>
              <w:t>116.579,36</w:t>
            </w:r>
          </w:p>
        </w:tc>
      </w:tr>
      <w:tr w:rsidR="005B0B97" w:rsidRPr="00CD2369" w:rsidTr="005B0B97">
        <w:trPr>
          <w:jc w:val="center"/>
        </w:trPr>
        <w:tc>
          <w:tcPr>
            <w:tcW w:w="1228" w:type="pct"/>
          </w:tcPr>
          <w:p w:rsidR="005B0B97" w:rsidRPr="00CD2369" w:rsidRDefault="005B0B97" w:rsidP="005B0B97">
            <w:pPr>
              <w:pStyle w:val="a9"/>
              <w:spacing w:after="120"/>
              <w:ind w:firstLine="720"/>
              <w:jc w:val="both"/>
              <w:rPr>
                <w:rFonts w:ascii="Calibri" w:eastAsia="MS Mincho" w:hAnsi="Calibri" w:cs="Calibri"/>
                <w:b/>
                <w:color w:val="FF0000"/>
                <w:sz w:val="24"/>
                <w:szCs w:val="24"/>
              </w:rPr>
            </w:pPr>
          </w:p>
        </w:tc>
        <w:tc>
          <w:tcPr>
            <w:tcW w:w="3030" w:type="pct"/>
            <w:shd w:val="clear" w:color="auto" w:fill="auto"/>
          </w:tcPr>
          <w:p w:rsidR="005B0B97" w:rsidRPr="00CD2369" w:rsidRDefault="005B0B97" w:rsidP="005B0B97">
            <w:pPr>
              <w:pStyle w:val="a9"/>
              <w:spacing w:after="120"/>
              <w:ind w:firstLine="720"/>
              <w:jc w:val="both"/>
              <w:rPr>
                <w:rFonts w:ascii="Calibri" w:eastAsia="MS Mincho" w:hAnsi="Calibri" w:cs="Calibri"/>
                <w:sz w:val="24"/>
                <w:szCs w:val="24"/>
              </w:rPr>
            </w:pPr>
            <w:r w:rsidRPr="00CD2369">
              <w:rPr>
                <w:rFonts w:ascii="Calibri" w:eastAsia="MS Mincho" w:hAnsi="Calibri" w:cs="Calibri"/>
                <w:b/>
                <w:sz w:val="24"/>
                <w:szCs w:val="24"/>
              </w:rPr>
              <w:t>ΣΥΝΟΛΟ</w:t>
            </w:r>
          </w:p>
        </w:tc>
        <w:tc>
          <w:tcPr>
            <w:tcW w:w="742" w:type="pct"/>
            <w:shd w:val="clear" w:color="auto" w:fill="auto"/>
            <w:vAlign w:val="center"/>
          </w:tcPr>
          <w:p w:rsidR="005B0B97" w:rsidRPr="00CD2369" w:rsidRDefault="005B0B97" w:rsidP="005B0B97">
            <w:pPr>
              <w:spacing w:after="120"/>
              <w:jc w:val="right"/>
              <w:rPr>
                <w:rFonts w:cs="Calibri"/>
                <w:b/>
                <w:bCs/>
                <w:sz w:val="24"/>
                <w:szCs w:val="24"/>
              </w:rPr>
            </w:pPr>
            <w:r w:rsidRPr="00CD2369">
              <w:rPr>
                <w:rFonts w:cs="Calibri"/>
                <w:b/>
                <w:bCs/>
                <w:sz w:val="24"/>
                <w:szCs w:val="24"/>
              </w:rPr>
              <w:t>6.995.871,90</w:t>
            </w:r>
          </w:p>
        </w:tc>
      </w:tr>
    </w:tbl>
    <w:p w:rsidR="005B0B97" w:rsidRPr="00CD2369" w:rsidRDefault="005B0B97" w:rsidP="005B0B97">
      <w:pPr>
        <w:pStyle w:val="a9"/>
        <w:spacing w:after="120"/>
        <w:ind w:left="709" w:firstLine="720"/>
        <w:jc w:val="both"/>
        <w:rPr>
          <w:rFonts w:ascii="Calibri" w:eastAsia="MS Mincho" w:hAnsi="Calibri" w:cs="Calibri"/>
          <w:b/>
          <w:bCs/>
          <w:sz w:val="24"/>
          <w:szCs w:val="24"/>
        </w:rPr>
      </w:pPr>
    </w:p>
    <w:p w:rsidR="005B0B97" w:rsidRPr="00CD2369" w:rsidRDefault="005B0B97" w:rsidP="005B0B97">
      <w:pPr>
        <w:pStyle w:val="a9"/>
        <w:spacing w:after="120"/>
        <w:ind w:left="709" w:firstLine="720"/>
        <w:jc w:val="center"/>
        <w:rPr>
          <w:rFonts w:ascii="Calibri" w:eastAsia="Calibri" w:hAnsi="Calibri" w:cs="Calibri"/>
          <w:b/>
          <w:bCs/>
          <w:sz w:val="24"/>
          <w:szCs w:val="24"/>
        </w:rPr>
      </w:pPr>
      <w:r w:rsidRPr="00CD2369">
        <w:rPr>
          <w:rFonts w:ascii="Calibri" w:eastAsia="MS Mincho" w:hAnsi="Calibri" w:cs="Calibri"/>
          <w:b/>
          <w:bCs/>
          <w:sz w:val="24"/>
          <w:szCs w:val="24"/>
        </w:rPr>
        <w:t xml:space="preserve">ΔΙΑΦΟΡΑ ΠΡΟΫΠΟΛΟΓΙΖΟΜΕΝΩΝ ΕΣΟΔΩΝ - ΠΡΟΫΠΟΛΟΓΙΖΟΜΕΝΩΝ  ΕΞΟΔΩΝ = </w:t>
      </w:r>
      <w:r w:rsidRPr="00CD2369">
        <w:rPr>
          <w:rFonts w:ascii="Calibri" w:eastAsia="MS Mincho" w:hAnsi="Calibri" w:cs="Calibri"/>
          <w:b/>
          <w:sz w:val="24"/>
          <w:szCs w:val="24"/>
        </w:rPr>
        <w:t>6.066.955,10-</w:t>
      </w:r>
      <w:r w:rsidRPr="00CD2369">
        <w:rPr>
          <w:rFonts w:ascii="Calibri" w:hAnsi="Calibri" w:cs="Calibri"/>
          <w:b/>
          <w:bCs/>
          <w:sz w:val="24"/>
          <w:szCs w:val="24"/>
        </w:rPr>
        <w:t xml:space="preserve"> 6.995.871,90</w:t>
      </w:r>
      <w:r w:rsidRPr="00CD2369">
        <w:rPr>
          <w:rFonts w:ascii="Calibri" w:eastAsia="Calibri" w:hAnsi="Calibri" w:cs="Calibri"/>
          <w:b/>
          <w:bCs/>
          <w:sz w:val="24"/>
          <w:szCs w:val="24"/>
        </w:rPr>
        <w:t>= - 928.916,80</w:t>
      </w:r>
    </w:p>
    <w:p w:rsidR="005B0B97" w:rsidRPr="00CD2369" w:rsidRDefault="005B0B97" w:rsidP="005B0B97">
      <w:pPr>
        <w:pStyle w:val="a9"/>
        <w:spacing w:after="120"/>
        <w:ind w:left="709" w:firstLine="720"/>
        <w:jc w:val="both"/>
        <w:rPr>
          <w:rFonts w:ascii="Calibri" w:eastAsia="MS Mincho" w:hAnsi="Calibri" w:cs="Calibri"/>
          <w:bCs/>
          <w:sz w:val="24"/>
          <w:szCs w:val="24"/>
        </w:rPr>
      </w:pPr>
      <w:r w:rsidRPr="00CD2369">
        <w:rPr>
          <w:rFonts w:ascii="Calibri" w:eastAsia="MS Mincho" w:hAnsi="Calibri" w:cs="Calibri"/>
          <w:bCs/>
          <w:sz w:val="24"/>
          <w:szCs w:val="24"/>
        </w:rPr>
        <w:t xml:space="preserve">Η πανδημία </w:t>
      </w:r>
      <w:proofErr w:type="spellStart"/>
      <w:r w:rsidRPr="00CD2369">
        <w:rPr>
          <w:rFonts w:ascii="Calibri" w:eastAsia="MS Mincho" w:hAnsi="Calibri" w:cs="Calibri"/>
          <w:bCs/>
          <w:sz w:val="24"/>
          <w:szCs w:val="24"/>
          <w:lang w:val="en-US"/>
        </w:rPr>
        <w:t>Covid</w:t>
      </w:r>
      <w:proofErr w:type="spellEnd"/>
      <w:r w:rsidRPr="00CD2369">
        <w:rPr>
          <w:rFonts w:ascii="Calibri" w:eastAsia="MS Mincho" w:hAnsi="Calibri" w:cs="Calibri"/>
          <w:bCs/>
          <w:sz w:val="24"/>
          <w:szCs w:val="24"/>
        </w:rPr>
        <w:t>-19 κατά τα έτη 2020 και 2021 επέφερε σημαντική μείωση των εσόδων της υπηρεσίας καθαριότητας, τόσο λόγω των απαλλαγών σε επιχειρήσεις, όσο και της αύξησης των απαλλαγών σε ευπαθείς κοινωνικές ομάδες αλλά και της αδυναμίας πληρωμής των λογαριασμών ηλεκτρικού ρεύματος εκ μέρους σημαντικής μερίδας συμπολιτών μας και συνεπακόλουθα την αδυναμία πληρωμής των δημοτικών τελών καθαριότητας. Συνεπεία αυτών των γεγονότων, το αποθεματικό που διέθετε η εν λόγω υπηρεσία εξαντλήθηκε καθώς μειώθηκαν σημαντικά τα έσοδα ενώ δεν υπήρξε αντίστοιχα μείωση των εξόδων διαχείρισης των απορριμμάτων.</w:t>
      </w:r>
    </w:p>
    <w:p w:rsidR="005B0B97" w:rsidRPr="00CD2369" w:rsidRDefault="005B0B97" w:rsidP="005B0B97">
      <w:pPr>
        <w:pStyle w:val="a9"/>
        <w:spacing w:after="120"/>
        <w:ind w:left="709" w:firstLine="720"/>
        <w:jc w:val="both"/>
        <w:rPr>
          <w:rFonts w:ascii="Calibri" w:eastAsia="MS Mincho" w:hAnsi="Calibri" w:cs="Calibri"/>
          <w:b/>
          <w:sz w:val="24"/>
          <w:szCs w:val="24"/>
        </w:rPr>
      </w:pPr>
      <w:r w:rsidRPr="00CD2369">
        <w:rPr>
          <w:rFonts w:ascii="Calibri" w:eastAsia="MS Mincho" w:hAnsi="Calibri" w:cs="Calibri"/>
          <w:bCs/>
          <w:sz w:val="24"/>
          <w:szCs w:val="24"/>
        </w:rPr>
        <w:t xml:space="preserve">Εν συνεχεία κατά τα έτη 2022 και 2023 λόγω της ενεργειακής κρίσης αυξήθηκαν κατακόρυφα τα κόστη ηλεκτρικής ενέργειας και καυσίμων, ενώ λόγω της αύξησης του πληθωρισμού αυξήθηκαν και τα κόστη διενέργειας των πάσης φύσεως προμηθειών. Ο Δήμος Ηρακλείου Αττικής απορρόφησε τα επιπλέον κόστη χωρίς να προβεί σε αυξήσεις των δημοτικών τελών ενισχύοντας την υπηρεσία καθαριότητας, στο βαθμό που  επιτράπηκε με ειδική νομοθετική ρύθμιση, με ποσό 885.246,99 € κατά το έτος 2022 και με εκτιμώμενο ποσό ύψους </w:t>
      </w:r>
      <w:r w:rsidRPr="00CD2369">
        <w:rPr>
          <w:rFonts w:ascii="Calibri" w:eastAsia="MS Mincho" w:hAnsi="Calibri" w:cs="Calibri"/>
          <w:sz w:val="24"/>
          <w:szCs w:val="24"/>
        </w:rPr>
        <w:t>641.042,64€</w:t>
      </w:r>
      <w:r w:rsidRPr="00CD2369">
        <w:rPr>
          <w:rFonts w:ascii="Calibri" w:eastAsia="MS Mincho" w:hAnsi="Calibri" w:cs="Calibri"/>
          <w:bCs/>
          <w:sz w:val="24"/>
          <w:szCs w:val="24"/>
        </w:rPr>
        <w:t xml:space="preserve"> για το έτος 2023.  Παρά την αύξηση που προτείνεται ο Δήμος Ηρακλείου Αττικής εκτιμάται ότι θα πρέπει να ενισχύσει και για το έτος 2024, την υπηρεσία καθαριότητας, από πάσης φύσεως ανειδίκευτα έσοδα με ποσό ύψους 928.916,80€, σύμφωνα με τις διατάξεις του άρθρου 3</w:t>
      </w:r>
      <w:r w:rsidRPr="00CD2369">
        <w:rPr>
          <w:rFonts w:ascii="Calibri" w:hAnsi="Calibri" w:cs="Calibri"/>
          <w:sz w:val="24"/>
          <w:szCs w:val="24"/>
        </w:rPr>
        <w:t xml:space="preserve">5 του Ν.5056/2023 όπως τροποποίησε τις παρ.1 και 2 του άρθρου 15 του Ν.4915/2022 περί ρύθμισης θεμάτων  προϋπολογισμού των Ο.Τ.Α, </w:t>
      </w:r>
      <w:r w:rsidRPr="00CD2369">
        <w:rPr>
          <w:rFonts w:ascii="Calibri" w:hAnsi="Calibri" w:cs="Calibri"/>
          <w:sz w:val="24"/>
          <w:szCs w:val="24"/>
          <w:lang w:eastAsia="el-GR"/>
        </w:rPr>
        <w:t>(Α’ 63) και το τριακοστό άρθρο του ν. 4917/2022 (Α’ 67), περί προϋπολογισμού των Ο.Τ.Α., οι οποίες ισχύουν και για την κατάρτιση και τις αναμορφώσεις του προϋπολογισμού των δήμων οικονομικού έτους 2024.</w:t>
      </w:r>
    </w:p>
    <w:p w:rsidR="005B0B97" w:rsidRPr="00CD2369" w:rsidRDefault="005B0B97" w:rsidP="005B0B97">
      <w:pPr>
        <w:pStyle w:val="a9"/>
        <w:spacing w:after="120"/>
        <w:ind w:left="709" w:firstLine="720"/>
        <w:jc w:val="both"/>
        <w:rPr>
          <w:rFonts w:ascii="Calibri" w:hAnsi="Calibri" w:cs="Calibri"/>
          <w:sz w:val="24"/>
          <w:szCs w:val="24"/>
          <w:lang w:eastAsia="el-GR"/>
        </w:rPr>
      </w:pPr>
      <w:r w:rsidRPr="00CD2369">
        <w:rPr>
          <w:rFonts w:ascii="Calibri" w:eastAsia="MS Mincho" w:hAnsi="Calibri" w:cs="Calibri"/>
          <w:sz w:val="24"/>
          <w:szCs w:val="24"/>
        </w:rPr>
        <w:t xml:space="preserve">Παρακαλούμε για τη λήψη σχετικής απόφασης που αφορά α) τον καθορισμό συντελεστών καθαριότητας και φωτισμού έτους 2024, β) τις απαλλαγές – μειώσεις των Δημοτικών Τελών για τις ευπαθείς κοινωνικές ομάδες και την εισήγησή της στο Δημοτικό Συμβούλιο, </w:t>
      </w:r>
      <w:r w:rsidRPr="00CD2369">
        <w:rPr>
          <w:rFonts w:ascii="Calibri" w:hAnsi="Calibri" w:cs="Calibri"/>
          <w:sz w:val="24"/>
          <w:szCs w:val="24"/>
          <w:lang w:eastAsia="el-GR"/>
        </w:rPr>
        <w:t>σύμφωνα με τα ανωτέρω στοιχεία.</w:t>
      </w:r>
    </w:p>
    <w:p w:rsidR="005B0B97" w:rsidRPr="00CC32C8" w:rsidRDefault="005B0B97" w:rsidP="005B0B97">
      <w:pPr>
        <w:widowControl w:val="0"/>
        <w:tabs>
          <w:tab w:val="left" w:pos="1125"/>
          <w:tab w:val="right" w:pos="14741"/>
        </w:tabs>
        <w:autoSpaceDE w:val="0"/>
        <w:autoSpaceDN w:val="0"/>
        <w:adjustRightInd w:val="0"/>
        <w:spacing w:before="45"/>
        <w:jc w:val="center"/>
        <w:rPr>
          <w:rFonts w:cs="Calibri"/>
          <w:b/>
          <w:sz w:val="24"/>
          <w:szCs w:val="24"/>
        </w:rPr>
      </w:pPr>
      <w:r w:rsidRPr="00CC32C8">
        <w:rPr>
          <w:rFonts w:cs="Calibri"/>
          <w:b/>
          <w:sz w:val="24"/>
          <w:szCs w:val="24"/>
        </w:rPr>
        <w:t>Η ΟΙΚΟΝΟΜΙΚΗ ΕΠΙΤΡΟΠΗ</w:t>
      </w:r>
    </w:p>
    <w:p w:rsidR="005B0B97" w:rsidRPr="00CC32C8" w:rsidRDefault="005B0B97" w:rsidP="005B0B97">
      <w:pPr>
        <w:tabs>
          <w:tab w:val="left" w:pos="10490"/>
        </w:tabs>
        <w:ind w:hanging="2"/>
        <w:jc w:val="both"/>
        <w:rPr>
          <w:rFonts w:cs="Calibri"/>
          <w:b/>
          <w:sz w:val="24"/>
          <w:szCs w:val="24"/>
        </w:rPr>
      </w:pPr>
      <w:r w:rsidRPr="00CC32C8">
        <w:rPr>
          <w:rFonts w:cs="Calibri"/>
          <w:sz w:val="24"/>
          <w:szCs w:val="24"/>
        </w:rPr>
        <w:t>Αφού άκουσε την εισήγηση της υπηρεσίας, κατόπιν διαλογικής συζήτησης, θεωρώντας τα όσα αναφέρονται ορθά, νόμιμα και σύμφωνα με τις ισχύουσες διατάξεις</w:t>
      </w:r>
    </w:p>
    <w:p w:rsidR="005B0B97" w:rsidRPr="00CC32C8" w:rsidRDefault="005B0B97" w:rsidP="005B0B97">
      <w:pPr>
        <w:tabs>
          <w:tab w:val="left" w:pos="142"/>
          <w:tab w:val="left" w:pos="3525"/>
          <w:tab w:val="left" w:pos="5850"/>
        </w:tabs>
        <w:ind w:hanging="2"/>
        <w:jc w:val="center"/>
        <w:rPr>
          <w:rFonts w:cs="Calibri"/>
          <w:b/>
          <w:sz w:val="24"/>
          <w:szCs w:val="24"/>
        </w:rPr>
      </w:pPr>
      <w:r w:rsidRPr="00CC32C8">
        <w:rPr>
          <w:rFonts w:cs="Calibri"/>
          <w:b/>
          <w:sz w:val="24"/>
          <w:szCs w:val="24"/>
        </w:rPr>
        <w:t>ΑΠΟΦΑΣΙΣΕ ΚΑΙ</w:t>
      </w:r>
    </w:p>
    <w:p w:rsidR="005B0B97" w:rsidRDefault="005B0B97" w:rsidP="005B0B97">
      <w:pPr>
        <w:pStyle w:val="Text"/>
      </w:pPr>
      <w:r>
        <w:t>Ενέκρινε ομόφωνα:</w:t>
      </w:r>
    </w:p>
    <w:p w:rsidR="005B0B97" w:rsidRDefault="005B0B97" w:rsidP="005B0B97">
      <w:pPr>
        <w:pStyle w:val="Text"/>
      </w:pPr>
      <w:r w:rsidRPr="00885A6F">
        <w:t>α)</w:t>
      </w:r>
      <w:r>
        <w:t xml:space="preserve"> </w:t>
      </w:r>
      <w:r w:rsidRPr="00385029">
        <w:t>τον καθορισμό συντελεστών καθαριότητας και φωτισμού έτους 2024,</w:t>
      </w:r>
      <w:r>
        <w:t xml:space="preserve"> και </w:t>
      </w:r>
    </w:p>
    <w:p w:rsidR="005B0B97" w:rsidRPr="00385029" w:rsidRDefault="005B0B97" w:rsidP="005B0B97">
      <w:pPr>
        <w:pStyle w:val="Text"/>
        <w:rPr>
          <w:b/>
        </w:rPr>
      </w:pPr>
      <w:r w:rsidRPr="00885A6F">
        <w:t>β)</w:t>
      </w:r>
      <w:r>
        <w:t xml:space="preserve"> </w:t>
      </w:r>
      <w:r w:rsidRPr="00385029">
        <w:t>τις απαλλαγές – μειώσεις των Δημοτικών Τελών για τις ευπαθείς κοινωνικές ομάδες και την εισήγησή της στο Δημοτικό Συμβούλιο, σύμφωνα με τα ανωτέρω στοιχεία.</w:t>
      </w:r>
    </w:p>
    <w:p w:rsidR="005B0B97" w:rsidRDefault="005B0B97" w:rsidP="005B0B97">
      <w:pPr>
        <w:ind w:hanging="2"/>
        <w:jc w:val="center"/>
        <w:rPr>
          <w:rFonts w:cs="Calibri"/>
          <w:b/>
          <w:sz w:val="24"/>
          <w:szCs w:val="24"/>
        </w:rPr>
      </w:pPr>
    </w:p>
    <w:p w:rsidR="005B0B97" w:rsidRDefault="005B0B97" w:rsidP="005B0B97">
      <w:pPr>
        <w:spacing w:after="0"/>
        <w:ind w:hanging="2"/>
        <w:jc w:val="center"/>
        <w:rPr>
          <w:rFonts w:cs="Calibri"/>
          <w:b/>
          <w:sz w:val="24"/>
          <w:szCs w:val="24"/>
        </w:rPr>
      </w:pPr>
      <w:r w:rsidRPr="00CC32C8">
        <w:rPr>
          <w:rFonts w:cs="Calibri"/>
          <w:b/>
          <w:sz w:val="24"/>
          <w:szCs w:val="24"/>
        </w:rPr>
        <w:t>ΣΥΝΤΑΧΘΗΚΕ ΚΑΙ ΥΠΟΓΡΑΦΕΤΑΙ</w:t>
      </w:r>
    </w:p>
    <w:p w:rsidR="005B0B97" w:rsidRPr="00CC32C8" w:rsidRDefault="005B0B97" w:rsidP="005B0B97">
      <w:pPr>
        <w:spacing w:after="0"/>
        <w:ind w:hanging="2"/>
        <w:jc w:val="center"/>
        <w:rPr>
          <w:rFonts w:cs="Calibri"/>
          <w:b/>
          <w:sz w:val="24"/>
          <w:szCs w:val="24"/>
        </w:rPr>
      </w:pPr>
    </w:p>
    <w:p w:rsidR="005B0B97" w:rsidRPr="00CC32C8" w:rsidRDefault="005B0B97" w:rsidP="005B0B97">
      <w:pPr>
        <w:autoSpaceDE w:val="0"/>
        <w:autoSpaceDN w:val="0"/>
        <w:adjustRightInd w:val="0"/>
        <w:spacing w:after="0"/>
        <w:ind w:firstLine="720"/>
        <w:rPr>
          <w:rFonts w:cs="Calibri"/>
          <w:b/>
          <w:sz w:val="24"/>
          <w:szCs w:val="24"/>
        </w:rPr>
      </w:pPr>
      <w:r w:rsidRPr="00CC32C8">
        <w:rPr>
          <w:rFonts w:cs="Calibri"/>
          <w:b/>
          <w:sz w:val="24"/>
          <w:szCs w:val="24"/>
          <w:u w:val="single"/>
        </w:rPr>
        <w:t>Η ΠΡΟΕΔΡΟΣ Ο.Ε</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u w:val="single"/>
        </w:rPr>
        <w:t>ΤΑ ΜΕΛΗ</w:t>
      </w:r>
    </w:p>
    <w:p w:rsidR="005B0B97" w:rsidRPr="00CC32C8" w:rsidRDefault="005B0B97" w:rsidP="005B0B97">
      <w:pPr>
        <w:tabs>
          <w:tab w:val="left" w:pos="142"/>
        </w:tabs>
        <w:spacing w:after="0"/>
        <w:ind w:hanging="2"/>
        <w:rPr>
          <w:rFonts w:cs="Calibri"/>
          <w:b/>
          <w:sz w:val="24"/>
          <w:szCs w:val="24"/>
        </w:rPr>
      </w:pPr>
    </w:p>
    <w:p w:rsidR="005B0B97" w:rsidRDefault="005B0B97" w:rsidP="005B0B97">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t xml:space="preserve">Κ. ΓΕΩΡΓΟΠΟΥΛΟΥ </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Μ. ΙΓΓΛΕΖΗ</w:t>
      </w:r>
    </w:p>
    <w:p w:rsidR="005B0B97" w:rsidRDefault="005B0B97" w:rsidP="005B0B97">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Μ. ΖΟΥΡΟΥ</w:t>
      </w:r>
    </w:p>
    <w:p w:rsidR="005B0B97" w:rsidRPr="00CC32C8" w:rsidRDefault="005B0B97" w:rsidP="005B0B97">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Ε. ΚΑΝΛΗ</w:t>
      </w:r>
    </w:p>
    <w:p w:rsidR="005B0B97" w:rsidRPr="00CC32C8" w:rsidRDefault="005B0B97" w:rsidP="005B0B97">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Γ. ΠΕΤΡΟΥ</w:t>
      </w:r>
    </w:p>
    <w:p w:rsidR="006A74AE" w:rsidRDefault="006A74AE" w:rsidP="00FD18FC">
      <w:pPr>
        <w:pStyle w:val="ac"/>
        <w:spacing w:after="120"/>
        <w:jc w:val="center"/>
        <w:rPr>
          <w:rFonts w:ascii="Calibri" w:hAnsi="Calibri" w:cs="Calibri"/>
          <w:b/>
        </w:rPr>
      </w:pPr>
    </w:p>
    <w:p w:rsidR="005B0B97" w:rsidRDefault="005B0B97" w:rsidP="00FD18FC">
      <w:pPr>
        <w:pStyle w:val="ac"/>
        <w:spacing w:after="120"/>
        <w:jc w:val="center"/>
        <w:rPr>
          <w:rFonts w:ascii="Calibri" w:hAnsi="Calibri" w:cs="Calibri"/>
          <w:b/>
        </w:rPr>
      </w:pPr>
    </w:p>
    <w:p w:rsidR="00B25A8D" w:rsidRDefault="00B25A8D" w:rsidP="00FD18FC">
      <w:pPr>
        <w:pStyle w:val="ac"/>
        <w:spacing w:after="120"/>
        <w:jc w:val="center"/>
        <w:rPr>
          <w:rFonts w:ascii="Calibri" w:hAnsi="Calibri" w:cs="Calibri"/>
          <w:b/>
        </w:rPr>
      </w:pPr>
      <w:r w:rsidRPr="0022537F">
        <w:rPr>
          <w:rFonts w:ascii="Calibri" w:hAnsi="Calibri" w:cs="Calibri"/>
          <w:b/>
        </w:rPr>
        <w:t>ΤΟ ΔΗΜΟΤΙΚΟ ΣΥΜΒΟΥΛΙΟ</w:t>
      </w:r>
    </w:p>
    <w:p w:rsidR="00C06B09" w:rsidRDefault="00C06B09" w:rsidP="00C06B09">
      <w:pPr>
        <w:spacing w:after="0" w:line="240" w:lineRule="auto"/>
        <w:jc w:val="both"/>
        <w:rPr>
          <w:rFonts w:asciiTheme="minorHAnsi" w:eastAsia="Times New Roman" w:hAnsiTheme="minorHAnsi" w:cstheme="minorHAnsi"/>
          <w:sz w:val="24"/>
          <w:szCs w:val="24"/>
          <w:lang w:eastAsia="el-GR"/>
        </w:rPr>
      </w:pPr>
      <w:r>
        <w:rPr>
          <w:rFonts w:asciiTheme="minorHAnsi" w:eastAsia="Times New Roman" w:hAnsiTheme="minorHAnsi" w:cstheme="minorHAnsi"/>
          <w:sz w:val="24"/>
          <w:szCs w:val="24"/>
          <w:lang w:eastAsia="el-GR"/>
        </w:rPr>
        <w:t xml:space="preserve">Αφού άκουσε την εισήγηση της </w:t>
      </w:r>
      <w:r w:rsidR="005B0B97">
        <w:rPr>
          <w:rFonts w:asciiTheme="minorHAnsi" w:eastAsia="Times New Roman" w:hAnsiTheme="minorHAnsi" w:cstheme="minorHAnsi"/>
          <w:sz w:val="24"/>
          <w:szCs w:val="24"/>
          <w:lang w:eastAsia="el-GR"/>
        </w:rPr>
        <w:t>οικονομικής επιτροπής</w:t>
      </w:r>
      <w:r>
        <w:rPr>
          <w:rFonts w:asciiTheme="minorHAnsi" w:eastAsia="Times New Roman" w:hAnsiTheme="minorHAnsi" w:cstheme="minorHAnsi"/>
          <w:sz w:val="24"/>
          <w:szCs w:val="24"/>
          <w:lang w:eastAsia="el-GR"/>
        </w:rPr>
        <w:t xml:space="preserve">, την οποία βρήκε ορθή, νόμιμη και σύμφωνα με τις κείμενες διατάξεις, </w:t>
      </w:r>
      <w:r w:rsidR="005B0B97">
        <w:rPr>
          <w:rFonts w:asciiTheme="minorHAnsi" w:eastAsia="Times New Roman" w:hAnsiTheme="minorHAnsi" w:cstheme="minorHAnsi"/>
          <w:sz w:val="24"/>
          <w:szCs w:val="24"/>
          <w:lang w:eastAsia="el-GR"/>
        </w:rPr>
        <w:t xml:space="preserve">μετά από διαλογική συζήτηση και </w:t>
      </w:r>
    </w:p>
    <w:p w:rsidR="00D268FD" w:rsidRDefault="00D268FD" w:rsidP="00B25A8D">
      <w:pPr>
        <w:spacing w:after="0" w:line="240" w:lineRule="auto"/>
        <w:jc w:val="center"/>
        <w:rPr>
          <w:rFonts w:eastAsia="Times New Roman" w:cs="Calibri"/>
          <w:b/>
          <w:sz w:val="24"/>
          <w:szCs w:val="24"/>
          <w:lang w:eastAsia="el-GR"/>
        </w:rPr>
      </w:pPr>
    </w:p>
    <w:p w:rsidR="005B0B97" w:rsidRPr="00F440A7" w:rsidRDefault="005B0B97" w:rsidP="005B0B97">
      <w:pPr>
        <w:jc w:val="both"/>
        <w:rPr>
          <w:rFonts w:cs="Calibri"/>
          <w:b/>
          <w:sz w:val="24"/>
          <w:szCs w:val="24"/>
          <w:u w:val="single"/>
        </w:rPr>
      </w:pPr>
      <w:r w:rsidRPr="00F440A7">
        <w:rPr>
          <w:rFonts w:cs="Calibri"/>
          <w:b/>
          <w:sz w:val="24"/>
          <w:szCs w:val="24"/>
          <w:u w:val="single"/>
        </w:rPr>
        <w:t xml:space="preserve">Λαμβάνοντας υπ’ </w:t>
      </w:r>
      <w:proofErr w:type="spellStart"/>
      <w:r w:rsidRPr="00F440A7">
        <w:rPr>
          <w:rFonts w:cs="Calibri"/>
          <w:b/>
          <w:sz w:val="24"/>
          <w:szCs w:val="24"/>
          <w:u w:val="single"/>
        </w:rPr>
        <w:t>όψιν</w:t>
      </w:r>
      <w:proofErr w:type="spellEnd"/>
      <w:r>
        <w:rPr>
          <w:rFonts w:cs="Calibri"/>
          <w:b/>
          <w:sz w:val="24"/>
          <w:szCs w:val="24"/>
          <w:u w:val="single"/>
        </w:rPr>
        <w:t>:</w:t>
      </w:r>
      <w:r w:rsidRPr="00F440A7">
        <w:rPr>
          <w:rFonts w:cs="Calibri"/>
          <w:b/>
          <w:sz w:val="24"/>
          <w:szCs w:val="24"/>
          <w:u w:val="single"/>
        </w:rPr>
        <w:t xml:space="preserve"> </w:t>
      </w:r>
    </w:p>
    <w:p w:rsidR="005B0B97" w:rsidRDefault="005B0B97" w:rsidP="005B0B97">
      <w:pPr>
        <w:numPr>
          <w:ilvl w:val="0"/>
          <w:numId w:val="17"/>
        </w:numPr>
        <w:spacing w:after="0" w:line="240" w:lineRule="auto"/>
        <w:ind w:left="284"/>
        <w:jc w:val="both"/>
        <w:rPr>
          <w:rFonts w:cs="Calibri"/>
          <w:sz w:val="24"/>
          <w:szCs w:val="24"/>
        </w:rPr>
      </w:pPr>
      <w:r w:rsidRPr="00DD2691">
        <w:rPr>
          <w:rFonts w:cs="Calibri"/>
          <w:sz w:val="24"/>
          <w:szCs w:val="24"/>
        </w:rPr>
        <w:t xml:space="preserve">Τις διατάξεις του άρθρου 185 του Ν.4555/19-7-2018 (Φ.Ε.Κ.Α΄133/19-7-2019 –ΠΡΟΓΡΑΜΜΑ ΚΛΕΙΣΘΕΝΗΣ Ι) και του άρθρου 11 του Ν.4623/9-8-2019 (Φ.Ε.Κ. Α΄134/9-8-2019), όπου </w:t>
      </w:r>
      <w:r w:rsidRPr="00DD2691">
        <w:rPr>
          <w:rFonts w:cs="Calibri"/>
          <w:b/>
          <w:sz w:val="24"/>
          <w:szCs w:val="24"/>
        </w:rPr>
        <w:t>έγκυρες θεωρούνται οι ψήφοι υπέρ συγκεκριμένης πρότασης, είτε υπέρ της κατατεθείσας από την Οικονομική Επιτροπή</w:t>
      </w:r>
      <w:r w:rsidRPr="00DD2691">
        <w:rPr>
          <w:rFonts w:cs="Calibri"/>
          <w:sz w:val="24"/>
          <w:szCs w:val="24"/>
        </w:rPr>
        <w:t xml:space="preserve">, είτε υπέρ εναλλακτικών προτάσεων που λαμβάνουν υποχρεωτικά υπόψη το σύνολο των κωδικών αριθμών εσόδων ή και δαπανών που αφορούν στις υπηρεσίες, για τις οποίες επιβάλλεται το ενιαίο ανταποδοτικό τέλος και οι οποίοι θα πρέπει να τροποποιούνται καταλλήλως, ώστε σε κάθε περίπτωση να διασφαλίζεται η ισοσκέλιση των δαπανών με τα έσοδα </w:t>
      </w:r>
    </w:p>
    <w:p w:rsidR="005B0B97" w:rsidRPr="00C53C3E" w:rsidRDefault="005B0B97" w:rsidP="005B0B97">
      <w:pPr>
        <w:numPr>
          <w:ilvl w:val="0"/>
          <w:numId w:val="17"/>
        </w:numPr>
        <w:tabs>
          <w:tab w:val="left" w:pos="284"/>
        </w:tabs>
        <w:spacing w:after="0" w:line="240" w:lineRule="auto"/>
        <w:ind w:left="0" w:firstLine="0"/>
        <w:jc w:val="both"/>
        <w:rPr>
          <w:rFonts w:cs="Calibri"/>
          <w:sz w:val="24"/>
          <w:szCs w:val="24"/>
        </w:rPr>
      </w:pPr>
      <w:r w:rsidRPr="00C53C3E">
        <w:rPr>
          <w:rFonts w:cs="Calibri"/>
          <w:sz w:val="24"/>
          <w:szCs w:val="24"/>
        </w:rPr>
        <w:t>Το γεγονός μη υπάρξεως εναλλακτικών προτάσεων με τις παραπάνω προϋποθέσεις</w:t>
      </w:r>
    </w:p>
    <w:p w:rsidR="005B0B97" w:rsidRDefault="005B0B97" w:rsidP="00B25A8D">
      <w:pPr>
        <w:spacing w:after="0" w:line="240" w:lineRule="auto"/>
        <w:jc w:val="center"/>
        <w:rPr>
          <w:rFonts w:eastAsia="Times New Roman" w:cs="Calibri"/>
          <w:b/>
          <w:sz w:val="24"/>
          <w:szCs w:val="24"/>
          <w:lang w:eastAsia="el-GR"/>
        </w:rPr>
      </w:pPr>
    </w:p>
    <w:p w:rsidR="00B25A8D" w:rsidRPr="0022537F" w:rsidRDefault="00B25A8D" w:rsidP="00B25A8D">
      <w:pPr>
        <w:spacing w:after="0" w:line="240" w:lineRule="auto"/>
        <w:jc w:val="center"/>
        <w:rPr>
          <w:rFonts w:eastAsia="Times New Roman" w:cs="Calibri"/>
          <w:b/>
          <w:sz w:val="24"/>
          <w:szCs w:val="24"/>
          <w:lang w:eastAsia="el-GR"/>
        </w:rPr>
      </w:pPr>
      <w:r w:rsidRPr="0022537F">
        <w:rPr>
          <w:rFonts w:eastAsia="Times New Roman" w:cs="Calibri"/>
          <w:b/>
          <w:sz w:val="24"/>
          <w:szCs w:val="24"/>
          <w:lang w:eastAsia="el-GR"/>
        </w:rPr>
        <w:t>ΑΠΟΦΑΣΙΣΕ ΚΑΙ</w:t>
      </w:r>
    </w:p>
    <w:p w:rsidR="00CA0EA0" w:rsidRPr="0022537F" w:rsidRDefault="00CA0EA0" w:rsidP="00B25A8D">
      <w:pPr>
        <w:spacing w:after="0" w:line="240" w:lineRule="auto"/>
        <w:jc w:val="center"/>
        <w:rPr>
          <w:rFonts w:eastAsia="Times New Roman" w:cs="Calibri"/>
          <w:b/>
          <w:sz w:val="24"/>
          <w:szCs w:val="24"/>
          <w:lang w:eastAsia="el-GR"/>
        </w:rPr>
      </w:pPr>
    </w:p>
    <w:p w:rsidR="00085311" w:rsidRPr="00E6019B" w:rsidRDefault="00085311" w:rsidP="00E6019B">
      <w:pPr>
        <w:pStyle w:val="Standard"/>
        <w:jc w:val="both"/>
        <w:rPr>
          <w:rFonts w:ascii="Calibri" w:hAnsi="Calibri" w:cs="Calibri"/>
        </w:rPr>
      </w:pPr>
      <w:r w:rsidRPr="00E6019B">
        <w:rPr>
          <w:rFonts w:ascii="Calibri" w:hAnsi="Calibri" w:cs="Calibri"/>
          <w:b/>
          <w:color w:val="000000"/>
        </w:rPr>
        <w:t>Ενέκρινε με 16 ψήφους</w:t>
      </w:r>
      <w:r w:rsidR="00544CCD" w:rsidRPr="00E6019B">
        <w:rPr>
          <w:rFonts w:ascii="Calibri" w:hAnsi="Calibri" w:cs="Calibri"/>
          <w:b/>
          <w:color w:val="000000"/>
        </w:rPr>
        <w:t xml:space="preserve"> υπέρ</w:t>
      </w:r>
      <w:r w:rsidRPr="00E6019B">
        <w:rPr>
          <w:rFonts w:ascii="Calibri" w:hAnsi="Calibri" w:cs="Calibri"/>
          <w:b/>
          <w:color w:val="000000"/>
        </w:rPr>
        <w:t>, ως ακολούθως: των κ. κ.</w:t>
      </w:r>
      <w:r w:rsidRPr="00E6019B">
        <w:rPr>
          <w:rFonts w:ascii="Calibri" w:hAnsi="Calibri" w:cs="Calibri"/>
        </w:rPr>
        <w:t xml:space="preserve"> Δ. Δημητρόπουλου, Δ. </w:t>
      </w:r>
      <w:proofErr w:type="spellStart"/>
      <w:r w:rsidRPr="00E6019B">
        <w:rPr>
          <w:rFonts w:ascii="Calibri" w:hAnsi="Calibri" w:cs="Calibri"/>
        </w:rPr>
        <w:t>Αϊβατζίδου</w:t>
      </w:r>
      <w:proofErr w:type="spellEnd"/>
      <w:r w:rsidRPr="00E6019B">
        <w:rPr>
          <w:rFonts w:ascii="Calibri" w:hAnsi="Calibri" w:cs="Calibri"/>
        </w:rPr>
        <w:t xml:space="preserve">, Μ. </w:t>
      </w:r>
      <w:proofErr w:type="spellStart"/>
      <w:r w:rsidRPr="00E6019B">
        <w:rPr>
          <w:rFonts w:ascii="Calibri" w:hAnsi="Calibri" w:cs="Calibri"/>
        </w:rPr>
        <w:t>Ζούρου</w:t>
      </w:r>
      <w:proofErr w:type="spellEnd"/>
      <w:r w:rsidRPr="00E6019B">
        <w:rPr>
          <w:rFonts w:ascii="Calibri" w:hAnsi="Calibri" w:cs="Calibri"/>
        </w:rPr>
        <w:t xml:space="preserve">, Μ. </w:t>
      </w:r>
      <w:proofErr w:type="spellStart"/>
      <w:r w:rsidRPr="00E6019B">
        <w:rPr>
          <w:rFonts w:ascii="Calibri" w:hAnsi="Calibri" w:cs="Calibri"/>
        </w:rPr>
        <w:t>Ιγγλέζη</w:t>
      </w:r>
      <w:proofErr w:type="spellEnd"/>
      <w:r w:rsidRPr="00E6019B">
        <w:rPr>
          <w:rFonts w:ascii="Calibri" w:hAnsi="Calibri" w:cs="Calibri"/>
        </w:rPr>
        <w:t>, Α. Παναγιωτακοπούλου-</w:t>
      </w:r>
      <w:proofErr w:type="spellStart"/>
      <w:r w:rsidRPr="00E6019B">
        <w:rPr>
          <w:rFonts w:ascii="Calibri" w:hAnsi="Calibri" w:cs="Calibri"/>
        </w:rPr>
        <w:t>Γαβριέλη</w:t>
      </w:r>
      <w:proofErr w:type="spellEnd"/>
      <w:r w:rsidRPr="00E6019B">
        <w:rPr>
          <w:rFonts w:ascii="Calibri" w:hAnsi="Calibri" w:cs="Calibri"/>
        </w:rPr>
        <w:t xml:space="preserve">, </w:t>
      </w:r>
      <w:proofErr w:type="spellStart"/>
      <w:r w:rsidRPr="00E6019B">
        <w:rPr>
          <w:rFonts w:ascii="Calibri" w:hAnsi="Calibri" w:cs="Calibri"/>
        </w:rPr>
        <w:t>Ε.Βαβουράκη</w:t>
      </w:r>
      <w:proofErr w:type="spellEnd"/>
      <w:r w:rsidRPr="00E6019B">
        <w:rPr>
          <w:rFonts w:ascii="Calibri" w:hAnsi="Calibri" w:cs="Calibri"/>
        </w:rPr>
        <w:t xml:space="preserve">, Κ. Γεωργοπούλου, Χ. Αγγελοπούλου, Γ. Πέτρου, Ν. Σπυρόπουλου, Η. Μπάρμπα, Ε. </w:t>
      </w:r>
      <w:proofErr w:type="spellStart"/>
      <w:r w:rsidRPr="00E6019B">
        <w:rPr>
          <w:rFonts w:ascii="Calibri" w:hAnsi="Calibri" w:cs="Calibri"/>
        </w:rPr>
        <w:t>Κανλή</w:t>
      </w:r>
      <w:proofErr w:type="spellEnd"/>
      <w:r w:rsidRPr="00E6019B">
        <w:rPr>
          <w:rFonts w:ascii="Calibri" w:hAnsi="Calibri" w:cs="Calibri"/>
        </w:rPr>
        <w:t xml:space="preserve">, Κ. Μανωλάκη, Α. Τζίβα, Φ. </w:t>
      </w:r>
      <w:proofErr w:type="spellStart"/>
      <w:r w:rsidRPr="00E6019B">
        <w:rPr>
          <w:rFonts w:ascii="Calibri" w:hAnsi="Calibri" w:cs="Calibri"/>
        </w:rPr>
        <w:t>Βελλίδου</w:t>
      </w:r>
      <w:proofErr w:type="spellEnd"/>
      <w:r w:rsidRPr="00E6019B">
        <w:rPr>
          <w:rFonts w:ascii="Calibri" w:hAnsi="Calibri" w:cs="Calibri"/>
        </w:rPr>
        <w:t xml:space="preserve">, Χ. </w:t>
      </w:r>
      <w:proofErr w:type="spellStart"/>
      <w:r w:rsidRPr="00E6019B">
        <w:rPr>
          <w:rFonts w:ascii="Calibri" w:hAnsi="Calibri" w:cs="Calibri"/>
        </w:rPr>
        <w:t>Τσουλουχά</w:t>
      </w:r>
      <w:proofErr w:type="spellEnd"/>
      <w:r w:rsidRPr="00E6019B">
        <w:rPr>
          <w:rFonts w:ascii="Calibri" w:hAnsi="Calibri" w:cs="Calibri"/>
        </w:rPr>
        <w:t xml:space="preserve">, τη μια (1) μόνο πρόταση, αυτής της Οικονομικής Επιτροπής που κατατέθηκε, σχετικά με τον «καθορισμό συντελεστών καθαριότητας και φωτισμού έτους 2024 (Ανταποδοτικά Τέλη) και ειδικότερα: </w:t>
      </w:r>
    </w:p>
    <w:p w:rsidR="00085311" w:rsidRDefault="00085311" w:rsidP="00085311">
      <w:pPr>
        <w:spacing w:after="0" w:line="240" w:lineRule="auto"/>
        <w:jc w:val="both"/>
        <w:rPr>
          <w:rFonts w:cs="Calibri"/>
          <w:sz w:val="24"/>
          <w:szCs w:val="24"/>
        </w:rPr>
      </w:pPr>
    </w:p>
    <w:p w:rsidR="00085311" w:rsidRPr="00085311" w:rsidRDefault="00085311" w:rsidP="00085311">
      <w:pPr>
        <w:spacing w:after="0" w:line="240" w:lineRule="auto"/>
        <w:jc w:val="both"/>
        <w:rPr>
          <w:rFonts w:cs="Calibri"/>
          <w:b/>
          <w:sz w:val="24"/>
          <w:szCs w:val="24"/>
        </w:rPr>
      </w:pPr>
      <w:r w:rsidRPr="00085311">
        <w:rPr>
          <w:rFonts w:cs="Calibri"/>
          <w:b/>
          <w:sz w:val="24"/>
          <w:szCs w:val="24"/>
        </w:rPr>
        <w:t xml:space="preserve">α) τους συντελεστές των τελών καθαριότητας και φωτισμού για το έτος 2024 και </w:t>
      </w:r>
    </w:p>
    <w:p w:rsidR="00085311" w:rsidRPr="00085311" w:rsidRDefault="00085311" w:rsidP="00085311">
      <w:pPr>
        <w:spacing w:after="0" w:line="240" w:lineRule="auto"/>
        <w:jc w:val="both"/>
        <w:rPr>
          <w:rFonts w:cs="Calibri"/>
          <w:b/>
          <w:sz w:val="24"/>
          <w:szCs w:val="24"/>
        </w:rPr>
      </w:pPr>
      <w:r w:rsidRPr="00085311">
        <w:rPr>
          <w:rFonts w:cs="Calibri"/>
          <w:b/>
          <w:sz w:val="24"/>
          <w:szCs w:val="24"/>
        </w:rPr>
        <w:t>β) τις απαλλαγές-μειώσεις των ευπαθών κοινωνικών ομάδων για το έτος 2024, όπως αναλυτικά αναφέρονται παρακάτω:</w:t>
      </w:r>
    </w:p>
    <w:p w:rsidR="00085311" w:rsidRDefault="00085311" w:rsidP="00085311">
      <w:pPr>
        <w:spacing w:after="0" w:line="240" w:lineRule="auto"/>
        <w:jc w:val="both"/>
        <w:rPr>
          <w:rFonts w:cs="Calibri"/>
          <w:sz w:val="24"/>
          <w:szCs w:val="24"/>
        </w:rPr>
      </w:pPr>
    </w:p>
    <w:p w:rsidR="00085311" w:rsidRPr="00CD2369" w:rsidRDefault="00085311" w:rsidP="00056CF5">
      <w:pPr>
        <w:widowControl w:val="0"/>
        <w:overflowPunct w:val="0"/>
        <w:autoSpaceDE w:val="0"/>
        <w:autoSpaceDN w:val="0"/>
        <w:adjustRightInd w:val="0"/>
        <w:spacing w:after="120" w:line="240" w:lineRule="auto"/>
        <w:jc w:val="both"/>
        <w:textAlignment w:val="baseline"/>
        <w:rPr>
          <w:rFonts w:eastAsia="MS Mincho" w:cs="Calibri"/>
          <w:sz w:val="24"/>
          <w:szCs w:val="24"/>
        </w:rPr>
      </w:pPr>
      <w:r>
        <w:rPr>
          <w:rFonts w:eastAsia="MS Mincho" w:cs="Calibri"/>
          <w:b/>
          <w:sz w:val="24"/>
          <w:szCs w:val="24"/>
        </w:rPr>
        <w:t>1</w:t>
      </w:r>
      <w:r w:rsidR="00056CF5">
        <w:rPr>
          <w:rFonts w:eastAsia="MS Mincho" w:cs="Calibri"/>
          <w:b/>
          <w:sz w:val="24"/>
          <w:szCs w:val="24"/>
        </w:rPr>
        <w:t xml:space="preserve">. </w:t>
      </w:r>
      <w:r w:rsidRPr="00CD2369">
        <w:rPr>
          <w:rFonts w:eastAsia="MS Mincho" w:cs="Calibri"/>
          <w:b/>
          <w:sz w:val="24"/>
          <w:szCs w:val="24"/>
        </w:rPr>
        <w:t>ΓΕΝΙΚΟΣ ΣΥΝΤΕΛΕΣΤΗΣ – ΟΙΚΙΑΚΗΣ ΧΡΗΣΗΣ</w:t>
      </w:r>
      <w:r w:rsidRPr="00CD2369">
        <w:rPr>
          <w:rFonts w:eastAsia="MS Mincho" w:cs="Calibri"/>
          <w:sz w:val="24"/>
          <w:szCs w:val="24"/>
        </w:rPr>
        <w:t>:</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sz w:val="24"/>
          <w:szCs w:val="24"/>
        </w:rPr>
      </w:pPr>
      <w:r w:rsidRPr="00CD2369">
        <w:rPr>
          <w:rFonts w:eastAsia="MS Mincho" w:cs="Calibri"/>
          <w:sz w:val="24"/>
          <w:szCs w:val="24"/>
        </w:rPr>
        <w:t xml:space="preserve">Για τους στεγασμένους χώρους – ακίνητα που χρησιμοποιούνται για κατοικίες, κοινόχρηστοι – </w:t>
      </w:r>
      <w:proofErr w:type="spellStart"/>
      <w:r w:rsidRPr="00CD2369">
        <w:rPr>
          <w:rFonts w:eastAsia="MS Mincho" w:cs="Calibri"/>
          <w:sz w:val="24"/>
          <w:szCs w:val="24"/>
        </w:rPr>
        <w:t>κοινόκτητοι</w:t>
      </w:r>
      <w:proofErr w:type="spellEnd"/>
      <w:r w:rsidRPr="00CD2369">
        <w:rPr>
          <w:rFonts w:eastAsia="MS Mincho" w:cs="Calibri"/>
          <w:sz w:val="24"/>
          <w:szCs w:val="24"/>
        </w:rPr>
        <w:t xml:space="preserve"> χώροι όλων των οικιών,  με  # </w:t>
      </w:r>
      <w:r w:rsidRPr="00CD2369">
        <w:rPr>
          <w:rFonts w:eastAsia="MS Mincho" w:cs="Calibri"/>
          <w:b/>
          <w:bCs/>
          <w:sz w:val="24"/>
          <w:szCs w:val="24"/>
        </w:rPr>
        <w:t>1,36€/</w:t>
      </w:r>
      <w:proofErr w:type="spellStart"/>
      <w:r w:rsidRPr="00CD2369">
        <w:rPr>
          <w:rFonts w:eastAsia="MS Mincho" w:cs="Calibri"/>
          <w:b/>
          <w:bCs/>
          <w:sz w:val="24"/>
          <w:szCs w:val="24"/>
        </w:rPr>
        <w:t>τμ</w:t>
      </w:r>
      <w:proofErr w:type="spellEnd"/>
      <w:r w:rsidRPr="00CD2369">
        <w:rPr>
          <w:rFonts w:eastAsia="MS Mincho" w:cs="Calibri"/>
          <w:b/>
          <w:bCs/>
          <w:sz w:val="24"/>
          <w:szCs w:val="24"/>
        </w:rPr>
        <w:t xml:space="preserve"> #</w:t>
      </w:r>
      <w:r w:rsidRPr="00CD2369">
        <w:rPr>
          <w:rFonts w:eastAsia="MS Mincho" w:cs="Calibri"/>
          <w:sz w:val="24"/>
          <w:szCs w:val="24"/>
        </w:rPr>
        <w:t xml:space="preserve"> </w:t>
      </w:r>
      <w:r w:rsidRPr="00CD2369">
        <w:rPr>
          <w:rFonts w:eastAsia="MS Mincho" w:cs="Calibri"/>
          <w:b/>
          <w:bCs/>
          <w:sz w:val="24"/>
          <w:szCs w:val="24"/>
        </w:rPr>
        <w:t xml:space="preserve"> </w:t>
      </w:r>
      <w:r w:rsidRPr="00CD2369">
        <w:rPr>
          <w:rFonts w:eastAsia="MS Mincho" w:cs="Calibri"/>
          <w:sz w:val="24"/>
          <w:szCs w:val="24"/>
        </w:rPr>
        <w:t>το χρόνο.</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b/>
          <w:sz w:val="24"/>
          <w:szCs w:val="24"/>
        </w:rPr>
      </w:pPr>
      <w:r w:rsidRPr="00CD2369">
        <w:rPr>
          <w:rFonts w:eastAsia="MS Mincho" w:cs="Calibri"/>
          <w:b/>
          <w:sz w:val="24"/>
          <w:szCs w:val="24"/>
        </w:rPr>
        <w:t xml:space="preserve">1α) ΕΙΔΙΚΟΣ ΣΥΝΤΕΛΕΣΤΗΣ – ΑΠΟΘΗΚΕΣ ΚΑΙ ΧΩΡΟΙ ΣΤΑΘΜΕΥΣΗΣ ΟΙΚΙΑΚΗΣ ΧΡΗΣΗΣ </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b/>
          <w:bCs/>
          <w:sz w:val="24"/>
          <w:szCs w:val="24"/>
        </w:rPr>
      </w:pPr>
      <w:r w:rsidRPr="00CD2369">
        <w:rPr>
          <w:rFonts w:eastAsia="MS Mincho" w:cs="Calibri"/>
          <w:sz w:val="24"/>
          <w:szCs w:val="24"/>
        </w:rPr>
        <w:t xml:space="preserve">Για τους στεγασμένους χώρους –  αποθήκες και χώροι στάθμευσης οι οποίοι είναι προσαρτήματα των διαμερισμάτων ή εξυπηρετούν τις κατοικίες με  </w:t>
      </w:r>
      <w:r w:rsidRPr="00CD2369">
        <w:rPr>
          <w:rFonts w:eastAsia="MS Mincho" w:cs="Calibri"/>
          <w:b/>
          <w:sz w:val="24"/>
          <w:szCs w:val="24"/>
        </w:rPr>
        <w:t># 0,68 €/</w:t>
      </w:r>
      <w:proofErr w:type="spellStart"/>
      <w:r w:rsidRPr="00CD2369">
        <w:rPr>
          <w:rFonts w:eastAsia="MS Mincho" w:cs="Calibri"/>
          <w:b/>
          <w:sz w:val="24"/>
          <w:szCs w:val="24"/>
        </w:rPr>
        <w:t>τμ</w:t>
      </w:r>
      <w:proofErr w:type="spellEnd"/>
      <w:r w:rsidRPr="00CD2369">
        <w:rPr>
          <w:rFonts w:eastAsia="MS Mincho" w:cs="Calibri"/>
          <w:b/>
          <w:sz w:val="24"/>
          <w:szCs w:val="24"/>
        </w:rPr>
        <w:t xml:space="preserve"> </w:t>
      </w:r>
      <w:r w:rsidRPr="00CD2369">
        <w:rPr>
          <w:rFonts w:eastAsia="MS Mincho" w:cs="Calibri"/>
          <w:b/>
          <w:bCs/>
          <w:sz w:val="24"/>
          <w:szCs w:val="24"/>
        </w:rPr>
        <w:t xml:space="preserve"># </w:t>
      </w:r>
      <w:r w:rsidRPr="00CD2369">
        <w:rPr>
          <w:rFonts w:eastAsia="MS Mincho" w:cs="Calibri"/>
          <w:b/>
          <w:sz w:val="24"/>
          <w:szCs w:val="24"/>
        </w:rPr>
        <w:t>το χρόνο (και μέχρι μία αποθήκη και ένα χώρο στάθμευσης ανά οικία)</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b/>
          <w:sz w:val="24"/>
          <w:szCs w:val="24"/>
        </w:rPr>
      </w:pPr>
      <w:r w:rsidRPr="00CD2369">
        <w:rPr>
          <w:rFonts w:eastAsia="MS Mincho" w:cs="Calibri"/>
          <w:b/>
          <w:bCs/>
          <w:sz w:val="24"/>
          <w:szCs w:val="24"/>
        </w:rPr>
        <w:t xml:space="preserve">1β) </w:t>
      </w:r>
      <w:r w:rsidRPr="00CD2369">
        <w:rPr>
          <w:rFonts w:eastAsia="MS Mincho" w:cs="Calibri"/>
          <w:b/>
          <w:sz w:val="24"/>
          <w:szCs w:val="24"/>
        </w:rPr>
        <w:t>ΕΙΔΙΚΟΣ ΣΥΝΤΕΛΕΣΤΗΣ – ΚΟΙΝΩΝΙΚΟ ΤΙΜΟΛΟΓΙΟ</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sz w:val="24"/>
          <w:szCs w:val="24"/>
        </w:rPr>
      </w:pPr>
      <w:r w:rsidRPr="00CD2369">
        <w:rPr>
          <w:rFonts w:eastAsia="MS Mincho" w:cs="Calibri"/>
          <w:sz w:val="24"/>
          <w:szCs w:val="24"/>
        </w:rPr>
        <w:t>Για τους στεγασμένους χώρους - ακίνητα π</w:t>
      </w:r>
      <w:r w:rsidR="00056CF5">
        <w:rPr>
          <w:rFonts w:eastAsia="MS Mincho" w:cs="Calibri"/>
          <w:sz w:val="24"/>
          <w:szCs w:val="24"/>
        </w:rPr>
        <w:t xml:space="preserve">ου χρησιμοποιούνται για </w:t>
      </w:r>
      <w:r w:rsidRPr="00CD2369">
        <w:rPr>
          <w:rFonts w:eastAsia="MS Mincho" w:cs="Calibri"/>
          <w:sz w:val="24"/>
          <w:szCs w:val="24"/>
        </w:rPr>
        <w:t xml:space="preserve">κατοικίες και που έχουν ενταχθεί σε ειδικό τιμολόγιο χρέωσης από τους </w:t>
      </w:r>
      <w:proofErr w:type="spellStart"/>
      <w:r w:rsidRPr="00CD2369">
        <w:rPr>
          <w:rFonts w:eastAsia="MS Mincho" w:cs="Calibri"/>
          <w:sz w:val="24"/>
          <w:szCs w:val="24"/>
        </w:rPr>
        <w:t>παρόχους</w:t>
      </w:r>
      <w:proofErr w:type="spellEnd"/>
      <w:r w:rsidRPr="00CD2369">
        <w:rPr>
          <w:rFonts w:eastAsia="MS Mincho" w:cs="Calibri"/>
          <w:sz w:val="24"/>
          <w:szCs w:val="24"/>
        </w:rPr>
        <w:t xml:space="preserve"> ηλεκτρικής ενέργειας, με # </w:t>
      </w:r>
      <w:r w:rsidRPr="00CD2369">
        <w:rPr>
          <w:rFonts w:eastAsia="MS Mincho" w:cs="Calibri"/>
          <w:b/>
          <w:sz w:val="24"/>
          <w:szCs w:val="24"/>
        </w:rPr>
        <w:t>1,21 €/</w:t>
      </w:r>
      <w:proofErr w:type="spellStart"/>
      <w:r w:rsidRPr="00CD2369">
        <w:rPr>
          <w:rFonts w:eastAsia="MS Mincho" w:cs="Calibri"/>
          <w:b/>
          <w:sz w:val="24"/>
          <w:szCs w:val="24"/>
        </w:rPr>
        <w:t>τμ</w:t>
      </w:r>
      <w:proofErr w:type="spellEnd"/>
      <w:r w:rsidRPr="00CD2369">
        <w:rPr>
          <w:rFonts w:eastAsia="MS Mincho" w:cs="Calibri"/>
          <w:b/>
          <w:sz w:val="24"/>
          <w:szCs w:val="24"/>
        </w:rPr>
        <w:t xml:space="preserve"> # </w:t>
      </w:r>
      <w:r w:rsidRPr="00CD2369">
        <w:rPr>
          <w:rFonts w:eastAsia="MS Mincho" w:cs="Calibri"/>
          <w:sz w:val="24"/>
          <w:szCs w:val="24"/>
        </w:rPr>
        <w:t>το χρόνο.</w:t>
      </w:r>
    </w:p>
    <w:p w:rsidR="00056CF5" w:rsidRDefault="00056CF5" w:rsidP="00056CF5">
      <w:pPr>
        <w:widowControl w:val="0"/>
        <w:overflowPunct w:val="0"/>
        <w:autoSpaceDE w:val="0"/>
        <w:autoSpaceDN w:val="0"/>
        <w:adjustRightInd w:val="0"/>
        <w:spacing w:after="120" w:line="240" w:lineRule="auto"/>
        <w:jc w:val="both"/>
        <w:textAlignment w:val="baseline"/>
        <w:rPr>
          <w:rFonts w:eastAsia="MS Mincho" w:cs="Calibri"/>
          <w:b/>
          <w:sz w:val="24"/>
          <w:szCs w:val="24"/>
        </w:rPr>
      </w:pPr>
    </w:p>
    <w:p w:rsidR="00085311" w:rsidRPr="00CD2369" w:rsidRDefault="00056CF5" w:rsidP="00056CF5">
      <w:pPr>
        <w:widowControl w:val="0"/>
        <w:overflowPunct w:val="0"/>
        <w:autoSpaceDE w:val="0"/>
        <w:autoSpaceDN w:val="0"/>
        <w:adjustRightInd w:val="0"/>
        <w:spacing w:after="120" w:line="240" w:lineRule="auto"/>
        <w:jc w:val="both"/>
        <w:textAlignment w:val="baseline"/>
        <w:rPr>
          <w:rFonts w:eastAsia="MS Mincho" w:cs="Calibri"/>
          <w:b/>
          <w:sz w:val="24"/>
          <w:szCs w:val="24"/>
        </w:rPr>
      </w:pPr>
      <w:r>
        <w:rPr>
          <w:rFonts w:eastAsia="MS Mincho" w:cs="Calibri"/>
          <w:b/>
          <w:sz w:val="24"/>
          <w:szCs w:val="24"/>
        </w:rPr>
        <w:t xml:space="preserve">2. </w:t>
      </w:r>
      <w:r w:rsidR="00085311" w:rsidRPr="00CD2369">
        <w:rPr>
          <w:rFonts w:eastAsia="MS Mincho" w:cs="Calibri"/>
          <w:b/>
          <w:sz w:val="24"/>
          <w:szCs w:val="24"/>
        </w:rPr>
        <w:t xml:space="preserve">ΓΕΝΙΚΟΣ ΣΥΝΤΕΛΕΣΤΗΣ – ΚΟΙΝΩΦΕΛΕΙΣ – ΦΙΛΑΝΘΡΩΠΙΚΗ ΔΡΑΣΤΗΡΙΟΤΗΤΑ: </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sz w:val="24"/>
          <w:szCs w:val="24"/>
        </w:rPr>
      </w:pPr>
      <w:r w:rsidRPr="00CD2369">
        <w:rPr>
          <w:rFonts w:eastAsia="MS Mincho" w:cs="Calibri"/>
          <w:sz w:val="24"/>
          <w:szCs w:val="24"/>
        </w:rPr>
        <w:t>Για τους  στεγασμένους χώρους – ακίνητα που χρησιμοποιούνται για κοινωφελείς, μη κερδοσκοπικούς και φιλανθρωπικούς σκοπούς, #</w:t>
      </w:r>
      <w:r w:rsidRPr="00CD2369">
        <w:rPr>
          <w:rFonts w:eastAsia="MS Mincho" w:cs="Calibri"/>
          <w:b/>
          <w:bCs/>
          <w:sz w:val="24"/>
          <w:szCs w:val="24"/>
        </w:rPr>
        <w:t>1,36€/</w:t>
      </w:r>
      <w:proofErr w:type="spellStart"/>
      <w:r w:rsidRPr="00CD2369">
        <w:rPr>
          <w:rFonts w:eastAsia="MS Mincho" w:cs="Calibri"/>
          <w:b/>
          <w:bCs/>
          <w:sz w:val="24"/>
          <w:szCs w:val="24"/>
        </w:rPr>
        <w:t>τμ</w:t>
      </w:r>
      <w:proofErr w:type="spellEnd"/>
      <w:r w:rsidRPr="00CD2369">
        <w:rPr>
          <w:rFonts w:eastAsia="MS Mincho" w:cs="Calibri"/>
          <w:b/>
          <w:bCs/>
          <w:sz w:val="24"/>
          <w:szCs w:val="24"/>
        </w:rPr>
        <w:t xml:space="preserve"> #</w:t>
      </w:r>
      <w:r w:rsidRPr="00CD2369">
        <w:rPr>
          <w:rFonts w:eastAsia="MS Mincho" w:cs="Calibri"/>
          <w:sz w:val="24"/>
          <w:szCs w:val="24"/>
        </w:rPr>
        <w:t xml:space="preserve"> </w:t>
      </w:r>
      <w:r w:rsidRPr="00CD2369">
        <w:rPr>
          <w:rFonts w:eastAsia="MS Mincho" w:cs="Calibri"/>
          <w:b/>
          <w:bCs/>
          <w:sz w:val="24"/>
          <w:szCs w:val="24"/>
        </w:rPr>
        <w:t xml:space="preserve"> </w:t>
      </w:r>
      <w:r w:rsidRPr="00CD2369">
        <w:rPr>
          <w:rFonts w:eastAsia="MS Mincho" w:cs="Calibri"/>
          <w:sz w:val="24"/>
          <w:szCs w:val="24"/>
        </w:rPr>
        <w:t xml:space="preserve"> το χρόνο.</w:t>
      </w:r>
    </w:p>
    <w:p w:rsidR="00056CF5" w:rsidRDefault="00056CF5" w:rsidP="00056CF5">
      <w:pPr>
        <w:widowControl w:val="0"/>
        <w:overflowPunct w:val="0"/>
        <w:autoSpaceDE w:val="0"/>
        <w:autoSpaceDN w:val="0"/>
        <w:adjustRightInd w:val="0"/>
        <w:spacing w:after="120" w:line="240" w:lineRule="auto"/>
        <w:jc w:val="both"/>
        <w:textAlignment w:val="baseline"/>
        <w:rPr>
          <w:rFonts w:eastAsia="MS Mincho" w:cs="Calibri"/>
          <w:b/>
          <w:sz w:val="24"/>
          <w:szCs w:val="24"/>
        </w:rPr>
      </w:pPr>
    </w:p>
    <w:p w:rsidR="00085311" w:rsidRPr="00CD2369" w:rsidRDefault="00056CF5" w:rsidP="00056CF5">
      <w:pPr>
        <w:widowControl w:val="0"/>
        <w:overflowPunct w:val="0"/>
        <w:autoSpaceDE w:val="0"/>
        <w:autoSpaceDN w:val="0"/>
        <w:adjustRightInd w:val="0"/>
        <w:spacing w:after="120" w:line="240" w:lineRule="auto"/>
        <w:jc w:val="both"/>
        <w:textAlignment w:val="baseline"/>
        <w:rPr>
          <w:rFonts w:eastAsia="MS Mincho" w:cs="Calibri"/>
          <w:sz w:val="24"/>
          <w:szCs w:val="24"/>
        </w:rPr>
      </w:pPr>
      <w:r>
        <w:rPr>
          <w:rFonts w:eastAsia="MS Mincho" w:cs="Calibri"/>
          <w:b/>
          <w:sz w:val="24"/>
          <w:szCs w:val="24"/>
        </w:rPr>
        <w:t xml:space="preserve">3. </w:t>
      </w:r>
      <w:r w:rsidR="00085311" w:rsidRPr="00CD2369">
        <w:rPr>
          <w:rFonts w:eastAsia="MS Mincho" w:cs="Calibri"/>
          <w:b/>
          <w:sz w:val="24"/>
          <w:szCs w:val="24"/>
        </w:rPr>
        <w:t>ΓΕΝΙΚΟΣ ΣΥΝΤΕΛΕΣΤΗΣ - ΑΣΚΗΣΗ ΟΙΚΟΝΟΜΙΚΗΣ ΔΡΑΣΤΗΡΙΟΤΗΤΑΣ</w:t>
      </w:r>
      <w:r w:rsidR="00085311" w:rsidRPr="00CD2369">
        <w:rPr>
          <w:rFonts w:eastAsia="MS Mincho" w:cs="Calibri"/>
          <w:sz w:val="24"/>
          <w:szCs w:val="24"/>
        </w:rPr>
        <w:t>:</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sz w:val="24"/>
          <w:szCs w:val="24"/>
        </w:rPr>
      </w:pPr>
      <w:r w:rsidRPr="00CD2369">
        <w:rPr>
          <w:rFonts w:eastAsia="MS Mincho" w:cs="Calibri"/>
          <w:sz w:val="24"/>
          <w:szCs w:val="24"/>
        </w:rPr>
        <w:t>Για τους στεγασμένους χώρους – ακίνητα  που χρησιμοποιούνται για την άσκηση πάσης φύσης οικονομικής δραστηριότητας</w:t>
      </w:r>
      <w:r w:rsidRPr="00CD2369">
        <w:rPr>
          <w:rFonts w:eastAsia="MS Mincho" w:cs="Calibri"/>
          <w:b/>
          <w:sz w:val="24"/>
          <w:szCs w:val="24"/>
        </w:rPr>
        <w:t xml:space="preserve"> και δεν εντάσσονται σε κάποια από τις ειδικές κατηγορίες </w:t>
      </w:r>
      <w:r w:rsidRPr="00CD2369">
        <w:rPr>
          <w:rFonts w:eastAsia="MS Mincho" w:cs="Calibri"/>
          <w:sz w:val="24"/>
          <w:szCs w:val="24"/>
        </w:rPr>
        <w:t xml:space="preserve">καθώς και οι κοινόχρηστοι – </w:t>
      </w:r>
      <w:proofErr w:type="spellStart"/>
      <w:r w:rsidRPr="00CD2369">
        <w:rPr>
          <w:rFonts w:eastAsia="MS Mincho" w:cs="Calibri"/>
          <w:sz w:val="24"/>
          <w:szCs w:val="24"/>
        </w:rPr>
        <w:t>κοινόκτητοι</w:t>
      </w:r>
      <w:proofErr w:type="spellEnd"/>
      <w:r w:rsidRPr="00CD2369">
        <w:rPr>
          <w:rFonts w:eastAsia="MS Mincho" w:cs="Calibri"/>
          <w:sz w:val="24"/>
          <w:szCs w:val="24"/>
        </w:rPr>
        <w:t xml:space="preserve"> χώροι αυτών, με # </w:t>
      </w:r>
      <w:r w:rsidRPr="00CD2369">
        <w:rPr>
          <w:rFonts w:eastAsia="MS Mincho" w:cs="Calibri"/>
          <w:b/>
          <w:bCs/>
          <w:sz w:val="24"/>
          <w:szCs w:val="24"/>
        </w:rPr>
        <w:t>4,83</w:t>
      </w:r>
      <w:r w:rsidRPr="00CD2369">
        <w:rPr>
          <w:rFonts w:eastAsia="MS Mincho" w:cs="Calibri"/>
          <w:b/>
          <w:sz w:val="24"/>
          <w:szCs w:val="24"/>
        </w:rPr>
        <w:t>€/</w:t>
      </w:r>
      <w:proofErr w:type="spellStart"/>
      <w:r w:rsidRPr="00CD2369">
        <w:rPr>
          <w:rFonts w:eastAsia="MS Mincho" w:cs="Calibri"/>
          <w:b/>
          <w:sz w:val="24"/>
          <w:szCs w:val="24"/>
        </w:rPr>
        <w:t>τμ</w:t>
      </w:r>
      <w:proofErr w:type="spellEnd"/>
      <w:r w:rsidRPr="00CD2369">
        <w:rPr>
          <w:rFonts w:eastAsia="MS Mincho" w:cs="Calibri"/>
          <w:b/>
          <w:sz w:val="24"/>
          <w:szCs w:val="24"/>
        </w:rPr>
        <w:t xml:space="preserve"> #</w:t>
      </w:r>
      <w:r w:rsidRPr="00CD2369">
        <w:rPr>
          <w:rFonts w:eastAsia="MS Mincho" w:cs="Calibri"/>
          <w:sz w:val="24"/>
          <w:szCs w:val="24"/>
        </w:rPr>
        <w:t xml:space="preserve">  το χρόνο.</w:t>
      </w:r>
    </w:p>
    <w:p w:rsidR="00056CF5" w:rsidRDefault="00056CF5" w:rsidP="00056CF5">
      <w:pPr>
        <w:widowControl w:val="0"/>
        <w:overflowPunct w:val="0"/>
        <w:autoSpaceDE w:val="0"/>
        <w:autoSpaceDN w:val="0"/>
        <w:adjustRightInd w:val="0"/>
        <w:spacing w:after="120"/>
        <w:jc w:val="both"/>
        <w:textAlignment w:val="baseline"/>
        <w:rPr>
          <w:rFonts w:eastAsia="MS Mincho" w:cs="Calibri"/>
          <w:b/>
          <w:sz w:val="24"/>
          <w:szCs w:val="24"/>
        </w:rPr>
      </w:pP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b/>
          <w:sz w:val="24"/>
          <w:szCs w:val="24"/>
        </w:rPr>
      </w:pPr>
      <w:r w:rsidRPr="00CD2369">
        <w:rPr>
          <w:rFonts w:eastAsia="MS Mincho" w:cs="Calibri"/>
          <w:b/>
          <w:sz w:val="24"/>
          <w:szCs w:val="24"/>
        </w:rPr>
        <w:t xml:space="preserve">3α) ΕΙΔΙΚΟΣ ΣΥΝΤΕΛΕΣΤΗΣ – ΚΙΝΗΜΑΤΟΓΡΑΦΟΙ </w:t>
      </w:r>
      <w:r w:rsidRPr="00CD2369">
        <w:rPr>
          <w:rFonts w:eastAsia="MS Mincho" w:cs="Calibri"/>
          <w:sz w:val="24"/>
          <w:szCs w:val="24"/>
        </w:rPr>
        <w:t>:</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b/>
          <w:sz w:val="24"/>
          <w:szCs w:val="24"/>
        </w:rPr>
      </w:pPr>
      <w:r w:rsidRPr="00CD2369">
        <w:rPr>
          <w:rFonts w:eastAsia="MS Mincho" w:cs="Calibri"/>
          <w:sz w:val="24"/>
          <w:szCs w:val="24"/>
        </w:rPr>
        <w:t xml:space="preserve">Για τους κινηματογράφους (θερινούς - χειμερινούς) </w:t>
      </w:r>
      <w:r w:rsidRPr="00CD2369">
        <w:rPr>
          <w:rFonts w:eastAsia="MS Mincho" w:cs="Calibri"/>
          <w:b/>
          <w:sz w:val="24"/>
          <w:szCs w:val="24"/>
        </w:rPr>
        <w:t xml:space="preserve">με # </w:t>
      </w:r>
      <w:r w:rsidRPr="00CD2369">
        <w:rPr>
          <w:rFonts w:eastAsia="MS Mincho" w:cs="Calibri"/>
          <w:b/>
          <w:bCs/>
          <w:sz w:val="24"/>
          <w:szCs w:val="24"/>
        </w:rPr>
        <w:t>1,88</w:t>
      </w:r>
      <w:r w:rsidRPr="00CD2369">
        <w:rPr>
          <w:rFonts w:eastAsia="MS Mincho" w:cs="Calibri"/>
          <w:b/>
          <w:sz w:val="24"/>
          <w:szCs w:val="24"/>
        </w:rPr>
        <w:t>€/ τ.μ. #  το χρόνο.</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b/>
          <w:sz w:val="24"/>
          <w:szCs w:val="24"/>
        </w:rPr>
      </w:pPr>
      <w:r w:rsidRPr="00CD2369">
        <w:rPr>
          <w:rFonts w:eastAsia="MS Mincho" w:cs="Calibri"/>
          <w:b/>
          <w:sz w:val="24"/>
          <w:szCs w:val="24"/>
        </w:rPr>
        <w:t>3β) ΕΙΔΙΚΟΣ ΣΥΝΤΕΛΕΣΤΗΣ – ΕΚΠΑΙΔΕΥΣΗ – ΠΡΟΣΧΟΛΙΚΗ ΑΓΩΓΗ :</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b/>
          <w:sz w:val="24"/>
          <w:szCs w:val="24"/>
        </w:rPr>
      </w:pPr>
      <w:r w:rsidRPr="00CD2369">
        <w:rPr>
          <w:rFonts w:eastAsia="MS Mincho" w:cs="Calibri"/>
          <w:sz w:val="24"/>
          <w:szCs w:val="24"/>
        </w:rPr>
        <w:t xml:space="preserve">Για τους στεγασμένους χώρους – ακίνητα που χρησιμοποιούνται </w:t>
      </w:r>
      <w:r w:rsidRPr="00CD2369">
        <w:rPr>
          <w:rFonts w:cs="Calibri"/>
          <w:sz w:val="24"/>
          <w:szCs w:val="24"/>
        </w:rPr>
        <w:t xml:space="preserve">για ιδιωτικά εκπαιδευτήρια πρωτοβάθμιας και δευτεροβάθμιας εκπαίδευσης καθώς και τα ιδιωτικά φροντιστήρια ξένων γλωσσών, τα ιδιωτικά φροντιστήρια Μέσης Εκπαίδευσης πρωτοβάθμιας και δευτεροβάθμιας εκπαίδευσης, </w:t>
      </w:r>
      <w:r w:rsidRPr="00CD2369">
        <w:rPr>
          <w:rFonts w:eastAsia="MS Mincho" w:cs="Calibri"/>
          <w:sz w:val="24"/>
          <w:szCs w:val="24"/>
        </w:rPr>
        <w:t>ιδιωτικοί παιδικοί σταθμοί (Μονάδες Φροντίδας Παιδιών Προσχολικής Αγωγής και</w:t>
      </w:r>
      <w:r w:rsidRPr="00CD2369">
        <w:rPr>
          <w:rFonts w:eastAsia="MS Mincho" w:cs="Calibri"/>
          <w:b/>
          <w:sz w:val="24"/>
          <w:szCs w:val="24"/>
        </w:rPr>
        <w:t xml:space="preserve"> </w:t>
      </w:r>
      <w:r w:rsidRPr="00CD2369">
        <w:rPr>
          <w:rFonts w:eastAsia="MS Mincho" w:cs="Calibri"/>
          <w:sz w:val="24"/>
          <w:szCs w:val="24"/>
        </w:rPr>
        <w:t>διαπαιδαγώγησης)</w:t>
      </w:r>
      <w:r w:rsidRPr="00CD2369">
        <w:rPr>
          <w:rFonts w:cs="Calibri"/>
          <w:sz w:val="24"/>
          <w:szCs w:val="24"/>
        </w:rPr>
        <w:t xml:space="preserve"> </w:t>
      </w:r>
      <w:r w:rsidRPr="00CD2369">
        <w:rPr>
          <w:rFonts w:cs="Calibri"/>
          <w:b/>
          <w:sz w:val="24"/>
          <w:szCs w:val="24"/>
        </w:rPr>
        <w:t>καθώς αφορά επιχειρήσεις μεγάλης επιφάνειας, οι οποίες φιλοξενούν μεγάλο αριθμό επισκεπτών και απαιτούν αυξημένες ανταποδοτικές υπηρεσίες</w:t>
      </w:r>
      <w:r w:rsidRPr="00CD2369">
        <w:rPr>
          <w:rFonts w:cs="Calibri"/>
          <w:sz w:val="24"/>
          <w:szCs w:val="24"/>
        </w:rPr>
        <w:t xml:space="preserve">  </w:t>
      </w:r>
      <w:r w:rsidRPr="00CD2369">
        <w:rPr>
          <w:rFonts w:cs="Calibri"/>
          <w:b/>
          <w:sz w:val="24"/>
          <w:szCs w:val="24"/>
        </w:rPr>
        <w:t>με  # 2,80€/</w:t>
      </w:r>
      <w:proofErr w:type="spellStart"/>
      <w:r w:rsidRPr="00CD2369">
        <w:rPr>
          <w:rFonts w:cs="Calibri"/>
          <w:b/>
          <w:sz w:val="24"/>
          <w:szCs w:val="24"/>
        </w:rPr>
        <w:t>τμ</w:t>
      </w:r>
      <w:proofErr w:type="spellEnd"/>
      <w:r w:rsidRPr="00CD2369">
        <w:rPr>
          <w:rFonts w:cs="Calibri"/>
          <w:b/>
          <w:sz w:val="24"/>
          <w:szCs w:val="24"/>
        </w:rPr>
        <w:t xml:space="preserve"> #  το </w:t>
      </w:r>
      <w:r w:rsidRPr="00CD2369">
        <w:rPr>
          <w:rFonts w:eastAsia="MS Mincho" w:cs="Calibri"/>
          <w:b/>
          <w:sz w:val="24"/>
          <w:szCs w:val="24"/>
        </w:rPr>
        <w:t>χρόνο.</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b/>
          <w:sz w:val="24"/>
          <w:szCs w:val="24"/>
        </w:rPr>
      </w:pPr>
      <w:r w:rsidRPr="00CD2369">
        <w:rPr>
          <w:rFonts w:eastAsia="MS Mincho" w:cs="Calibri"/>
          <w:b/>
          <w:sz w:val="24"/>
          <w:szCs w:val="24"/>
        </w:rPr>
        <w:t>3γ) ΕΙΔΙΚΟΣ ΣΥΝΤΕΛΕΣΤΗΣ – ΝΕΕΣ ΕΠΙΧΕΙΡΗΣΕΙΣ:</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b/>
          <w:sz w:val="24"/>
          <w:szCs w:val="24"/>
        </w:rPr>
      </w:pPr>
      <w:r w:rsidRPr="00CD2369">
        <w:rPr>
          <w:rFonts w:eastAsia="MS Mincho" w:cs="Calibri"/>
          <w:sz w:val="24"/>
          <w:szCs w:val="24"/>
        </w:rPr>
        <w:t xml:space="preserve">Επαγγελματικά ακίνητα στα οποία εγκαθίστανται νέες επιχειρήσεις (εκτός επιχειρήσεων εστίασης και επιχειρήσεων για τις οποίες έχουν καθορισθεί ειδικοί συντελεστές όπως αναφέρονται στην παρούσα) και για δύο έτη από την έναρξη της λειτουργίας τους, </w:t>
      </w:r>
      <w:r w:rsidRPr="00CD2369">
        <w:rPr>
          <w:rFonts w:eastAsia="MS Mincho" w:cs="Calibri"/>
          <w:b/>
          <w:sz w:val="24"/>
          <w:szCs w:val="24"/>
        </w:rPr>
        <w:t>με # 2,67€/</w:t>
      </w:r>
      <w:proofErr w:type="spellStart"/>
      <w:r w:rsidRPr="00CD2369">
        <w:rPr>
          <w:rFonts w:eastAsia="MS Mincho" w:cs="Calibri"/>
          <w:b/>
          <w:sz w:val="24"/>
          <w:szCs w:val="24"/>
        </w:rPr>
        <w:t>τμ</w:t>
      </w:r>
      <w:proofErr w:type="spellEnd"/>
      <w:r w:rsidRPr="00CD2369">
        <w:rPr>
          <w:rFonts w:eastAsia="MS Mincho" w:cs="Calibri"/>
          <w:b/>
          <w:sz w:val="24"/>
          <w:szCs w:val="24"/>
        </w:rPr>
        <w:t xml:space="preserve"> # το χρόνο. </w:t>
      </w:r>
    </w:p>
    <w:p w:rsidR="00085311" w:rsidRPr="00CD2369" w:rsidRDefault="00085311" w:rsidP="00056CF5">
      <w:pPr>
        <w:widowControl w:val="0"/>
        <w:overflowPunct w:val="0"/>
        <w:autoSpaceDE w:val="0"/>
        <w:autoSpaceDN w:val="0"/>
        <w:adjustRightInd w:val="0"/>
        <w:spacing w:after="120"/>
        <w:jc w:val="both"/>
        <w:textAlignment w:val="baseline"/>
        <w:rPr>
          <w:rFonts w:cs="Calibri"/>
          <w:sz w:val="24"/>
          <w:szCs w:val="24"/>
        </w:rPr>
      </w:pPr>
      <w:r w:rsidRPr="00CD2369">
        <w:rPr>
          <w:rFonts w:cs="Calibri"/>
          <w:b/>
          <w:sz w:val="24"/>
          <w:szCs w:val="24"/>
        </w:rPr>
        <w:t>3δ) ΕΙΔΙΚΟΣ ΣΥΝΤΕΛΕΣΤΗΣ – ΧΩΡΟΙ ΙΔΙΑΙΤΕΡΗΣ ΟΧΛΗΣΗΣ – ΠΑΡΑΓΩΓΗ ΜΕΓΑΛΟΥ ΟΓΚΟΥ ΑΠΟΡΙΜΜΑΤΩΝ</w:t>
      </w:r>
    </w:p>
    <w:p w:rsidR="00085311" w:rsidRPr="00CD2369" w:rsidRDefault="00085311" w:rsidP="00056CF5">
      <w:pPr>
        <w:widowControl w:val="0"/>
        <w:overflowPunct w:val="0"/>
        <w:autoSpaceDE w:val="0"/>
        <w:autoSpaceDN w:val="0"/>
        <w:adjustRightInd w:val="0"/>
        <w:spacing w:after="120"/>
        <w:ind w:firstLine="11"/>
        <w:jc w:val="both"/>
        <w:textAlignment w:val="baseline"/>
        <w:rPr>
          <w:rFonts w:cs="Calibri"/>
          <w:b/>
          <w:sz w:val="24"/>
          <w:szCs w:val="24"/>
        </w:rPr>
      </w:pPr>
      <w:r w:rsidRPr="00CD2369">
        <w:rPr>
          <w:rFonts w:cs="Calibri"/>
          <w:sz w:val="24"/>
          <w:szCs w:val="24"/>
        </w:rPr>
        <w:tab/>
        <w:t xml:space="preserve">Στην κατηγορία αυτή υπάγονται: οι </w:t>
      </w:r>
      <w:proofErr w:type="spellStart"/>
      <w:r w:rsidRPr="00CD2369">
        <w:rPr>
          <w:rFonts w:cs="Calibri"/>
          <w:sz w:val="24"/>
          <w:szCs w:val="24"/>
        </w:rPr>
        <w:t>πάροχοι</w:t>
      </w:r>
      <w:proofErr w:type="spellEnd"/>
      <w:r w:rsidRPr="00CD2369">
        <w:rPr>
          <w:rFonts w:cs="Calibri"/>
          <w:sz w:val="24"/>
          <w:szCs w:val="24"/>
        </w:rPr>
        <w:t xml:space="preserve"> ηλεκτρικής ενέργειας,  </w:t>
      </w:r>
      <w:r w:rsidRPr="00CD2369">
        <w:rPr>
          <w:rFonts w:cs="Calibri"/>
          <w:b/>
          <w:i/>
          <w:sz w:val="24"/>
          <w:szCs w:val="24"/>
        </w:rPr>
        <w:t>μεγάλες επιχειρήσεις</w:t>
      </w:r>
      <w:r w:rsidRPr="00CD2369">
        <w:rPr>
          <w:rFonts w:cs="Calibri"/>
          <w:sz w:val="24"/>
          <w:szCs w:val="24"/>
        </w:rPr>
        <w:t xml:space="preserve"> άνω των 100τμ όπως, υπεραγορές τροφίμων (Σούπερ </w:t>
      </w:r>
      <w:proofErr w:type="spellStart"/>
      <w:r w:rsidRPr="00CD2369">
        <w:rPr>
          <w:rFonts w:cs="Calibri"/>
          <w:sz w:val="24"/>
          <w:szCs w:val="24"/>
        </w:rPr>
        <w:t>Μάρκετ</w:t>
      </w:r>
      <w:proofErr w:type="spellEnd"/>
      <w:r w:rsidRPr="00CD2369">
        <w:rPr>
          <w:rFonts w:cs="Calibri"/>
          <w:sz w:val="24"/>
          <w:szCs w:val="24"/>
        </w:rPr>
        <w:t xml:space="preserve">), </w:t>
      </w:r>
      <w:r w:rsidRPr="00CD2369">
        <w:rPr>
          <w:rFonts w:cs="Calibri"/>
          <w:b/>
          <w:i/>
          <w:sz w:val="24"/>
          <w:szCs w:val="24"/>
        </w:rPr>
        <w:t>«αλυσίδες» εμπορίας (</w:t>
      </w:r>
      <w:r w:rsidRPr="00CD2369">
        <w:rPr>
          <w:rFonts w:cs="Calibri"/>
          <w:i/>
          <w:sz w:val="24"/>
          <w:szCs w:val="24"/>
        </w:rPr>
        <w:t>ηλεκτρονικών και ηλεκτρολογικών ειδών</w:t>
      </w:r>
      <w:r w:rsidRPr="00CD2369">
        <w:rPr>
          <w:rFonts w:cs="Calibri"/>
          <w:sz w:val="24"/>
          <w:szCs w:val="24"/>
        </w:rPr>
        <w:t xml:space="preserve">, παιχνιδιών, παιδικών ειδών, σχολικών ειδών </w:t>
      </w:r>
      <w:proofErr w:type="spellStart"/>
      <w:r w:rsidRPr="00CD2369">
        <w:rPr>
          <w:rFonts w:cs="Calibri"/>
          <w:sz w:val="24"/>
          <w:szCs w:val="24"/>
        </w:rPr>
        <w:t>κλπ</w:t>
      </w:r>
      <w:proofErr w:type="spellEnd"/>
      <w:r w:rsidRPr="00CD2369">
        <w:rPr>
          <w:rFonts w:cs="Calibri"/>
          <w:sz w:val="24"/>
          <w:szCs w:val="24"/>
        </w:rPr>
        <w:t>), ιατρικά εξεταστικά κέντρα όλων των ειδικοτήτων, οι ιδιωτικές κλινικές, οίκοι ευγηρίας &amp; υπηρεσιών κοινωνικής μέριμνας, εργοστάσια επεξεργασίας ξύλου και σιδήρου, ξενοδοχεία, βενζινάδικα, συνεργεία αυτοκινήτων πάσης φύσεως, φανοποιεία, βαφεία, βουλκανιζατέρ κλπ. Η ανάγκη για διαφοροποίηση αυτών των κατηγοριών προκύπτει από τον όγκο απορριμμάτων που παράγουν συγκριτικά με τους λοιπούς χώρους, επειδή φιλοξενούν μεγάλο αριθμό επισκεπτών, είναι ιδιαίτερα επιβαρυντικές σε απορρίμματα</w:t>
      </w:r>
      <w:r w:rsidRPr="00CD2369">
        <w:rPr>
          <w:rFonts w:cs="Calibri"/>
          <w:b/>
          <w:sz w:val="24"/>
          <w:szCs w:val="24"/>
        </w:rPr>
        <w:t xml:space="preserve"> και απαιτούν αυξημένες ανταποδοτικές υπηρεσίες</w:t>
      </w:r>
      <w:r w:rsidRPr="00CD2369">
        <w:rPr>
          <w:rFonts w:cs="Calibri"/>
          <w:sz w:val="24"/>
          <w:szCs w:val="24"/>
        </w:rPr>
        <w:t xml:space="preserve">  </w:t>
      </w:r>
      <w:r w:rsidRPr="00CD2369">
        <w:rPr>
          <w:rFonts w:cs="Calibri"/>
          <w:b/>
          <w:sz w:val="24"/>
          <w:szCs w:val="24"/>
        </w:rPr>
        <w:t>με</w:t>
      </w:r>
      <w:r w:rsidRPr="00CD2369">
        <w:rPr>
          <w:rFonts w:cs="Calibri"/>
          <w:sz w:val="24"/>
          <w:szCs w:val="24"/>
        </w:rPr>
        <w:t xml:space="preserve">  </w:t>
      </w:r>
      <w:r w:rsidRPr="00CD2369">
        <w:rPr>
          <w:rFonts w:cs="Calibri"/>
          <w:b/>
          <w:sz w:val="24"/>
          <w:szCs w:val="24"/>
        </w:rPr>
        <w:t># 7,78€/</w:t>
      </w:r>
      <w:proofErr w:type="spellStart"/>
      <w:r w:rsidRPr="00CD2369">
        <w:rPr>
          <w:rFonts w:cs="Calibri"/>
          <w:b/>
          <w:sz w:val="24"/>
          <w:szCs w:val="24"/>
        </w:rPr>
        <w:t>τμ</w:t>
      </w:r>
      <w:proofErr w:type="spellEnd"/>
      <w:r w:rsidRPr="00CD2369">
        <w:rPr>
          <w:rFonts w:cs="Calibri"/>
          <w:b/>
          <w:sz w:val="24"/>
          <w:szCs w:val="24"/>
        </w:rPr>
        <w:t xml:space="preserve"> # το χρόνο.</w:t>
      </w:r>
    </w:p>
    <w:p w:rsidR="00085311" w:rsidRPr="00CD2369" w:rsidRDefault="00085311" w:rsidP="00056CF5">
      <w:pPr>
        <w:widowControl w:val="0"/>
        <w:overflowPunct w:val="0"/>
        <w:autoSpaceDE w:val="0"/>
        <w:autoSpaceDN w:val="0"/>
        <w:adjustRightInd w:val="0"/>
        <w:spacing w:after="120"/>
        <w:jc w:val="both"/>
        <w:textAlignment w:val="baseline"/>
        <w:rPr>
          <w:rFonts w:cs="Calibri"/>
          <w:b/>
          <w:sz w:val="24"/>
          <w:szCs w:val="24"/>
        </w:rPr>
      </w:pPr>
      <w:r w:rsidRPr="00CD2369">
        <w:rPr>
          <w:rFonts w:cs="Calibri"/>
          <w:b/>
          <w:sz w:val="24"/>
          <w:szCs w:val="24"/>
        </w:rPr>
        <w:t>3ε) ΕΙΔΙΚΟΣ ΣΥΝΤΕΛΕΣΤΗΣ – ΜΗ ΣΤΕΓΑΣΜΕΝΟΙ ΧΩΡΟΙ – ΑΣΚΗΣΗΣ ΟΙΚΟΝΟΜΙΚΗΣ ΔΡΑΣΤΗΡΙΟΤΗΤΑΣ :</w:t>
      </w:r>
    </w:p>
    <w:p w:rsidR="00085311" w:rsidRPr="00CD2369" w:rsidRDefault="00085311" w:rsidP="00056CF5">
      <w:pPr>
        <w:widowControl w:val="0"/>
        <w:overflowPunct w:val="0"/>
        <w:autoSpaceDE w:val="0"/>
        <w:autoSpaceDN w:val="0"/>
        <w:adjustRightInd w:val="0"/>
        <w:spacing w:after="120"/>
        <w:jc w:val="both"/>
        <w:textAlignment w:val="baseline"/>
        <w:rPr>
          <w:rFonts w:eastAsia="MS Mincho" w:cs="Calibri"/>
          <w:sz w:val="24"/>
          <w:szCs w:val="24"/>
        </w:rPr>
      </w:pPr>
      <w:r w:rsidRPr="00CD2369">
        <w:rPr>
          <w:rFonts w:eastAsia="MS Mincho" w:cs="Calibri"/>
          <w:sz w:val="24"/>
          <w:szCs w:val="24"/>
        </w:rPr>
        <w:t xml:space="preserve">Για τους μη στεγασμένους χώρους που αναφέρονται στο Γενικό Συντελεστή </w:t>
      </w:r>
      <w:r w:rsidRPr="00CD2369">
        <w:rPr>
          <w:rFonts w:eastAsia="MS Mincho" w:cs="Calibri"/>
          <w:b/>
          <w:sz w:val="24"/>
          <w:szCs w:val="24"/>
        </w:rPr>
        <w:t>3</w:t>
      </w:r>
      <w:r w:rsidRPr="00CD2369">
        <w:rPr>
          <w:rFonts w:eastAsia="MS Mincho" w:cs="Calibri"/>
          <w:sz w:val="24"/>
          <w:szCs w:val="24"/>
        </w:rPr>
        <w:t xml:space="preserve"> και στους ειδικούς συντελεστές </w:t>
      </w:r>
      <w:r w:rsidRPr="00CD2369">
        <w:rPr>
          <w:rFonts w:eastAsia="MS Mincho" w:cs="Calibri"/>
          <w:b/>
          <w:sz w:val="24"/>
          <w:szCs w:val="24"/>
        </w:rPr>
        <w:t>(από 3α έως 3δ και 3η)</w:t>
      </w:r>
      <w:r w:rsidRPr="00CD2369">
        <w:rPr>
          <w:rFonts w:eastAsia="MS Mincho" w:cs="Calibri"/>
          <w:sz w:val="24"/>
          <w:szCs w:val="24"/>
        </w:rPr>
        <w:t xml:space="preserve"> και χρησιμοποιούνται για την άσκηση οικονομικής δραστηριότητας ο συντελεστής θα είναι το ήμισυ του αντίστοιχου γενικού συντελεστή ή ειδικού. </w:t>
      </w:r>
    </w:p>
    <w:p w:rsidR="00085311" w:rsidRPr="00CD2369" w:rsidRDefault="00085311" w:rsidP="00056CF5">
      <w:pPr>
        <w:widowControl w:val="0"/>
        <w:overflowPunct w:val="0"/>
        <w:autoSpaceDE w:val="0"/>
        <w:autoSpaceDN w:val="0"/>
        <w:adjustRightInd w:val="0"/>
        <w:spacing w:after="120"/>
        <w:jc w:val="both"/>
        <w:textAlignment w:val="baseline"/>
        <w:rPr>
          <w:rFonts w:cs="Calibri"/>
          <w:b/>
          <w:sz w:val="24"/>
          <w:szCs w:val="24"/>
        </w:rPr>
      </w:pPr>
      <w:r w:rsidRPr="00CD2369">
        <w:rPr>
          <w:rFonts w:cs="Calibri"/>
          <w:b/>
          <w:sz w:val="24"/>
          <w:szCs w:val="24"/>
        </w:rPr>
        <w:t>3στ) ΕΙΔΙΚΟΣ ΣΥΝΤΕΛΕΣΤΗΣ – ΣΤΕΓΑΣΜΕΝΟΙ ΧΩΡΟΙ - ΑΚΙΝΗΤΑ ΜΕΓΑΛΩΝ ΕΠΙΦΑΝΕΙΩΝ :</w:t>
      </w:r>
    </w:p>
    <w:p w:rsidR="00085311" w:rsidRPr="00CD2369" w:rsidRDefault="00085311" w:rsidP="00056CF5">
      <w:pPr>
        <w:widowControl w:val="0"/>
        <w:overflowPunct w:val="0"/>
        <w:autoSpaceDE w:val="0"/>
        <w:autoSpaceDN w:val="0"/>
        <w:adjustRightInd w:val="0"/>
        <w:spacing w:after="120"/>
        <w:jc w:val="both"/>
        <w:textAlignment w:val="baseline"/>
        <w:rPr>
          <w:rFonts w:cs="Calibri"/>
          <w:sz w:val="24"/>
          <w:szCs w:val="24"/>
        </w:rPr>
      </w:pPr>
      <w:r w:rsidRPr="00CD2369">
        <w:rPr>
          <w:rFonts w:cs="Calibri"/>
          <w:sz w:val="24"/>
          <w:szCs w:val="24"/>
        </w:rPr>
        <w:tab/>
        <w:t xml:space="preserve">Για τους στεγασμένους χώρους – ακίνητα και για το πέραν των 6.000τμ εμβαδόν, ο  συντελεστής ορίζεται στο 60% του αντίστοιχου συντελεστή (γενικός συντελεστής </w:t>
      </w:r>
      <w:r w:rsidRPr="00CD2369">
        <w:rPr>
          <w:rFonts w:cs="Calibri"/>
          <w:b/>
          <w:sz w:val="24"/>
          <w:szCs w:val="24"/>
        </w:rPr>
        <w:t>3</w:t>
      </w:r>
      <w:r w:rsidRPr="00CD2369">
        <w:rPr>
          <w:rFonts w:cs="Calibri"/>
          <w:sz w:val="24"/>
          <w:szCs w:val="24"/>
        </w:rPr>
        <w:t xml:space="preserve"> &amp; ειδικών συντελεστών από </w:t>
      </w:r>
      <w:r w:rsidRPr="00CD2369">
        <w:rPr>
          <w:rFonts w:cs="Calibri"/>
          <w:b/>
          <w:sz w:val="24"/>
          <w:szCs w:val="24"/>
        </w:rPr>
        <w:t>3α έως 3δ και 3η).</w:t>
      </w:r>
    </w:p>
    <w:p w:rsidR="00085311" w:rsidRPr="00CD2369" w:rsidRDefault="00085311" w:rsidP="00056CF5">
      <w:pPr>
        <w:widowControl w:val="0"/>
        <w:overflowPunct w:val="0"/>
        <w:autoSpaceDE w:val="0"/>
        <w:autoSpaceDN w:val="0"/>
        <w:adjustRightInd w:val="0"/>
        <w:spacing w:after="120"/>
        <w:jc w:val="both"/>
        <w:textAlignment w:val="baseline"/>
        <w:rPr>
          <w:rFonts w:cs="Calibri"/>
          <w:sz w:val="24"/>
          <w:szCs w:val="24"/>
        </w:rPr>
      </w:pPr>
      <w:r w:rsidRPr="00CD2369">
        <w:rPr>
          <w:rFonts w:cs="Calibri"/>
          <w:b/>
          <w:sz w:val="24"/>
          <w:szCs w:val="24"/>
        </w:rPr>
        <w:t>3ζ)  ΕΙΔΙΚΟΣ ΣΥΝΤΕΛΕΣΤΗΣ – ΜΗ ΣΤΕΓΑΣΜΕΝΟΙ ΧΩΡΟΙ ΜΕΓΑΛΩΝ  ΕΠΙΦΑΝΕΙΩΝ :</w:t>
      </w:r>
      <w:r w:rsidRPr="00CD2369">
        <w:rPr>
          <w:rFonts w:cs="Calibri"/>
          <w:sz w:val="24"/>
          <w:szCs w:val="24"/>
        </w:rPr>
        <w:t xml:space="preserve"> </w:t>
      </w:r>
    </w:p>
    <w:p w:rsidR="00085311" w:rsidRPr="00CD2369" w:rsidRDefault="00085311" w:rsidP="00056CF5">
      <w:pPr>
        <w:widowControl w:val="0"/>
        <w:tabs>
          <w:tab w:val="left" w:pos="284"/>
        </w:tabs>
        <w:overflowPunct w:val="0"/>
        <w:autoSpaceDE w:val="0"/>
        <w:autoSpaceDN w:val="0"/>
        <w:adjustRightInd w:val="0"/>
        <w:spacing w:after="120"/>
        <w:jc w:val="both"/>
        <w:textAlignment w:val="baseline"/>
        <w:rPr>
          <w:rFonts w:cs="Calibri"/>
          <w:sz w:val="24"/>
          <w:szCs w:val="24"/>
        </w:rPr>
      </w:pPr>
      <w:r w:rsidRPr="00CD2369">
        <w:rPr>
          <w:rFonts w:eastAsia="MS Mincho" w:cs="Calibri"/>
          <w:sz w:val="24"/>
          <w:szCs w:val="24"/>
        </w:rPr>
        <w:t xml:space="preserve">Για τους μη στεγασμένους χώρους και για το πέραν </w:t>
      </w:r>
      <w:r w:rsidRPr="00CD2369">
        <w:rPr>
          <w:rFonts w:cs="Calibri"/>
          <w:sz w:val="24"/>
          <w:szCs w:val="24"/>
        </w:rPr>
        <w:t xml:space="preserve">των 6.000τμ εμβαδόν ο συντελεστής ορίζεται  στο 30% του αντίστοιχου συντελεστή </w:t>
      </w:r>
      <w:r w:rsidRPr="00CD2369">
        <w:rPr>
          <w:rFonts w:cs="Calibri"/>
          <w:b/>
          <w:sz w:val="24"/>
          <w:szCs w:val="24"/>
        </w:rPr>
        <w:t>(γενικού 3 &amp; ειδικού 3α – 3δ και 3η)</w:t>
      </w:r>
      <w:r w:rsidRPr="00CD2369">
        <w:rPr>
          <w:rFonts w:cs="Calibri"/>
          <w:sz w:val="24"/>
          <w:szCs w:val="24"/>
        </w:rPr>
        <w:t xml:space="preserve">, αφού πρώτα εφαρμοστεί ο ειδικός μειωτικός  συντελεστής  </w:t>
      </w:r>
      <w:r w:rsidRPr="00CD2369">
        <w:rPr>
          <w:rFonts w:cs="Calibri"/>
          <w:b/>
          <w:sz w:val="24"/>
          <w:szCs w:val="24"/>
        </w:rPr>
        <w:t>3ε.</w:t>
      </w:r>
      <w:r w:rsidRPr="00CD2369">
        <w:rPr>
          <w:rFonts w:cs="Calibri"/>
          <w:sz w:val="24"/>
          <w:szCs w:val="24"/>
        </w:rPr>
        <w:t xml:space="preserve"> </w:t>
      </w:r>
    </w:p>
    <w:p w:rsidR="00085311" w:rsidRPr="00CD2369" w:rsidRDefault="00085311" w:rsidP="00056CF5">
      <w:pPr>
        <w:widowControl w:val="0"/>
        <w:tabs>
          <w:tab w:val="left" w:pos="284"/>
        </w:tabs>
        <w:overflowPunct w:val="0"/>
        <w:autoSpaceDE w:val="0"/>
        <w:autoSpaceDN w:val="0"/>
        <w:adjustRightInd w:val="0"/>
        <w:spacing w:after="120"/>
        <w:jc w:val="both"/>
        <w:textAlignment w:val="baseline"/>
        <w:rPr>
          <w:rFonts w:cs="Calibri"/>
          <w:b/>
          <w:sz w:val="24"/>
          <w:szCs w:val="24"/>
        </w:rPr>
      </w:pPr>
      <w:r w:rsidRPr="00CD2369">
        <w:rPr>
          <w:rFonts w:cs="Calibri"/>
          <w:b/>
          <w:sz w:val="24"/>
          <w:szCs w:val="24"/>
        </w:rPr>
        <w:t>3η)</w:t>
      </w:r>
      <w:r w:rsidRPr="00CD2369">
        <w:rPr>
          <w:rFonts w:cs="Calibri"/>
          <w:sz w:val="24"/>
          <w:szCs w:val="24"/>
        </w:rPr>
        <w:t xml:space="preserve"> </w:t>
      </w:r>
      <w:r w:rsidRPr="00CD2369">
        <w:rPr>
          <w:rFonts w:cs="Calibri"/>
          <w:b/>
          <w:sz w:val="24"/>
          <w:szCs w:val="24"/>
        </w:rPr>
        <w:t>ΕΙΔΙΚΟΣ ΣΥΝΤΕΛΕΣΤΗΣ – ΑΘΛΗΤΙΚΟΙ, ΠΟΛΙΤΙΣΤΙΚΟΙ ΚΑΙ ΛΟΙΠΟΙ ΣΥΛΛΟΓΟΙ- ΣΩΜΑΤΕΙΑ</w:t>
      </w:r>
    </w:p>
    <w:p w:rsidR="00085311" w:rsidRPr="00CD2369" w:rsidRDefault="00085311" w:rsidP="00056CF5">
      <w:pPr>
        <w:widowControl w:val="0"/>
        <w:tabs>
          <w:tab w:val="left" w:pos="284"/>
        </w:tabs>
        <w:overflowPunct w:val="0"/>
        <w:autoSpaceDE w:val="0"/>
        <w:autoSpaceDN w:val="0"/>
        <w:adjustRightInd w:val="0"/>
        <w:spacing w:after="120"/>
        <w:jc w:val="both"/>
        <w:textAlignment w:val="baseline"/>
        <w:rPr>
          <w:rFonts w:eastAsia="MS Mincho" w:cs="Calibri"/>
          <w:b/>
          <w:sz w:val="24"/>
          <w:szCs w:val="24"/>
        </w:rPr>
      </w:pPr>
      <w:r w:rsidRPr="00CD2369">
        <w:rPr>
          <w:rFonts w:cs="Calibri"/>
          <w:sz w:val="24"/>
          <w:szCs w:val="24"/>
        </w:rPr>
        <w:t>Για τους στεγασμένους χώρους – ακίνητα που χρησιμοποιούνται από Σωματεία, Αθλητικούς, Πολιτιστικούς, Επιμορφωτικούς και Εθνικοτοπικούς Συλλόγους, με έδρα το Ηράκλειο Αττικής</w:t>
      </w:r>
      <w:r w:rsidRPr="00CD2369">
        <w:rPr>
          <w:rFonts w:cs="Calibri"/>
          <w:b/>
          <w:i/>
          <w:sz w:val="24"/>
          <w:szCs w:val="24"/>
        </w:rPr>
        <w:t xml:space="preserve">, </w:t>
      </w:r>
      <w:r w:rsidRPr="00CD2369">
        <w:rPr>
          <w:rFonts w:cs="Calibri"/>
          <w:i/>
          <w:sz w:val="24"/>
          <w:szCs w:val="24"/>
        </w:rPr>
        <w:t xml:space="preserve">(προϋπόθεση για όλους τους συλλόγους είναι: α) το καταστατικό με βεβαίωση του Γραμματέα του Πρωτοδικείου ότι έχει εγγραφεί (καταχωρηθεί) στο βιβλίο Σωματείων, β) και για τους αθλητικούς συλλόγους επιπλέον, να διαθέτουν   αναγνώριση από τη  Γενική Γραμματεία Αθλητισμού),  </w:t>
      </w:r>
      <w:r w:rsidRPr="00CD2369">
        <w:rPr>
          <w:rFonts w:cs="Calibri"/>
          <w:sz w:val="24"/>
          <w:szCs w:val="24"/>
        </w:rPr>
        <w:t>με #</w:t>
      </w:r>
      <w:r w:rsidRPr="00CD2369">
        <w:rPr>
          <w:rFonts w:eastAsia="MS Mincho" w:cs="Calibri"/>
          <w:sz w:val="24"/>
          <w:szCs w:val="24"/>
        </w:rPr>
        <w:t xml:space="preserve"> </w:t>
      </w:r>
      <w:r w:rsidRPr="00CD2369">
        <w:rPr>
          <w:rFonts w:eastAsia="MS Mincho" w:cs="Calibri"/>
          <w:b/>
          <w:bCs/>
          <w:sz w:val="24"/>
          <w:szCs w:val="24"/>
        </w:rPr>
        <w:t xml:space="preserve">1,36 </w:t>
      </w:r>
      <w:r w:rsidRPr="00CD2369">
        <w:rPr>
          <w:rFonts w:eastAsia="MS Mincho" w:cs="Calibri"/>
          <w:b/>
          <w:sz w:val="24"/>
          <w:szCs w:val="24"/>
        </w:rPr>
        <w:t xml:space="preserve">€/ τ.μ. # </w:t>
      </w:r>
      <w:r w:rsidRPr="00CD2369">
        <w:rPr>
          <w:rFonts w:eastAsia="MS Mincho" w:cs="Calibri"/>
          <w:sz w:val="24"/>
          <w:szCs w:val="24"/>
        </w:rPr>
        <w:t>το χρόνο</w:t>
      </w:r>
      <w:r w:rsidRPr="00CD2369">
        <w:rPr>
          <w:rFonts w:eastAsia="MS Mincho" w:cs="Calibri"/>
          <w:b/>
          <w:sz w:val="24"/>
          <w:szCs w:val="24"/>
        </w:rPr>
        <w:t>.</w:t>
      </w:r>
    </w:p>
    <w:p w:rsidR="00085311" w:rsidRPr="00CD2369" w:rsidRDefault="00056CF5" w:rsidP="00056CF5">
      <w:pPr>
        <w:widowControl w:val="0"/>
        <w:overflowPunct w:val="0"/>
        <w:autoSpaceDE w:val="0"/>
        <w:autoSpaceDN w:val="0"/>
        <w:adjustRightInd w:val="0"/>
        <w:spacing w:after="120" w:line="240" w:lineRule="auto"/>
        <w:jc w:val="both"/>
        <w:textAlignment w:val="baseline"/>
        <w:rPr>
          <w:rFonts w:cs="Calibri"/>
          <w:sz w:val="24"/>
          <w:szCs w:val="24"/>
        </w:rPr>
      </w:pPr>
      <w:r>
        <w:rPr>
          <w:rFonts w:cs="Calibri"/>
          <w:b/>
          <w:sz w:val="24"/>
          <w:szCs w:val="24"/>
        </w:rPr>
        <w:t xml:space="preserve">4. </w:t>
      </w:r>
      <w:r w:rsidR="00085311" w:rsidRPr="00CD2369">
        <w:rPr>
          <w:rFonts w:cs="Calibri"/>
          <w:b/>
          <w:sz w:val="24"/>
          <w:szCs w:val="24"/>
        </w:rPr>
        <w:t>ΓΕΝΙΚΟΣ ΣΥΝΤΕΛΕΣΤΗΣ</w:t>
      </w:r>
      <w:r w:rsidR="00085311" w:rsidRPr="00CD2369">
        <w:rPr>
          <w:rFonts w:cs="Calibri"/>
          <w:sz w:val="24"/>
          <w:szCs w:val="24"/>
        </w:rPr>
        <w:t xml:space="preserve"> – </w:t>
      </w:r>
      <w:r w:rsidR="00085311" w:rsidRPr="00CD2369">
        <w:rPr>
          <w:rFonts w:cs="Calibri"/>
          <w:b/>
          <w:sz w:val="24"/>
          <w:szCs w:val="24"/>
        </w:rPr>
        <w:t>ΕΡΓΟΤΑΞΙΑΚΟ ΡΕΥΜΑ</w:t>
      </w:r>
      <w:r w:rsidR="00085311" w:rsidRPr="00CD2369">
        <w:rPr>
          <w:rFonts w:cs="Calibri"/>
          <w:sz w:val="24"/>
          <w:szCs w:val="24"/>
        </w:rPr>
        <w:t xml:space="preserve">  </w:t>
      </w:r>
    </w:p>
    <w:p w:rsidR="00085311" w:rsidRPr="00CD2369" w:rsidRDefault="00085311" w:rsidP="00056CF5">
      <w:pPr>
        <w:widowControl w:val="0"/>
        <w:overflowPunct w:val="0"/>
        <w:autoSpaceDE w:val="0"/>
        <w:autoSpaceDN w:val="0"/>
        <w:adjustRightInd w:val="0"/>
        <w:spacing w:after="120"/>
        <w:jc w:val="both"/>
        <w:textAlignment w:val="baseline"/>
        <w:rPr>
          <w:rFonts w:cs="Calibri"/>
          <w:sz w:val="24"/>
          <w:szCs w:val="24"/>
        </w:rPr>
      </w:pPr>
      <w:r w:rsidRPr="00CD2369">
        <w:rPr>
          <w:rFonts w:cs="Calibri"/>
          <w:sz w:val="24"/>
          <w:szCs w:val="24"/>
        </w:rPr>
        <w:t xml:space="preserve">Για τις υπό ανέγερση οικοδομές ασχέτως προοριζόμενης χρήσης στις οποίες έχει χορηγηθεί </w:t>
      </w:r>
      <w:proofErr w:type="spellStart"/>
      <w:r w:rsidRPr="00CD2369">
        <w:rPr>
          <w:rFonts w:cs="Calibri"/>
          <w:sz w:val="24"/>
          <w:szCs w:val="24"/>
        </w:rPr>
        <w:t>εργοταξιακή</w:t>
      </w:r>
      <w:proofErr w:type="spellEnd"/>
      <w:r w:rsidRPr="00CD2369">
        <w:rPr>
          <w:rFonts w:cs="Calibri"/>
          <w:sz w:val="24"/>
          <w:szCs w:val="24"/>
        </w:rPr>
        <w:t xml:space="preserve"> παροχή ρεύματος ορίζεται συντελεστής </w:t>
      </w:r>
      <w:r w:rsidRPr="00CD2369">
        <w:rPr>
          <w:rFonts w:cs="Calibri"/>
          <w:b/>
          <w:sz w:val="24"/>
          <w:szCs w:val="24"/>
        </w:rPr>
        <w:t># 2,42€/</w:t>
      </w:r>
      <w:proofErr w:type="spellStart"/>
      <w:r w:rsidRPr="00CD2369">
        <w:rPr>
          <w:rFonts w:cs="Calibri"/>
          <w:b/>
          <w:sz w:val="24"/>
          <w:szCs w:val="24"/>
        </w:rPr>
        <w:t>τμ</w:t>
      </w:r>
      <w:proofErr w:type="spellEnd"/>
      <w:r w:rsidRPr="00CD2369">
        <w:rPr>
          <w:rFonts w:cs="Calibri"/>
          <w:b/>
          <w:sz w:val="24"/>
          <w:szCs w:val="24"/>
        </w:rPr>
        <w:t xml:space="preserve"> # το χρόνο</w:t>
      </w:r>
      <w:r w:rsidRPr="00CD2369">
        <w:rPr>
          <w:rFonts w:cs="Calibri"/>
          <w:sz w:val="24"/>
          <w:szCs w:val="24"/>
        </w:rPr>
        <w:t xml:space="preserve"> επί της συνολικής επιφανείας του οικοπέδου.</w:t>
      </w:r>
    </w:p>
    <w:p w:rsidR="00085311" w:rsidRPr="00CD2369" w:rsidRDefault="00085311" w:rsidP="00056CF5">
      <w:pPr>
        <w:spacing w:after="120"/>
        <w:jc w:val="both"/>
        <w:rPr>
          <w:rFonts w:eastAsia="MS Mincho" w:cs="Calibri"/>
          <w:b/>
          <w:bCs/>
          <w:sz w:val="24"/>
          <w:szCs w:val="24"/>
        </w:rPr>
      </w:pPr>
      <w:r w:rsidRPr="00CD2369">
        <w:rPr>
          <w:rFonts w:eastAsia="MS Mincho" w:cs="Calibri"/>
          <w:sz w:val="24"/>
          <w:szCs w:val="24"/>
          <w:lang w:val="x-none" w:eastAsia="x-none"/>
        </w:rPr>
        <w:t>Οι παραπάνω συντελεστές ισχύουν και για τις εκτός σχεδίου πόλεως περιοχές στις οποίες παρέχονται οι Υπηρεσίες καθαριότητας.</w:t>
      </w:r>
    </w:p>
    <w:p w:rsidR="00056CF5" w:rsidRDefault="00056CF5" w:rsidP="00085311">
      <w:pPr>
        <w:pStyle w:val="a9"/>
        <w:spacing w:after="120"/>
        <w:ind w:firstLine="720"/>
        <w:jc w:val="both"/>
        <w:rPr>
          <w:rFonts w:ascii="Calibri" w:eastAsia="MS Mincho" w:hAnsi="Calibri" w:cs="Calibri"/>
          <w:b/>
          <w:sz w:val="24"/>
          <w:szCs w:val="24"/>
          <w:u w:val="single"/>
        </w:rPr>
      </w:pPr>
    </w:p>
    <w:p w:rsidR="00085311" w:rsidRPr="00CD2369" w:rsidRDefault="00085311" w:rsidP="00056CF5">
      <w:pPr>
        <w:pStyle w:val="a9"/>
        <w:spacing w:after="120"/>
        <w:jc w:val="both"/>
        <w:rPr>
          <w:rFonts w:ascii="Calibri" w:eastAsia="MS Mincho" w:hAnsi="Calibri" w:cs="Calibri"/>
          <w:sz w:val="24"/>
          <w:szCs w:val="24"/>
        </w:rPr>
      </w:pPr>
      <w:r w:rsidRPr="00CD2369">
        <w:rPr>
          <w:rFonts w:ascii="Calibri" w:eastAsia="MS Mincho" w:hAnsi="Calibri" w:cs="Calibri"/>
          <w:b/>
          <w:sz w:val="24"/>
          <w:szCs w:val="24"/>
          <w:u w:val="single"/>
        </w:rPr>
        <w:t>ΑΠΑΛΛΑΓΕΣ – ΜΕΙΩΣΕΙΣ:</w:t>
      </w:r>
    </w:p>
    <w:p w:rsidR="00085311" w:rsidRPr="00CD2369" w:rsidRDefault="00085311" w:rsidP="00056CF5">
      <w:pPr>
        <w:spacing w:after="120"/>
        <w:jc w:val="both"/>
        <w:rPr>
          <w:rFonts w:cs="Calibri"/>
          <w:sz w:val="24"/>
          <w:szCs w:val="24"/>
        </w:rPr>
      </w:pPr>
      <w:r w:rsidRPr="00CD2369">
        <w:rPr>
          <w:rFonts w:cs="Calibri"/>
          <w:sz w:val="24"/>
          <w:szCs w:val="24"/>
        </w:rPr>
        <w:t xml:space="preserve">Σύμφωνα με τις διατάξεις του Ν.4368/2016 άρθρο 13, όπως αντικαταστάθηκε με το άρθρο 12 του Ν.4558/2018 και ισχύει, διευρύνεται  το άρθρο 202 παρ.3 του νέου Δημοτικού – Κοινοτικού Κώδικα και δίνεται η δυνατότητα στους Δήμους να ασκήσουν κοινωνική πολιτική υπέρ ευπαθών κοινωνικών ομάδων και να χορηγούν μέσω των Δημοτικών ή Κοινοτικών συμβουλίων τους, μείωση ή απαλλαγή από δημοτικούς φόρους και τέλη σε ευπαθείς ομάδες, όπως είναι τα άτομα με αναπηρία, άποροι, πολύτεκνοι, </w:t>
      </w:r>
      <w:proofErr w:type="spellStart"/>
      <w:r w:rsidRPr="00CD2369">
        <w:rPr>
          <w:rFonts w:cs="Calibri"/>
          <w:sz w:val="24"/>
          <w:szCs w:val="24"/>
        </w:rPr>
        <w:t>τρίτεκνοι</w:t>
      </w:r>
      <w:proofErr w:type="spellEnd"/>
      <w:r w:rsidRPr="00CD2369">
        <w:rPr>
          <w:rFonts w:cs="Calibri"/>
          <w:sz w:val="24"/>
          <w:szCs w:val="24"/>
        </w:rPr>
        <w:t xml:space="preserve">, μονογονεϊκές οικογένειες, και οι μακροχρόνια άνεργοι, όπως η ιδιότητα των ανωτέρω </w:t>
      </w:r>
      <w:proofErr w:type="spellStart"/>
      <w:r w:rsidRPr="00CD2369">
        <w:rPr>
          <w:rFonts w:cs="Calibri"/>
          <w:sz w:val="24"/>
          <w:szCs w:val="24"/>
        </w:rPr>
        <w:t>οριοθετείται</w:t>
      </w:r>
      <w:proofErr w:type="spellEnd"/>
      <w:r w:rsidRPr="00CD2369">
        <w:rPr>
          <w:rFonts w:cs="Calibri"/>
          <w:sz w:val="24"/>
          <w:szCs w:val="24"/>
        </w:rPr>
        <w:t xml:space="preserve"> αντίστοιχα από την κείμενη νομοθεσία, καθώς και τους δικαιούχους του Κοινωνικού Εισοδήματος Αλληλεγγύης (ΚΕΑ) του άρθρου 235 του Ν.4389/2016 (Α΄94). </w:t>
      </w:r>
    </w:p>
    <w:p w:rsidR="00085311" w:rsidRPr="00CD2369" w:rsidRDefault="00085311" w:rsidP="00056CF5">
      <w:pPr>
        <w:spacing w:after="120"/>
        <w:jc w:val="both"/>
        <w:rPr>
          <w:rFonts w:cs="Calibri"/>
          <w:sz w:val="24"/>
          <w:szCs w:val="24"/>
        </w:rPr>
      </w:pPr>
      <w:r w:rsidRPr="00CD2369">
        <w:rPr>
          <w:rFonts w:cs="Calibri"/>
          <w:sz w:val="24"/>
          <w:szCs w:val="24"/>
        </w:rPr>
        <w:t xml:space="preserve">Με την ίδια απόφαση μπορεί να τίθενται εισοδηματικά κριτήρια για τη χορήγηση της ως άνω μείωσης ή απαλλαγής. Η επίπτωση που προκύπτει από τη λήψη της απόφασης αποτυπώνεται υποχρεωτικά και λαμβάνεται υπόψη κατά την κατάρτιση του προϋπολογισμού του έτους εφαρμογής της, σύμφωνα με τις εκάστοτε ισχύουσες διατάξεις. Στο εισοδηματικό κριτήριο που αφορά την ευπαθή κοινωνική ομάδα των ατόμων με αναπηρία, θα πρέπει να υπολογίζεται μόνο το φορολογητέο εισόδημα, ώστε να μην </w:t>
      </w:r>
      <w:proofErr w:type="spellStart"/>
      <w:r w:rsidRPr="00CD2369">
        <w:rPr>
          <w:rFonts w:cs="Calibri"/>
          <w:sz w:val="24"/>
          <w:szCs w:val="24"/>
        </w:rPr>
        <w:t>προσμετρούνται</w:t>
      </w:r>
      <w:proofErr w:type="spellEnd"/>
      <w:r w:rsidRPr="00CD2369">
        <w:rPr>
          <w:rFonts w:cs="Calibri"/>
          <w:sz w:val="24"/>
          <w:szCs w:val="24"/>
        </w:rPr>
        <w:t xml:space="preserve"> τα πάσης φύσεως επιδόματα αναπηρίας (</w:t>
      </w:r>
      <w:proofErr w:type="spellStart"/>
      <w:r w:rsidRPr="00CD2369">
        <w:rPr>
          <w:rFonts w:cs="Calibri"/>
          <w:sz w:val="24"/>
          <w:szCs w:val="24"/>
        </w:rPr>
        <w:t>π.χ</w:t>
      </w:r>
      <w:proofErr w:type="spellEnd"/>
      <w:r w:rsidRPr="00CD2369">
        <w:rPr>
          <w:rFonts w:cs="Calibri"/>
          <w:sz w:val="24"/>
          <w:szCs w:val="24"/>
        </w:rPr>
        <w:t xml:space="preserve"> </w:t>
      </w:r>
      <w:proofErr w:type="spellStart"/>
      <w:r w:rsidRPr="00CD2369">
        <w:rPr>
          <w:rFonts w:cs="Calibri"/>
          <w:sz w:val="24"/>
          <w:szCs w:val="24"/>
        </w:rPr>
        <w:t>προνοιακά</w:t>
      </w:r>
      <w:proofErr w:type="spellEnd"/>
      <w:r w:rsidRPr="00CD2369">
        <w:rPr>
          <w:rFonts w:cs="Calibri"/>
          <w:sz w:val="24"/>
          <w:szCs w:val="24"/>
        </w:rPr>
        <w:t xml:space="preserve">, </w:t>
      </w:r>
      <w:proofErr w:type="spellStart"/>
      <w:r w:rsidRPr="00CD2369">
        <w:rPr>
          <w:rFonts w:cs="Calibri"/>
          <w:sz w:val="24"/>
          <w:szCs w:val="24"/>
        </w:rPr>
        <w:t>εξωϊδρυματικά</w:t>
      </w:r>
      <w:proofErr w:type="spellEnd"/>
      <w:r w:rsidRPr="00CD2369">
        <w:rPr>
          <w:rFonts w:cs="Calibri"/>
          <w:sz w:val="24"/>
          <w:szCs w:val="24"/>
        </w:rPr>
        <w:t xml:space="preserve">, κίνησης </w:t>
      </w:r>
      <w:proofErr w:type="spellStart"/>
      <w:r w:rsidRPr="00CD2369">
        <w:rPr>
          <w:rFonts w:cs="Calibri"/>
          <w:sz w:val="24"/>
          <w:szCs w:val="24"/>
        </w:rPr>
        <w:t>κλπ</w:t>
      </w:r>
      <w:proofErr w:type="spellEnd"/>
      <w:r w:rsidRPr="00CD2369">
        <w:rPr>
          <w:rFonts w:cs="Calibri"/>
          <w:sz w:val="24"/>
          <w:szCs w:val="24"/>
        </w:rPr>
        <w:t>)  τα οποία είναι αφορολόγητα.</w:t>
      </w:r>
    </w:p>
    <w:p w:rsidR="00085311" w:rsidRPr="00CD2369" w:rsidRDefault="00085311" w:rsidP="00056CF5">
      <w:pPr>
        <w:spacing w:after="120"/>
        <w:jc w:val="both"/>
        <w:rPr>
          <w:rFonts w:cs="Calibri"/>
          <w:sz w:val="24"/>
          <w:szCs w:val="24"/>
        </w:rPr>
      </w:pPr>
      <w:r w:rsidRPr="00CD2369">
        <w:rPr>
          <w:rFonts w:cs="Calibri"/>
          <w:sz w:val="24"/>
          <w:szCs w:val="24"/>
        </w:rPr>
        <w:t xml:space="preserve">Επομένως προτείνονται τα εξής: </w:t>
      </w:r>
    </w:p>
    <w:p w:rsidR="00085311" w:rsidRPr="00CD2369" w:rsidRDefault="00085311" w:rsidP="00056CF5">
      <w:pPr>
        <w:spacing w:after="120"/>
        <w:jc w:val="both"/>
        <w:rPr>
          <w:rFonts w:cs="Calibri"/>
          <w:b/>
          <w:sz w:val="24"/>
          <w:szCs w:val="24"/>
          <w:u w:val="single"/>
        </w:rPr>
      </w:pPr>
      <w:r w:rsidRPr="00CD2369">
        <w:rPr>
          <w:rFonts w:cs="Calibri"/>
          <w:b/>
          <w:sz w:val="24"/>
          <w:szCs w:val="24"/>
          <w:u w:val="single"/>
        </w:rPr>
        <w:t>Α) Την απαλλαγή των Δημοτικών Τελών:</w:t>
      </w:r>
    </w:p>
    <w:p w:rsidR="00085311" w:rsidRPr="00CD2369" w:rsidRDefault="00056CF5" w:rsidP="00056CF5">
      <w:pPr>
        <w:spacing w:after="120" w:line="240" w:lineRule="auto"/>
        <w:ind w:left="709"/>
        <w:jc w:val="both"/>
        <w:rPr>
          <w:rFonts w:cs="Calibri"/>
          <w:b/>
          <w:sz w:val="24"/>
          <w:szCs w:val="24"/>
        </w:rPr>
      </w:pPr>
      <w:r>
        <w:rPr>
          <w:rFonts w:cs="Calibri"/>
          <w:sz w:val="24"/>
          <w:szCs w:val="24"/>
        </w:rPr>
        <w:t xml:space="preserve">1. </w:t>
      </w:r>
      <w:r w:rsidR="00085311" w:rsidRPr="00CD2369">
        <w:rPr>
          <w:rFonts w:cs="Calibri"/>
          <w:sz w:val="24"/>
          <w:szCs w:val="24"/>
        </w:rPr>
        <w:t xml:space="preserve">Σε άτομα με αναπηρίες με ποσοστό από  67% και άνω και με οικογενειακό εισόδημα έως </w:t>
      </w:r>
      <w:r w:rsidR="00085311" w:rsidRPr="00CD2369">
        <w:rPr>
          <w:rFonts w:cs="Calibri"/>
          <w:b/>
          <w:sz w:val="24"/>
          <w:szCs w:val="24"/>
        </w:rPr>
        <w:t>15.000€.</w:t>
      </w:r>
    </w:p>
    <w:p w:rsidR="00085311" w:rsidRPr="00CD2369" w:rsidRDefault="00056CF5" w:rsidP="00056CF5">
      <w:pPr>
        <w:spacing w:after="120" w:line="240" w:lineRule="auto"/>
        <w:ind w:left="709"/>
        <w:jc w:val="both"/>
        <w:rPr>
          <w:rFonts w:cs="Calibri"/>
          <w:sz w:val="24"/>
          <w:szCs w:val="24"/>
        </w:rPr>
      </w:pPr>
      <w:r>
        <w:rPr>
          <w:rFonts w:cs="Calibri"/>
          <w:sz w:val="24"/>
          <w:szCs w:val="24"/>
        </w:rPr>
        <w:t xml:space="preserve">2. </w:t>
      </w:r>
      <w:r w:rsidR="00085311" w:rsidRPr="00CD2369">
        <w:rPr>
          <w:rFonts w:cs="Calibri"/>
          <w:sz w:val="24"/>
          <w:szCs w:val="24"/>
        </w:rPr>
        <w:t xml:space="preserve">Σε άτομα με αναπηρίες  με ποσοστό από 80% και άνω με ατομικό εισόδημα, έως </w:t>
      </w:r>
      <w:r w:rsidR="00085311" w:rsidRPr="00CD2369">
        <w:rPr>
          <w:rFonts w:cs="Calibri"/>
          <w:b/>
          <w:sz w:val="24"/>
          <w:szCs w:val="24"/>
        </w:rPr>
        <w:t>30.000€.</w:t>
      </w:r>
    </w:p>
    <w:p w:rsidR="00085311" w:rsidRPr="00CD2369" w:rsidRDefault="00056CF5" w:rsidP="00056CF5">
      <w:pPr>
        <w:spacing w:after="120" w:line="240" w:lineRule="auto"/>
        <w:ind w:left="709"/>
        <w:jc w:val="both"/>
        <w:rPr>
          <w:rFonts w:cs="Calibri"/>
          <w:sz w:val="24"/>
          <w:szCs w:val="24"/>
        </w:rPr>
      </w:pPr>
      <w:r>
        <w:rPr>
          <w:rFonts w:cs="Calibri"/>
          <w:color w:val="000000"/>
          <w:sz w:val="24"/>
          <w:szCs w:val="24"/>
        </w:rPr>
        <w:t xml:space="preserve">3. </w:t>
      </w:r>
      <w:r w:rsidR="00085311" w:rsidRPr="00CD2369">
        <w:rPr>
          <w:rFonts w:cs="Calibri"/>
          <w:color w:val="000000"/>
          <w:sz w:val="24"/>
          <w:szCs w:val="24"/>
        </w:rPr>
        <w:t xml:space="preserve">Σε  οικονομικά αδύναμους και συγκεκριμένα στους δικαιούχους του εισοδήματος Κοινωνικής Αλληλεγγύης (ΚΕΑ) και στους εγγεγραμμένους στα προγράμματα κοινωνικής αλληλεγγύης της Κοινωνικής Υπηρεσίας του Δήμου. </w:t>
      </w:r>
    </w:p>
    <w:p w:rsidR="00085311" w:rsidRPr="00CD2369" w:rsidRDefault="00056CF5" w:rsidP="00056CF5">
      <w:pPr>
        <w:spacing w:after="120" w:line="240" w:lineRule="auto"/>
        <w:ind w:left="709"/>
        <w:jc w:val="both"/>
        <w:rPr>
          <w:rFonts w:cs="Calibri"/>
          <w:sz w:val="24"/>
          <w:szCs w:val="24"/>
        </w:rPr>
      </w:pPr>
      <w:r>
        <w:rPr>
          <w:rFonts w:cs="Calibri"/>
          <w:sz w:val="24"/>
          <w:szCs w:val="24"/>
        </w:rPr>
        <w:t xml:space="preserve">4. </w:t>
      </w:r>
      <w:r w:rsidR="00085311" w:rsidRPr="00CD2369">
        <w:rPr>
          <w:rFonts w:cs="Calibri"/>
          <w:sz w:val="24"/>
          <w:szCs w:val="24"/>
        </w:rPr>
        <w:t xml:space="preserve">Σε πολύτεκνες οικογένειες και  σε </w:t>
      </w:r>
      <w:proofErr w:type="spellStart"/>
      <w:r w:rsidR="00085311" w:rsidRPr="00CD2369">
        <w:rPr>
          <w:rFonts w:cs="Calibri"/>
          <w:sz w:val="24"/>
          <w:szCs w:val="24"/>
        </w:rPr>
        <w:t>τρίτεκνες</w:t>
      </w:r>
      <w:proofErr w:type="spellEnd"/>
      <w:r w:rsidR="00085311" w:rsidRPr="00CD2369">
        <w:rPr>
          <w:rFonts w:cs="Calibri"/>
          <w:sz w:val="24"/>
          <w:szCs w:val="24"/>
        </w:rPr>
        <w:t xml:space="preserve"> μονογονεϊκές οικογένειες (εφόσον εξομοιώνονται με τους πολύτεκνους βάσει του άρθρου 6 παρ.2 του Ν.3454/06), με οικογενειακό εισόδημα μέχρι</w:t>
      </w:r>
      <w:r w:rsidR="00085311" w:rsidRPr="00CD2369">
        <w:rPr>
          <w:rFonts w:cs="Calibri"/>
          <w:b/>
          <w:sz w:val="24"/>
          <w:szCs w:val="24"/>
        </w:rPr>
        <w:t xml:space="preserve"> 24.000€, </w:t>
      </w:r>
      <w:r w:rsidR="00085311" w:rsidRPr="00CD2369">
        <w:rPr>
          <w:rFonts w:cs="Calibri"/>
          <w:sz w:val="24"/>
          <w:szCs w:val="24"/>
        </w:rPr>
        <w:t xml:space="preserve">προσαυξανόμενο κατά </w:t>
      </w:r>
      <w:r w:rsidR="00085311" w:rsidRPr="00CD2369">
        <w:rPr>
          <w:rFonts w:cs="Calibri"/>
          <w:b/>
          <w:sz w:val="24"/>
          <w:szCs w:val="24"/>
        </w:rPr>
        <w:t>2.000,00€</w:t>
      </w:r>
      <w:r w:rsidR="00085311" w:rsidRPr="00CD2369">
        <w:rPr>
          <w:rFonts w:cs="Calibri"/>
          <w:sz w:val="24"/>
          <w:szCs w:val="24"/>
        </w:rPr>
        <w:t xml:space="preserve">  για κάθε παιδί  πλέον του τέταρτου, εφόσον τα τέκνα τους είναι προστατευόμενα μέλη.</w:t>
      </w:r>
    </w:p>
    <w:p w:rsidR="00085311" w:rsidRPr="00CD2369" w:rsidRDefault="00056CF5" w:rsidP="00056CF5">
      <w:pPr>
        <w:spacing w:after="120" w:line="240" w:lineRule="auto"/>
        <w:ind w:left="709"/>
        <w:jc w:val="both"/>
        <w:rPr>
          <w:rFonts w:cs="Calibri"/>
          <w:sz w:val="24"/>
          <w:szCs w:val="24"/>
        </w:rPr>
      </w:pPr>
      <w:r>
        <w:rPr>
          <w:rFonts w:cs="Calibri"/>
          <w:sz w:val="24"/>
          <w:szCs w:val="24"/>
        </w:rPr>
        <w:t xml:space="preserve">5. </w:t>
      </w:r>
      <w:r w:rsidR="00085311" w:rsidRPr="00CD2369">
        <w:rPr>
          <w:rFonts w:cs="Calibri"/>
          <w:sz w:val="24"/>
          <w:szCs w:val="24"/>
        </w:rPr>
        <w:t xml:space="preserve">Σε </w:t>
      </w:r>
      <w:proofErr w:type="spellStart"/>
      <w:r w:rsidR="00085311" w:rsidRPr="00CD2369">
        <w:rPr>
          <w:rFonts w:cs="Calibri"/>
          <w:sz w:val="24"/>
          <w:szCs w:val="24"/>
        </w:rPr>
        <w:t>τρίτεκνες</w:t>
      </w:r>
      <w:proofErr w:type="spellEnd"/>
      <w:r w:rsidR="00085311" w:rsidRPr="00CD2369">
        <w:rPr>
          <w:rFonts w:cs="Calibri"/>
          <w:sz w:val="24"/>
          <w:szCs w:val="24"/>
        </w:rPr>
        <w:t xml:space="preserve"> οικογένειες με οικογενειακό εισόδημα μέχρι </w:t>
      </w:r>
      <w:r w:rsidR="00085311" w:rsidRPr="00CD2369">
        <w:rPr>
          <w:rFonts w:cs="Calibri"/>
          <w:b/>
          <w:sz w:val="24"/>
          <w:szCs w:val="24"/>
        </w:rPr>
        <w:t>18.000€,</w:t>
      </w:r>
      <w:r w:rsidR="00085311" w:rsidRPr="00CD2369">
        <w:rPr>
          <w:rFonts w:cs="Calibri"/>
          <w:sz w:val="24"/>
          <w:szCs w:val="24"/>
        </w:rPr>
        <w:t xml:space="preserve"> εφόσον τα τέκνα τους  είναι προστατευόμενα μέλη.</w:t>
      </w:r>
    </w:p>
    <w:p w:rsidR="00085311" w:rsidRPr="00CD2369" w:rsidRDefault="00056CF5" w:rsidP="00056CF5">
      <w:pPr>
        <w:spacing w:after="120" w:line="240" w:lineRule="auto"/>
        <w:ind w:left="709"/>
        <w:jc w:val="both"/>
        <w:rPr>
          <w:rFonts w:cs="Calibri"/>
          <w:sz w:val="24"/>
          <w:szCs w:val="24"/>
        </w:rPr>
      </w:pPr>
      <w:r>
        <w:rPr>
          <w:rFonts w:cs="Calibri"/>
          <w:sz w:val="24"/>
          <w:szCs w:val="24"/>
        </w:rPr>
        <w:t xml:space="preserve">6. </w:t>
      </w:r>
      <w:r w:rsidR="00085311" w:rsidRPr="00CD2369">
        <w:rPr>
          <w:rFonts w:cs="Calibri"/>
          <w:sz w:val="24"/>
          <w:szCs w:val="24"/>
        </w:rPr>
        <w:t xml:space="preserve">Σε μονογονεϊκές οικογένειες με οικογενειακό εισόδημα μέχρι </w:t>
      </w:r>
      <w:r w:rsidR="00085311" w:rsidRPr="00CD2369">
        <w:rPr>
          <w:rFonts w:cs="Calibri"/>
          <w:b/>
          <w:sz w:val="24"/>
          <w:szCs w:val="24"/>
        </w:rPr>
        <w:t>12.000€,</w:t>
      </w:r>
      <w:r w:rsidR="00085311" w:rsidRPr="00CD2369">
        <w:rPr>
          <w:rFonts w:cs="Calibri"/>
          <w:sz w:val="24"/>
          <w:szCs w:val="24"/>
        </w:rPr>
        <w:t xml:space="preserve"> εφόσον τα τέκνα τους  είναι προστατευόμενα μέλη.</w:t>
      </w:r>
    </w:p>
    <w:p w:rsidR="00085311" w:rsidRPr="00CD2369" w:rsidRDefault="00056CF5" w:rsidP="00056CF5">
      <w:pPr>
        <w:spacing w:after="120" w:line="240" w:lineRule="auto"/>
        <w:ind w:left="709"/>
        <w:jc w:val="both"/>
        <w:rPr>
          <w:rFonts w:cs="Calibri"/>
          <w:sz w:val="24"/>
          <w:szCs w:val="24"/>
        </w:rPr>
      </w:pPr>
      <w:r>
        <w:rPr>
          <w:rFonts w:cs="Calibri"/>
          <w:sz w:val="24"/>
          <w:szCs w:val="24"/>
        </w:rPr>
        <w:t xml:space="preserve">7. </w:t>
      </w:r>
      <w:r w:rsidR="00085311" w:rsidRPr="00CD2369">
        <w:rPr>
          <w:rFonts w:cs="Calibri"/>
          <w:sz w:val="24"/>
          <w:szCs w:val="24"/>
        </w:rPr>
        <w:t xml:space="preserve">Σε μακροχρόνια άνεργους με οικογενειακό εισόδημα μέχρι </w:t>
      </w:r>
      <w:r w:rsidR="00085311" w:rsidRPr="00CD2369">
        <w:rPr>
          <w:rFonts w:cs="Calibri"/>
          <w:b/>
          <w:sz w:val="24"/>
          <w:szCs w:val="24"/>
        </w:rPr>
        <w:t xml:space="preserve">7.000€, </w:t>
      </w:r>
      <w:r w:rsidR="00085311" w:rsidRPr="00CD2369">
        <w:rPr>
          <w:rFonts w:cs="Calibri"/>
          <w:sz w:val="24"/>
          <w:szCs w:val="24"/>
        </w:rPr>
        <w:t xml:space="preserve">προσαυξανόμενο κατά </w:t>
      </w:r>
      <w:r w:rsidR="00085311" w:rsidRPr="00CD2369">
        <w:rPr>
          <w:rFonts w:cs="Calibri"/>
          <w:b/>
          <w:sz w:val="24"/>
          <w:szCs w:val="24"/>
        </w:rPr>
        <w:t>2.000,00€</w:t>
      </w:r>
      <w:r w:rsidR="00085311" w:rsidRPr="00CD2369">
        <w:rPr>
          <w:rFonts w:cs="Calibri"/>
          <w:sz w:val="24"/>
          <w:szCs w:val="24"/>
        </w:rPr>
        <w:t xml:space="preserve">  για κάθε παιδί.</w:t>
      </w:r>
    </w:p>
    <w:p w:rsidR="00085311" w:rsidRPr="00CD2369" w:rsidRDefault="00056CF5" w:rsidP="00056CF5">
      <w:pPr>
        <w:spacing w:after="120" w:line="240" w:lineRule="auto"/>
        <w:ind w:left="709"/>
        <w:jc w:val="both"/>
        <w:rPr>
          <w:rFonts w:cs="Calibri"/>
          <w:sz w:val="24"/>
          <w:szCs w:val="24"/>
        </w:rPr>
      </w:pPr>
      <w:r>
        <w:rPr>
          <w:rFonts w:cs="Calibri"/>
          <w:sz w:val="24"/>
          <w:szCs w:val="24"/>
        </w:rPr>
        <w:t xml:space="preserve">8. </w:t>
      </w:r>
      <w:r w:rsidR="00085311" w:rsidRPr="00CD2369">
        <w:rPr>
          <w:rFonts w:cs="Calibri"/>
          <w:sz w:val="24"/>
          <w:szCs w:val="24"/>
        </w:rPr>
        <w:t>Σε δικαιούχους του Κοινωνικού Εισοδήματος Αλληλεγγύης του άρθρου 235 του Ν.4389/2016 (Α΄94)</w:t>
      </w:r>
    </w:p>
    <w:p w:rsidR="00085311" w:rsidRPr="00CD2369" w:rsidRDefault="00085311" w:rsidP="00056CF5">
      <w:pPr>
        <w:spacing w:after="120"/>
        <w:jc w:val="both"/>
        <w:rPr>
          <w:rFonts w:cs="Calibri"/>
          <w:b/>
          <w:sz w:val="24"/>
          <w:szCs w:val="24"/>
          <w:u w:val="single"/>
        </w:rPr>
      </w:pPr>
      <w:r w:rsidRPr="00CD2369">
        <w:rPr>
          <w:rFonts w:cs="Calibri"/>
          <w:b/>
          <w:sz w:val="24"/>
          <w:szCs w:val="24"/>
          <w:u w:val="single"/>
        </w:rPr>
        <w:t>Β) Την μείωση σε ποσοστό κατά 50% των Δημοτικών Τελών:</w:t>
      </w:r>
    </w:p>
    <w:p w:rsidR="00085311" w:rsidRPr="00CD2369" w:rsidRDefault="00056CF5" w:rsidP="00056CF5">
      <w:pPr>
        <w:spacing w:after="120" w:line="240" w:lineRule="auto"/>
        <w:ind w:left="709"/>
        <w:jc w:val="both"/>
        <w:rPr>
          <w:rFonts w:cs="Calibri"/>
          <w:b/>
          <w:sz w:val="24"/>
          <w:szCs w:val="24"/>
        </w:rPr>
      </w:pPr>
      <w:r>
        <w:rPr>
          <w:rFonts w:cs="Calibri"/>
          <w:sz w:val="24"/>
          <w:szCs w:val="24"/>
        </w:rPr>
        <w:t xml:space="preserve">1. </w:t>
      </w:r>
      <w:r w:rsidR="00085311" w:rsidRPr="00CD2369">
        <w:rPr>
          <w:rFonts w:cs="Calibri"/>
          <w:sz w:val="24"/>
          <w:szCs w:val="24"/>
        </w:rPr>
        <w:t xml:space="preserve">Σε άτομα με αναπηρίες με ποσοστό από  67% και άνω και με οικογενειακό εισόδημα έως </w:t>
      </w:r>
      <w:r w:rsidR="00085311" w:rsidRPr="00CD2369">
        <w:rPr>
          <w:rFonts w:cs="Calibri"/>
          <w:b/>
          <w:sz w:val="24"/>
          <w:szCs w:val="24"/>
        </w:rPr>
        <w:t>20.000€</w:t>
      </w:r>
    </w:p>
    <w:p w:rsidR="00085311" w:rsidRPr="00CD2369" w:rsidRDefault="00056CF5" w:rsidP="00056CF5">
      <w:pPr>
        <w:spacing w:after="120" w:line="240" w:lineRule="auto"/>
        <w:ind w:left="709"/>
        <w:jc w:val="both"/>
        <w:rPr>
          <w:rFonts w:cs="Calibri"/>
          <w:sz w:val="24"/>
          <w:szCs w:val="24"/>
        </w:rPr>
      </w:pPr>
      <w:r>
        <w:rPr>
          <w:rFonts w:cs="Calibri"/>
          <w:sz w:val="24"/>
          <w:szCs w:val="24"/>
        </w:rPr>
        <w:t xml:space="preserve">2. </w:t>
      </w:r>
      <w:r w:rsidR="00085311" w:rsidRPr="00CD2369">
        <w:rPr>
          <w:rFonts w:cs="Calibri"/>
          <w:sz w:val="24"/>
          <w:szCs w:val="24"/>
        </w:rPr>
        <w:t xml:space="preserve">Σε άτομα με αναπηρίες  με ποσοστό από  80%  και άνω και με ατομικό εισόδημα, έως </w:t>
      </w:r>
      <w:r w:rsidR="00085311" w:rsidRPr="00CD2369">
        <w:rPr>
          <w:rFonts w:cs="Calibri"/>
          <w:b/>
          <w:sz w:val="24"/>
          <w:szCs w:val="24"/>
        </w:rPr>
        <w:t>60.000€</w:t>
      </w:r>
    </w:p>
    <w:p w:rsidR="00085311" w:rsidRPr="00CD2369" w:rsidRDefault="00056CF5" w:rsidP="00056CF5">
      <w:pPr>
        <w:spacing w:after="120" w:line="240" w:lineRule="auto"/>
        <w:ind w:left="709"/>
        <w:jc w:val="both"/>
        <w:rPr>
          <w:rFonts w:cs="Calibri"/>
          <w:b/>
          <w:sz w:val="24"/>
          <w:szCs w:val="24"/>
          <w:u w:val="single"/>
        </w:rPr>
      </w:pPr>
      <w:r>
        <w:rPr>
          <w:rFonts w:cs="Calibri"/>
          <w:sz w:val="24"/>
          <w:szCs w:val="24"/>
        </w:rPr>
        <w:t xml:space="preserve">3. </w:t>
      </w:r>
      <w:r w:rsidR="00085311" w:rsidRPr="00CD2369">
        <w:rPr>
          <w:rFonts w:cs="Calibri"/>
          <w:sz w:val="24"/>
          <w:szCs w:val="24"/>
        </w:rPr>
        <w:t xml:space="preserve">Σε μονογονεϊκές οικογένειες με οικογενειακό εισόδημα μέχρι </w:t>
      </w:r>
      <w:r w:rsidR="00085311" w:rsidRPr="00CD2369">
        <w:rPr>
          <w:rFonts w:cs="Calibri"/>
          <w:b/>
          <w:sz w:val="24"/>
          <w:szCs w:val="24"/>
        </w:rPr>
        <w:t>18.000€,</w:t>
      </w:r>
      <w:r w:rsidR="00085311" w:rsidRPr="00CD2369">
        <w:rPr>
          <w:rFonts w:cs="Calibri"/>
          <w:sz w:val="24"/>
          <w:szCs w:val="24"/>
        </w:rPr>
        <w:t xml:space="preserve"> εφόσον τα τέκνα τους  είναι προστατευόμενα μέλη.</w:t>
      </w:r>
    </w:p>
    <w:p w:rsidR="00085311" w:rsidRPr="00CD2369" w:rsidRDefault="00085311" w:rsidP="00B83C54">
      <w:pPr>
        <w:spacing w:after="120"/>
        <w:jc w:val="both"/>
        <w:rPr>
          <w:rFonts w:cs="Calibri"/>
          <w:b/>
          <w:sz w:val="24"/>
          <w:szCs w:val="24"/>
        </w:rPr>
      </w:pPr>
      <w:r w:rsidRPr="00CD2369">
        <w:rPr>
          <w:rFonts w:cs="Calibri"/>
          <w:b/>
          <w:sz w:val="24"/>
          <w:szCs w:val="24"/>
          <w:u w:val="single"/>
        </w:rPr>
        <w:t>Προϋποθέσεις ένταξης</w:t>
      </w:r>
      <w:r w:rsidRPr="00CD2369">
        <w:rPr>
          <w:rFonts w:cs="Calibri"/>
          <w:b/>
          <w:sz w:val="24"/>
          <w:szCs w:val="24"/>
        </w:rPr>
        <w:t>:</w:t>
      </w:r>
    </w:p>
    <w:p w:rsidR="00085311" w:rsidRPr="00CD2369" w:rsidRDefault="00085311" w:rsidP="00B83C54">
      <w:pPr>
        <w:spacing w:after="120"/>
        <w:ind w:left="284" w:firstLine="720"/>
        <w:jc w:val="both"/>
        <w:rPr>
          <w:rFonts w:cs="Calibri"/>
          <w:sz w:val="24"/>
          <w:szCs w:val="24"/>
        </w:rPr>
      </w:pPr>
      <w:r w:rsidRPr="00CD2369">
        <w:rPr>
          <w:rFonts w:cs="Calibri"/>
          <w:sz w:val="24"/>
          <w:szCs w:val="24"/>
        </w:rPr>
        <w:t xml:space="preserve">Όλες οι  απαλλαγές, θα πραγματοποιούνται σε εύλογο χρονικό διάστημα από την </w:t>
      </w:r>
      <w:proofErr w:type="spellStart"/>
      <w:r w:rsidRPr="00CD2369">
        <w:rPr>
          <w:rFonts w:cs="Calibri"/>
          <w:sz w:val="24"/>
          <w:szCs w:val="24"/>
        </w:rPr>
        <w:t>επικαιροποίηση</w:t>
      </w:r>
      <w:proofErr w:type="spellEnd"/>
      <w:r w:rsidRPr="00CD2369">
        <w:rPr>
          <w:rFonts w:cs="Calibri"/>
          <w:sz w:val="24"/>
          <w:szCs w:val="24"/>
        </w:rPr>
        <w:t xml:space="preserve"> των στοιχείων – δικαιολογητικών </w:t>
      </w:r>
      <w:r w:rsidRPr="00CD2369">
        <w:rPr>
          <w:rFonts w:cs="Calibri"/>
          <w:b/>
          <w:sz w:val="24"/>
          <w:szCs w:val="24"/>
        </w:rPr>
        <w:t>χωρίς αναδρομική ισχύ</w:t>
      </w:r>
      <w:r w:rsidRPr="00CD2369">
        <w:rPr>
          <w:rFonts w:cs="Calibri"/>
          <w:sz w:val="24"/>
          <w:szCs w:val="24"/>
        </w:rPr>
        <w:t xml:space="preserve"> και θα  εφαρμόζονται σε όλους τους κατοίκους του Δήμου Ηρακλείου Αττικής που δικαιούνται, για μία μόνο οικία ήτοι η κύρια οικία (χωρίς να συμπεριλαμβάνονται οι βοηθητικοί χώροι, αποθήκες, θέσεις στάθμευσης, </w:t>
      </w:r>
      <w:proofErr w:type="spellStart"/>
      <w:r w:rsidRPr="00CD2369">
        <w:rPr>
          <w:rFonts w:cs="Calibri"/>
          <w:sz w:val="24"/>
          <w:szCs w:val="24"/>
        </w:rPr>
        <w:t>κοιν</w:t>
      </w:r>
      <w:proofErr w:type="spellEnd"/>
      <w:r w:rsidRPr="00CD2369">
        <w:rPr>
          <w:rFonts w:cs="Calibri"/>
          <w:sz w:val="24"/>
          <w:szCs w:val="24"/>
        </w:rPr>
        <w:t xml:space="preserve">. χώροι </w:t>
      </w:r>
      <w:proofErr w:type="spellStart"/>
      <w:r w:rsidRPr="00CD2369">
        <w:rPr>
          <w:rFonts w:cs="Calibri"/>
          <w:sz w:val="24"/>
          <w:szCs w:val="24"/>
        </w:rPr>
        <w:t>κλπ</w:t>
      </w:r>
      <w:proofErr w:type="spellEnd"/>
      <w:r w:rsidRPr="00CD2369">
        <w:rPr>
          <w:rFonts w:cs="Calibri"/>
          <w:sz w:val="24"/>
          <w:szCs w:val="24"/>
        </w:rPr>
        <w:t>) και δεν τυγχάνουν εφαρμογή σε καταστήματα ή επαγγελματικές στέγες οποιασδήποτε χρήσης.</w:t>
      </w:r>
    </w:p>
    <w:p w:rsidR="00085311" w:rsidRPr="00CD2369" w:rsidRDefault="00085311" w:rsidP="00085311">
      <w:pPr>
        <w:numPr>
          <w:ilvl w:val="0"/>
          <w:numId w:val="11"/>
        </w:numPr>
        <w:spacing w:after="120" w:line="240" w:lineRule="auto"/>
        <w:ind w:left="709" w:firstLine="720"/>
        <w:jc w:val="both"/>
        <w:rPr>
          <w:rFonts w:cs="Calibri"/>
          <w:sz w:val="24"/>
          <w:szCs w:val="24"/>
        </w:rPr>
      </w:pPr>
      <w:r w:rsidRPr="00CD2369">
        <w:rPr>
          <w:rFonts w:cs="Calibri"/>
          <w:sz w:val="24"/>
          <w:szCs w:val="24"/>
        </w:rPr>
        <w:t xml:space="preserve">Η απαλλαγή ή η μείωση των περιπτώσεων Α1, Α2, Β1, Β2, αφορά σε οικογένειες όπου υπάρχει ένα μέλος ενήλικας ή προστατευόμενο με αναπηρία. Και στην εν λόγω απαλλαγή ή μείωση θα υπολογίζεται μόνο το φορολογητέο εισόδημα, χωρίς να </w:t>
      </w:r>
      <w:proofErr w:type="spellStart"/>
      <w:r w:rsidRPr="00CD2369">
        <w:rPr>
          <w:rFonts w:cs="Calibri"/>
          <w:sz w:val="24"/>
          <w:szCs w:val="24"/>
        </w:rPr>
        <w:t>προσμετρούνται</w:t>
      </w:r>
      <w:proofErr w:type="spellEnd"/>
      <w:r w:rsidRPr="00CD2369">
        <w:rPr>
          <w:rFonts w:cs="Calibri"/>
          <w:sz w:val="24"/>
          <w:szCs w:val="24"/>
        </w:rPr>
        <w:t xml:space="preserve"> τα πάσης φύσεως επιδόματα αναπηρίας.</w:t>
      </w:r>
    </w:p>
    <w:p w:rsidR="00085311" w:rsidRPr="00CD2369" w:rsidRDefault="00085311" w:rsidP="00085311">
      <w:pPr>
        <w:numPr>
          <w:ilvl w:val="0"/>
          <w:numId w:val="11"/>
        </w:numPr>
        <w:spacing w:after="120" w:line="240" w:lineRule="auto"/>
        <w:ind w:left="709" w:firstLine="720"/>
        <w:jc w:val="both"/>
        <w:rPr>
          <w:rFonts w:cs="Calibri"/>
          <w:sz w:val="24"/>
          <w:szCs w:val="24"/>
        </w:rPr>
      </w:pPr>
      <w:r w:rsidRPr="00CD2369">
        <w:rPr>
          <w:rFonts w:cs="Calibri"/>
          <w:sz w:val="24"/>
          <w:szCs w:val="24"/>
        </w:rPr>
        <w:t>Η απαλλαγή των μακροχρόνια ανέργων της περίπτωσης Α7, αφορά μόνο στην περίπτωση ανεργίας του ή της συζύγου όπως δηλώνονται στην φορολογική δήλωση και όχι στα φιλοξενούμενα άτομα.</w:t>
      </w:r>
    </w:p>
    <w:p w:rsidR="00085311" w:rsidRPr="00CD2369" w:rsidRDefault="00085311" w:rsidP="00085311">
      <w:pPr>
        <w:numPr>
          <w:ilvl w:val="0"/>
          <w:numId w:val="11"/>
        </w:numPr>
        <w:spacing w:after="120" w:line="240" w:lineRule="auto"/>
        <w:ind w:left="709" w:firstLine="720"/>
        <w:jc w:val="both"/>
        <w:rPr>
          <w:rFonts w:cs="Calibri"/>
          <w:sz w:val="24"/>
          <w:szCs w:val="24"/>
        </w:rPr>
      </w:pPr>
      <w:r w:rsidRPr="00CD2369">
        <w:rPr>
          <w:rFonts w:cs="Calibri"/>
          <w:sz w:val="24"/>
          <w:szCs w:val="24"/>
        </w:rPr>
        <w:t xml:space="preserve">Η απαλλαγή ή η μείωση των περιπτώσεων Α6 και Β3, της μονογονεϊκής οικογένειας, αφορά σε οικογένειες όπου  υπάρχει μόνο ένας γονέας που ζει με ένα τουλάχιστον παιδί εξαρτώμενο </w:t>
      </w:r>
      <w:proofErr w:type="spellStart"/>
      <w:r w:rsidRPr="00CD2369">
        <w:rPr>
          <w:rFonts w:cs="Calibri"/>
          <w:sz w:val="24"/>
          <w:szCs w:val="24"/>
        </w:rPr>
        <w:t>απ΄αυτόν</w:t>
      </w:r>
      <w:proofErr w:type="spellEnd"/>
      <w:r w:rsidRPr="00CD2369">
        <w:rPr>
          <w:rFonts w:cs="Calibri"/>
          <w:sz w:val="24"/>
          <w:szCs w:val="24"/>
        </w:rPr>
        <w:t>.</w:t>
      </w:r>
    </w:p>
    <w:p w:rsidR="00085311" w:rsidRPr="00CD2369" w:rsidRDefault="00085311" w:rsidP="00085311">
      <w:pPr>
        <w:numPr>
          <w:ilvl w:val="0"/>
          <w:numId w:val="13"/>
        </w:numPr>
        <w:spacing w:after="120" w:line="240" w:lineRule="auto"/>
        <w:ind w:left="709" w:firstLine="720"/>
        <w:jc w:val="both"/>
        <w:rPr>
          <w:rFonts w:cs="Calibri"/>
          <w:sz w:val="24"/>
          <w:szCs w:val="24"/>
        </w:rPr>
      </w:pPr>
      <w:r w:rsidRPr="00CD2369">
        <w:rPr>
          <w:rFonts w:cs="Calibri"/>
          <w:sz w:val="24"/>
          <w:szCs w:val="24"/>
        </w:rPr>
        <w:t>Την αίτηση θα υποβάλλει ο ιδιοκτήτης ή ο μισθωτής του ακινήτου του οποίου η οικογένεια πληροί τις ως άνω προϋποθέσεις.</w:t>
      </w:r>
    </w:p>
    <w:p w:rsidR="00085311" w:rsidRPr="00CD2369" w:rsidRDefault="00085311" w:rsidP="00085311">
      <w:pPr>
        <w:numPr>
          <w:ilvl w:val="0"/>
          <w:numId w:val="12"/>
        </w:numPr>
        <w:spacing w:after="120" w:line="240" w:lineRule="auto"/>
        <w:ind w:left="709" w:firstLine="720"/>
        <w:jc w:val="both"/>
        <w:rPr>
          <w:rFonts w:cs="Calibri"/>
          <w:sz w:val="24"/>
          <w:szCs w:val="24"/>
        </w:rPr>
      </w:pPr>
      <w:r w:rsidRPr="00CD2369">
        <w:rPr>
          <w:rFonts w:cs="Calibri"/>
          <w:sz w:val="24"/>
          <w:szCs w:val="24"/>
        </w:rPr>
        <w:t xml:space="preserve">Ως προστατευόμενο μέλος νοείται και ο ενήλικας Α΄ βαθμού συγγένειας ο οποίος διαμένει με την οικογένεια, (περίπτωση φιλοξενούμενου). Στην περίπτωση αυτή στο οικογενειακό εισόδημα </w:t>
      </w:r>
      <w:proofErr w:type="spellStart"/>
      <w:r w:rsidRPr="00CD2369">
        <w:rPr>
          <w:rFonts w:cs="Calibri"/>
          <w:sz w:val="24"/>
          <w:szCs w:val="24"/>
        </w:rPr>
        <w:t>προσμετρείται</w:t>
      </w:r>
      <w:proofErr w:type="spellEnd"/>
      <w:r w:rsidRPr="00CD2369">
        <w:rPr>
          <w:rFonts w:cs="Calibri"/>
          <w:sz w:val="24"/>
          <w:szCs w:val="24"/>
        </w:rPr>
        <w:t xml:space="preserve"> και το εισόδημα του φιλοξενούμενου ενήλικα,  εκτός περιπτώσεων Α2 &amp; Β2 που υπολογίζεται το ατομικό εισόδημα.  </w:t>
      </w:r>
    </w:p>
    <w:p w:rsidR="00085311" w:rsidRPr="00CD2369" w:rsidRDefault="00085311" w:rsidP="00085311">
      <w:pPr>
        <w:spacing w:after="120"/>
        <w:ind w:left="709" w:firstLine="720"/>
        <w:jc w:val="both"/>
        <w:rPr>
          <w:rFonts w:cs="Calibri"/>
          <w:b/>
          <w:sz w:val="24"/>
          <w:szCs w:val="24"/>
          <w:u w:val="single"/>
        </w:rPr>
      </w:pPr>
      <w:r w:rsidRPr="00CD2369">
        <w:rPr>
          <w:rFonts w:cs="Calibri"/>
          <w:b/>
          <w:sz w:val="24"/>
          <w:szCs w:val="24"/>
          <w:u w:val="single"/>
        </w:rPr>
        <w:t>Απαραίτητα – υποχρεωτικά δικαιολογητικά που πρέπει να προσκομίζονται από τους ωφελούμενους για την ένταξή τους στην απαλλαγή ή τη μείωση  των Δημοτικών Τελών.</w:t>
      </w:r>
    </w:p>
    <w:p w:rsidR="00085311" w:rsidRPr="00CD2369" w:rsidRDefault="00085311" w:rsidP="00085311">
      <w:pPr>
        <w:spacing w:after="120"/>
        <w:ind w:firstLine="720"/>
        <w:jc w:val="both"/>
        <w:rPr>
          <w:rFonts w:cs="Calibri"/>
          <w:b/>
          <w:sz w:val="24"/>
          <w:szCs w:val="24"/>
          <w:u w:val="single"/>
        </w:rPr>
      </w:pPr>
      <w:r w:rsidRPr="00CD2369">
        <w:rPr>
          <w:rFonts w:cs="Calibri"/>
          <w:b/>
          <w:sz w:val="24"/>
          <w:szCs w:val="24"/>
          <w:u w:val="single"/>
        </w:rPr>
        <w:t xml:space="preserve">Υποχρεωτικά δικαιολογητικά </w:t>
      </w:r>
    </w:p>
    <w:p w:rsidR="00085311" w:rsidRPr="00CD2369" w:rsidRDefault="00B83C54" w:rsidP="00B83C54">
      <w:pPr>
        <w:spacing w:after="120" w:line="240" w:lineRule="auto"/>
        <w:ind w:left="709"/>
        <w:jc w:val="both"/>
        <w:rPr>
          <w:rFonts w:cs="Calibri"/>
          <w:sz w:val="24"/>
          <w:szCs w:val="24"/>
        </w:rPr>
      </w:pPr>
      <w:r>
        <w:rPr>
          <w:rFonts w:cs="Calibri"/>
          <w:sz w:val="24"/>
          <w:szCs w:val="24"/>
        </w:rPr>
        <w:t xml:space="preserve">1. </w:t>
      </w:r>
      <w:r w:rsidR="00085311" w:rsidRPr="00CD2369">
        <w:rPr>
          <w:rFonts w:cs="Calibri"/>
          <w:sz w:val="24"/>
          <w:szCs w:val="24"/>
        </w:rPr>
        <w:t>Αίτηση (δίνεται από την υπηρεσία) του ιδιοκτήτη ή μισθωτή όπου θα αναφέρονται όλα τα απαιτούμενα δικαιολογητικά που θα πρέπει να έχει συνημμένα.</w:t>
      </w:r>
    </w:p>
    <w:p w:rsidR="00085311" w:rsidRPr="00CD2369" w:rsidRDefault="00B83C54" w:rsidP="00B83C54">
      <w:pPr>
        <w:spacing w:after="120" w:line="240" w:lineRule="auto"/>
        <w:ind w:left="720"/>
        <w:jc w:val="both"/>
        <w:rPr>
          <w:rFonts w:cs="Calibri"/>
          <w:sz w:val="24"/>
          <w:szCs w:val="24"/>
        </w:rPr>
      </w:pPr>
      <w:r>
        <w:rPr>
          <w:rFonts w:cs="Calibri"/>
          <w:sz w:val="24"/>
          <w:szCs w:val="24"/>
        </w:rPr>
        <w:t xml:space="preserve">2. </w:t>
      </w:r>
      <w:r w:rsidR="00085311" w:rsidRPr="00CD2369">
        <w:rPr>
          <w:rFonts w:cs="Calibri"/>
          <w:sz w:val="24"/>
          <w:szCs w:val="24"/>
        </w:rPr>
        <w:t>Φωτοαντίγραφο αστυνομικής ταυτότητας</w:t>
      </w:r>
    </w:p>
    <w:p w:rsidR="00085311" w:rsidRPr="00CD2369" w:rsidRDefault="00B83C54" w:rsidP="00B83C54">
      <w:pPr>
        <w:spacing w:after="120" w:line="240" w:lineRule="auto"/>
        <w:ind w:left="720"/>
        <w:jc w:val="both"/>
        <w:rPr>
          <w:rFonts w:cs="Calibri"/>
          <w:sz w:val="24"/>
          <w:szCs w:val="24"/>
        </w:rPr>
      </w:pPr>
      <w:r>
        <w:rPr>
          <w:rFonts w:cs="Calibri"/>
          <w:sz w:val="24"/>
          <w:szCs w:val="24"/>
        </w:rPr>
        <w:t xml:space="preserve">3. </w:t>
      </w:r>
      <w:r w:rsidR="00085311" w:rsidRPr="00CD2369">
        <w:rPr>
          <w:rFonts w:cs="Calibri"/>
          <w:sz w:val="24"/>
          <w:szCs w:val="24"/>
        </w:rPr>
        <w:t xml:space="preserve">Πρόσφατο λογαριασμό ΔΕΗ ή εναλλακτικού </w:t>
      </w:r>
      <w:proofErr w:type="spellStart"/>
      <w:r w:rsidR="00085311" w:rsidRPr="00CD2369">
        <w:rPr>
          <w:rFonts w:cs="Calibri"/>
          <w:sz w:val="24"/>
          <w:szCs w:val="24"/>
        </w:rPr>
        <w:t>παρόχου</w:t>
      </w:r>
      <w:proofErr w:type="spellEnd"/>
      <w:r w:rsidR="00085311" w:rsidRPr="00CD2369">
        <w:rPr>
          <w:rFonts w:cs="Calibri"/>
          <w:sz w:val="24"/>
          <w:szCs w:val="24"/>
        </w:rPr>
        <w:t xml:space="preserve"> του αιτούντος</w:t>
      </w:r>
    </w:p>
    <w:p w:rsidR="00085311" w:rsidRPr="00CD2369" w:rsidRDefault="00B83C54" w:rsidP="00B83C54">
      <w:pPr>
        <w:spacing w:after="120" w:line="240" w:lineRule="auto"/>
        <w:ind w:left="720"/>
        <w:jc w:val="both"/>
        <w:rPr>
          <w:rFonts w:cs="Calibri"/>
          <w:sz w:val="24"/>
          <w:szCs w:val="24"/>
        </w:rPr>
      </w:pPr>
      <w:r>
        <w:rPr>
          <w:rFonts w:cs="Calibri"/>
          <w:sz w:val="24"/>
          <w:szCs w:val="24"/>
        </w:rPr>
        <w:t xml:space="preserve">4. </w:t>
      </w:r>
      <w:r w:rsidR="00085311" w:rsidRPr="00CD2369">
        <w:rPr>
          <w:rFonts w:cs="Calibri"/>
          <w:sz w:val="24"/>
          <w:szCs w:val="24"/>
        </w:rPr>
        <w:t>Πιστοποιητικό οικογενειακής κατάστασης</w:t>
      </w:r>
    </w:p>
    <w:p w:rsidR="00085311" w:rsidRPr="00CD2369" w:rsidRDefault="00B83C54" w:rsidP="00B83C54">
      <w:pPr>
        <w:spacing w:after="120" w:line="240" w:lineRule="auto"/>
        <w:ind w:left="709"/>
        <w:jc w:val="both"/>
        <w:rPr>
          <w:rFonts w:cs="Calibri"/>
          <w:sz w:val="24"/>
          <w:szCs w:val="24"/>
        </w:rPr>
      </w:pPr>
      <w:r>
        <w:rPr>
          <w:rFonts w:cs="Calibri"/>
          <w:sz w:val="24"/>
          <w:szCs w:val="24"/>
        </w:rPr>
        <w:t xml:space="preserve">5. </w:t>
      </w:r>
      <w:r w:rsidR="00085311" w:rsidRPr="00CD2369">
        <w:rPr>
          <w:rFonts w:cs="Calibri"/>
          <w:sz w:val="24"/>
          <w:szCs w:val="24"/>
        </w:rPr>
        <w:t>Εκκαθαριστικό σημείωμα και το Ε1 του τελευταίου έτους, συνοδευόμενο από το Ε9 (σε περίπτωση που δεν υποβάλλεται φορολογική δήλωση, βεβαίωση περί μη υποβολής επικυρωμένη από την αρμόδια Δ.Ο.Υ.</w:t>
      </w:r>
    </w:p>
    <w:p w:rsidR="00085311" w:rsidRPr="00CD2369" w:rsidRDefault="00B83C54" w:rsidP="00B83C54">
      <w:pPr>
        <w:spacing w:after="120" w:line="240" w:lineRule="auto"/>
        <w:ind w:left="709"/>
        <w:jc w:val="both"/>
        <w:rPr>
          <w:rFonts w:cs="Calibri"/>
          <w:sz w:val="24"/>
          <w:szCs w:val="24"/>
        </w:rPr>
      </w:pPr>
      <w:r>
        <w:rPr>
          <w:rFonts w:cs="Calibri"/>
          <w:sz w:val="24"/>
          <w:szCs w:val="24"/>
        </w:rPr>
        <w:t xml:space="preserve">6. </w:t>
      </w:r>
      <w:r w:rsidR="00085311" w:rsidRPr="00CD2369">
        <w:rPr>
          <w:rFonts w:cs="Calibri"/>
          <w:sz w:val="24"/>
          <w:szCs w:val="24"/>
        </w:rPr>
        <w:t>Συμβόλαιο ιδιοκτησίας του ακινήτου και σε περίπτωση μίσθωσης και το συμφωνητικό μίσθωσης. (Επίσης σε περίπτωση μίσθωσης υπεύθυνη δήλωση του ιδιοκτήτη, ότι σε περίπτωση λύσης της μίσθωσης δεσμεύεται να προσέλθει στην Υπηρεσία να το δηλώσει προκειμένου να γίνει η επαναφορά των τελών στο ακίνητο).</w:t>
      </w:r>
    </w:p>
    <w:p w:rsidR="00085311" w:rsidRPr="00CD2369" w:rsidRDefault="00085311" w:rsidP="00085311">
      <w:pPr>
        <w:spacing w:after="120"/>
        <w:ind w:firstLine="720"/>
        <w:jc w:val="both"/>
        <w:rPr>
          <w:rFonts w:cs="Calibri"/>
          <w:b/>
          <w:sz w:val="24"/>
          <w:szCs w:val="24"/>
          <w:u w:val="single"/>
        </w:rPr>
      </w:pPr>
      <w:r w:rsidRPr="00CD2369">
        <w:rPr>
          <w:rFonts w:cs="Calibri"/>
          <w:b/>
          <w:sz w:val="24"/>
          <w:szCs w:val="24"/>
          <w:u w:val="single"/>
        </w:rPr>
        <w:t>Για την περίπτωση (Α1 ):</w:t>
      </w:r>
    </w:p>
    <w:p w:rsidR="00085311" w:rsidRPr="00CD2369" w:rsidRDefault="00085311" w:rsidP="00085311">
      <w:pPr>
        <w:spacing w:after="120"/>
        <w:ind w:left="720" w:firstLine="720"/>
        <w:jc w:val="both"/>
        <w:rPr>
          <w:rFonts w:cs="Calibri"/>
          <w:sz w:val="24"/>
          <w:szCs w:val="24"/>
        </w:rPr>
      </w:pPr>
      <w:r w:rsidRPr="00CD2369">
        <w:rPr>
          <w:rFonts w:cs="Calibri"/>
          <w:sz w:val="24"/>
          <w:szCs w:val="24"/>
        </w:rPr>
        <w:t>Όλα τα υποχρεωτικά δικαιολογητικά και επιπλέον την:</w:t>
      </w:r>
    </w:p>
    <w:p w:rsidR="00085311" w:rsidRPr="00CD2369" w:rsidRDefault="00085311" w:rsidP="00085311">
      <w:pPr>
        <w:spacing w:after="120"/>
        <w:ind w:left="709"/>
        <w:jc w:val="both"/>
        <w:rPr>
          <w:rFonts w:cs="Calibri"/>
          <w:sz w:val="24"/>
          <w:szCs w:val="24"/>
        </w:rPr>
      </w:pPr>
      <w:r w:rsidRPr="00CD2369">
        <w:rPr>
          <w:rFonts w:cs="Calibri"/>
          <w:sz w:val="24"/>
          <w:szCs w:val="24"/>
        </w:rPr>
        <w:t>Απόφαση Πρωτοβάθμιας Υγειονομικής Επιτροπής για την αναπηρία ή απόφαση συνταξιοδότησης λόγω αναπηρίας, σε κάθε περίπτωση το προσκομιζόμενο έγγραφο πρέπει να αναγράφει ρητά το ποσοστό αναπηρίας και τη χρονική διάρκεια ισχύος του.</w:t>
      </w:r>
    </w:p>
    <w:p w:rsidR="00085311" w:rsidRPr="00CD2369" w:rsidRDefault="00085311" w:rsidP="00085311">
      <w:pPr>
        <w:spacing w:after="120"/>
        <w:ind w:firstLine="720"/>
        <w:jc w:val="both"/>
        <w:rPr>
          <w:rFonts w:cs="Calibri"/>
          <w:b/>
          <w:sz w:val="24"/>
          <w:szCs w:val="24"/>
          <w:u w:val="single"/>
        </w:rPr>
      </w:pPr>
      <w:r w:rsidRPr="00CD2369">
        <w:rPr>
          <w:rFonts w:cs="Calibri"/>
          <w:b/>
          <w:sz w:val="24"/>
          <w:szCs w:val="24"/>
          <w:u w:val="single"/>
        </w:rPr>
        <w:t>Για την περίπτωση (Α2):</w:t>
      </w:r>
    </w:p>
    <w:p w:rsidR="00085311" w:rsidRPr="00CD2369" w:rsidRDefault="00085311" w:rsidP="00085311">
      <w:pPr>
        <w:spacing w:after="120"/>
        <w:ind w:left="720" w:firstLine="720"/>
        <w:jc w:val="both"/>
        <w:rPr>
          <w:rFonts w:cs="Calibri"/>
          <w:sz w:val="24"/>
          <w:szCs w:val="24"/>
        </w:rPr>
      </w:pPr>
      <w:r w:rsidRPr="00CD2369">
        <w:rPr>
          <w:rFonts w:cs="Calibri"/>
          <w:sz w:val="24"/>
          <w:szCs w:val="24"/>
        </w:rPr>
        <w:t>Όλα τα υποχρεωτικά δικαιολογητικά και επιπλέον την:</w:t>
      </w:r>
    </w:p>
    <w:p w:rsidR="00085311" w:rsidRPr="00CD2369" w:rsidRDefault="00085311" w:rsidP="00085311">
      <w:pPr>
        <w:spacing w:after="120"/>
        <w:ind w:left="720" w:firstLine="720"/>
        <w:jc w:val="both"/>
        <w:rPr>
          <w:rFonts w:cs="Calibri"/>
          <w:sz w:val="24"/>
          <w:szCs w:val="24"/>
        </w:rPr>
      </w:pPr>
      <w:r w:rsidRPr="00CD2369">
        <w:rPr>
          <w:rFonts w:cs="Calibri"/>
          <w:sz w:val="24"/>
          <w:szCs w:val="24"/>
        </w:rPr>
        <w:t>Απόφαση Πρωτοβάθμιας Υγειονομικής Επιτροπής για την αναπηρία ή απόφαση συνταξιοδότησης λόγω αναπηρίας, σε κάθε περίπτωση το προσκομιζόμενο έγγραφο πρέπει να αναγράφει ρητά το ποσοστό αναπηρίας και τη χρονική διάρκεια ισχύος του.</w:t>
      </w:r>
    </w:p>
    <w:p w:rsidR="00085311" w:rsidRPr="00CD2369" w:rsidRDefault="00085311" w:rsidP="00085311">
      <w:pPr>
        <w:spacing w:after="120"/>
        <w:ind w:firstLine="720"/>
        <w:jc w:val="both"/>
        <w:rPr>
          <w:rFonts w:cs="Calibri"/>
          <w:b/>
          <w:sz w:val="24"/>
          <w:szCs w:val="24"/>
          <w:u w:val="single"/>
        </w:rPr>
      </w:pPr>
      <w:r w:rsidRPr="00CD2369">
        <w:rPr>
          <w:rFonts w:cs="Calibri"/>
          <w:b/>
          <w:sz w:val="24"/>
          <w:szCs w:val="24"/>
          <w:u w:val="single"/>
        </w:rPr>
        <w:t>Για την περίπτωση (Α3):</w:t>
      </w:r>
    </w:p>
    <w:p w:rsidR="00085311" w:rsidRPr="00CD2369" w:rsidRDefault="00085311" w:rsidP="00085311">
      <w:pPr>
        <w:spacing w:after="120"/>
        <w:ind w:left="720" w:firstLine="720"/>
        <w:jc w:val="both"/>
        <w:rPr>
          <w:rFonts w:cs="Calibri"/>
          <w:sz w:val="24"/>
          <w:szCs w:val="24"/>
        </w:rPr>
      </w:pPr>
      <w:r w:rsidRPr="00CD2369">
        <w:rPr>
          <w:rFonts w:cs="Calibri"/>
          <w:sz w:val="24"/>
          <w:szCs w:val="24"/>
        </w:rPr>
        <w:t>Όλα τα υποχρεωτικά δικαιολογητικά και επιπλέον την:</w:t>
      </w:r>
    </w:p>
    <w:p w:rsidR="00085311" w:rsidRPr="00CD2369" w:rsidRDefault="00085311" w:rsidP="00085311">
      <w:pPr>
        <w:tabs>
          <w:tab w:val="left" w:pos="709"/>
        </w:tabs>
        <w:spacing w:after="120"/>
        <w:ind w:left="709"/>
        <w:jc w:val="both"/>
        <w:rPr>
          <w:rFonts w:cs="Calibri"/>
          <w:b/>
          <w:color w:val="FF0000"/>
          <w:sz w:val="24"/>
          <w:szCs w:val="24"/>
          <w:u w:val="single"/>
        </w:rPr>
      </w:pPr>
      <w:r w:rsidRPr="00CD2369">
        <w:rPr>
          <w:rFonts w:cs="Calibri"/>
          <w:sz w:val="24"/>
          <w:szCs w:val="24"/>
        </w:rPr>
        <w:tab/>
      </w:r>
      <w:r w:rsidRPr="00CD2369">
        <w:rPr>
          <w:rFonts w:cs="Calibri"/>
          <w:sz w:val="24"/>
          <w:szCs w:val="24"/>
        </w:rPr>
        <w:tab/>
        <w:t>Βεβαίωση ΟΠΕΚΑ για την υπαγωγή στο (Κ.Ε.Α) ή βεβαίωση από την Κοινωνική Υπηρεσία του Δήμου  για την πιστοποίηση της οικονομικής αδυναμίας.</w:t>
      </w:r>
    </w:p>
    <w:p w:rsidR="00085311" w:rsidRPr="00CD2369" w:rsidRDefault="00085311" w:rsidP="00085311">
      <w:pPr>
        <w:spacing w:after="120"/>
        <w:ind w:firstLine="720"/>
        <w:jc w:val="both"/>
        <w:rPr>
          <w:rFonts w:cs="Calibri"/>
          <w:b/>
          <w:sz w:val="24"/>
          <w:szCs w:val="24"/>
          <w:u w:val="single"/>
        </w:rPr>
      </w:pPr>
      <w:r w:rsidRPr="00CD2369">
        <w:rPr>
          <w:rFonts w:cs="Calibri"/>
          <w:b/>
          <w:sz w:val="24"/>
          <w:szCs w:val="24"/>
          <w:u w:val="single"/>
        </w:rPr>
        <w:t>Για την  περίπτωση (Α4) :</w:t>
      </w:r>
    </w:p>
    <w:p w:rsidR="00085311" w:rsidRPr="00CD2369" w:rsidRDefault="00085311" w:rsidP="00085311">
      <w:pPr>
        <w:spacing w:after="120"/>
        <w:ind w:left="720" w:firstLine="720"/>
        <w:jc w:val="both"/>
        <w:rPr>
          <w:rFonts w:cs="Calibri"/>
          <w:b/>
          <w:sz w:val="24"/>
          <w:szCs w:val="24"/>
          <w:u w:val="single"/>
        </w:rPr>
      </w:pPr>
      <w:r w:rsidRPr="00CD2369">
        <w:rPr>
          <w:rFonts w:cs="Calibri"/>
          <w:sz w:val="24"/>
          <w:szCs w:val="24"/>
        </w:rPr>
        <w:t>Όλα τα υποχρεωτικά δικαιολογητικά και επιπλέον βεβαίωση πολυτεκνίας από ΑΣΠΕ εν ισχύ.</w:t>
      </w:r>
    </w:p>
    <w:p w:rsidR="00085311" w:rsidRPr="00CD2369" w:rsidRDefault="00085311" w:rsidP="00085311">
      <w:pPr>
        <w:spacing w:after="120"/>
        <w:ind w:firstLine="720"/>
        <w:jc w:val="both"/>
        <w:rPr>
          <w:rFonts w:cs="Calibri"/>
          <w:b/>
          <w:sz w:val="24"/>
          <w:szCs w:val="24"/>
          <w:u w:val="single"/>
        </w:rPr>
      </w:pPr>
      <w:r w:rsidRPr="00CD2369">
        <w:rPr>
          <w:rFonts w:cs="Calibri"/>
          <w:b/>
          <w:sz w:val="24"/>
          <w:szCs w:val="24"/>
          <w:u w:val="single"/>
        </w:rPr>
        <w:t>Για την  περίπτωση (Α5) :</w:t>
      </w:r>
    </w:p>
    <w:p w:rsidR="00085311" w:rsidRPr="00CD2369" w:rsidRDefault="00085311" w:rsidP="00085311">
      <w:pPr>
        <w:spacing w:after="120"/>
        <w:ind w:left="1440"/>
        <w:jc w:val="both"/>
        <w:rPr>
          <w:rFonts w:cs="Calibri"/>
          <w:sz w:val="24"/>
          <w:szCs w:val="24"/>
        </w:rPr>
      </w:pPr>
      <w:r w:rsidRPr="00CD2369">
        <w:rPr>
          <w:rFonts w:cs="Calibri"/>
          <w:sz w:val="24"/>
          <w:szCs w:val="24"/>
        </w:rPr>
        <w:t xml:space="preserve">Όλα τα υποχρεωτικά δικαιολογητικά  </w:t>
      </w:r>
    </w:p>
    <w:p w:rsidR="00085311" w:rsidRPr="00CD2369" w:rsidRDefault="00085311" w:rsidP="00085311">
      <w:pPr>
        <w:spacing w:after="120"/>
        <w:ind w:firstLine="720"/>
        <w:jc w:val="both"/>
        <w:rPr>
          <w:rFonts w:cs="Calibri"/>
          <w:b/>
          <w:sz w:val="24"/>
          <w:szCs w:val="24"/>
          <w:u w:val="single"/>
        </w:rPr>
      </w:pPr>
      <w:r w:rsidRPr="00CD2369">
        <w:rPr>
          <w:rFonts w:cs="Calibri"/>
          <w:b/>
          <w:sz w:val="24"/>
          <w:szCs w:val="24"/>
          <w:u w:val="single"/>
        </w:rPr>
        <w:t>Για την  περίπτωση (Α6) :</w:t>
      </w:r>
    </w:p>
    <w:p w:rsidR="00085311" w:rsidRPr="00CD2369" w:rsidRDefault="00085311" w:rsidP="00085311">
      <w:pPr>
        <w:spacing w:after="120"/>
        <w:ind w:left="1440"/>
        <w:jc w:val="both"/>
        <w:rPr>
          <w:rFonts w:cs="Calibri"/>
          <w:sz w:val="24"/>
          <w:szCs w:val="24"/>
        </w:rPr>
      </w:pPr>
      <w:r w:rsidRPr="00CD2369">
        <w:rPr>
          <w:rFonts w:cs="Calibri"/>
          <w:sz w:val="24"/>
          <w:szCs w:val="24"/>
        </w:rPr>
        <w:t>Όλα τα υποχρεωτικά δικαιολογητικά και επιπλέον:</w:t>
      </w:r>
    </w:p>
    <w:p w:rsidR="00085311" w:rsidRPr="00CD2369" w:rsidRDefault="00085311" w:rsidP="00085311">
      <w:pPr>
        <w:spacing w:after="120"/>
        <w:ind w:left="720" w:firstLine="720"/>
        <w:jc w:val="both"/>
        <w:rPr>
          <w:rFonts w:cs="Calibri"/>
          <w:sz w:val="24"/>
          <w:szCs w:val="24"/>
        </w:rPr>
      </w:pPr>
      <w:r w:rsidRPr="00CD2369">
        <w:rPr>
          <w:rFonts w:cs="Calibri"/>
          <w:sz w:val="24"/>
          <w:szCs w:val="24"/>
        </w:rPr>
        <w:t xml:space="preserve">α) </w:t>
      </w:r>
      <w:r w:rsidRPr="00CD2369">
        <w:rPr>
          <w:rFonts w:cs="Calibri"/>
          <w:sz w:val="24"/>
          <w:szCs w:val="24"/>
          <w:u w:val="single"/>
        </w:rPr>
        <w:t>για την περίπτωση διαζυγίου ή διάστασης</w:t>
      </w:r>
      <w:r w:rsidRPr="00CD2369">
        <w:rPr>
          <w:rFonts w:cs="Calibri"/>
          <w:sz w:val="24"/>
          <w:szCs w:val="24"/>
        </w:rPr>
        <w:t xml:space="preserve"> </w:t>
      </w:r>
    </w:p>
    <w:p w:rsidR="00085311" w:rsidRPr="00CD2369" w:rsidRDefault="00085311" w:rsidP="00085311">
      <w:pPr>
        <w:spacing w:after="120"/>
        <w:ind w:left="720" w:firstLine="720"/>
        <w:jc w:val="both"/>
        <w:rPr>
          <w:rFonts w:cs="Calibri"/>
          <w:sz w:val="24"/>
          <w:szCs w:val="24"/>
        </w:rPr>
      </w:pPr>
      <w:r w:rsidRPr="00CD2369">
        <w:rPr>
          <w:rFonts w:cs="Calibri"/>
          <w:sz w:val="24"/>
          <w:szCs w:val="24"/>
        </w:rPr>
        <w:t xml:space="preserve">Αντίγραφο δικαστικής απόφασης με την οποία ανατέθηκε αποκλειστικά η άσκηση της γονικής μέριμνας σε ένα μόνο γονέα ή αντίγραφο της συμβολαιογραφικής πράξης συναινετικής λύσης του γάμου στην οποία ενσωματώνεται η κοινή συμφωνία των γονέων, αναφορικά με την άσκηση γονικής μέριμνας στον ένα εκ των δύο γονέων. </w:t>
      </w:r>
    </w:p>
    <w:p w:rsidR="00085311" w:rsidRPr="00CD2369" w:rsidRDefault="00085311" w:rsidP="00085311">
      <w:pPr>
        <w:spacing w:after="120"/>
        <w:ind w:left="720" w:firstLine="720"/>
        <w:jc w:val="both"/>
        <w:rPr>
          <w:rFonts w:cs="Calibri"/>
          <w:sz w:val="24"/>
          <w:szCs w:val="24"/>
        </w:rPr>
      </w:pPr>
      <w:r w:rsidRPr="00CD2369">
        <w:rPr>
          <w:rFonts w:cs="Calibri"/>
          <w:sz w:val="24"/>
          <w:szCs w:val="24"/>
        </w:rPr>
        <w:t xml:space="preserve">β) </w:t>
      </w:r>
      <w:r w:rsidRPr="00CD2369">
        <w:rPr>
          <w:rFonts w:cs="Calibri"/>
          <w:sz w:val="24"/>
          <w:szCs w:val="24"/>
          <w:u w:val="single"/>
        </w:rPr>
        <w:t xml:space="preserve">για την περίπτωση χηρείας του </w:t>
      </w:r>
      <w:proofErr w:type="spellStart"/>
      <w:r w:rsidRPr="00CD2369">
        <w:rPr>
          <w:rFonts w:cs="Calibri"/>
          <w:sz w:val="24"/>
          <w:szCs w:val="24"/>
          <w:u w:val="single"/>
        </w:rPr>
        <w:t>μονογονέα</w:t>
      </w:r>
      <w:proofErr w:type="spellEnd"/>
      <w:r w:rsidRPr="00CD2369">
        <w:rPr>
          <w:rFonts w:cs="Calibri"/>
          <w:sz w:val="24"/>
          <w:szCs w:val="24"/>
          <w:u w:val="single"/>
        </w:rPr>
        <w:t>:</w:t>
      </w:r>
      <w:r w:rsidRPr="00CD2369">
        <w:rPr>
          <w:rFonts w:cs="Calibri"/>
          <w:sz w:val="24"/>
          <w:szCs w:val="24"/>
        </w:rPr>
        <w:tab/>
      </w:r>
    </w:p>
    <w:p w:rsidR="00085311" w:rsidRPr="00CD2369" w:rsidRDefault="00085311" w:rsidP="00085311">
      <w:pPr>
        <w:spacing w:after="120"/>
        <w:ind w:left="720" w:firstLine="720"/>
        <w:jc w:val="both"/>
        <w:rPr>
          <w:rFonts w:cs="Calibri"/>
          <w:sz w:val="24"/>
          <w:szCs w:val="24"/>
        </w:rPr>
      </w:pPr>
      <w:r w:rsidRPr="00CD2369">
        <w:rPr>
          <w:rFonts w:cs="Calibri"/>
          <w:sz w:val="24"/>
          <w:szCs w:val="24"/>
        </w:rPr>
        <w:t>Θα πρέπει να προκύπτει από το πιστοποιητικό οικογενειακής κατάστασης η χηρεία.</w:t>
      </w:r>
    </w:p>
    <w:p w:rsidR="00085311" w:rsidRPr="00CD2369" w:rsidRDefault="00085311" w:rsidP="00085311">
      <w:pPr>
        <w:spacing w:after="120"/>
        <w:ind w:left="720" w:firstLine="720"/>
        <w:jc w:val="both"/>
        <w:rPr>
          <w:rFonts w:cs="Calibri"/>
          <w:sz w:val="24"/>
          <w:szCs w:val="24"/>
          <w:u w:val="single"/>
        </w:rPr>
      </w:pPr>
      <w:r w:rsidRPr="00CD2369">
        <w:rPr>
          <w:rFonts w:cs="Calibri"/>
          <w:sz w:val="24"/>
          <w:szCs w:val="24"/>
        </w:rPr>
        <w:t xml:space="preserve">γ) </w:t>
      </w:r>
      <w:r w:rsidRPr="00CD2369">
        <w:rPr>
          <w:rFonts w:cs="Calibri"/>
          <w:sz w:val="24"/>
          <w:szCs w:val="24"/>
          <w:u w:val="single"/>
        </w:rPr>
        <w:t xml:space="preserve">για την περίπτωση τέκνου εκτός γάμου του </w:t>
      </w:r>
      <w:proofErr w:type="spellStart"/>
      <w:r w:rsidRPr="00CD2369">
        <w:rPr>
          <w:rFonts w:cs="Calibri"/>
          <w:sz w:val="24"/>
          <w:szCs w:val="24"/>
          <w:u w:val="single"/>
        </w:rPr>
        <w:t>μονογονέα</w:t>
      </w:r>
      <w:proofErr w:type="spellEnd"/>
    </w:p>
    <w:p w:rsidR="00085311" w:rsidRPr="00CD2369" w:rsidRDefault="00085311" w:rsidP="00085311">
      <w:pPr>
        <w:spacing w:after="120"/>
        <w:ind w:left="720" w:firstLine="720"/>
        <w:jc w:val="both"/>
        <w:rPr>
          <w:rFonts w:cs="Calibri"/>
          <w:sz w:val="24"/>
          <w:szCs w:val="24"/>
        </w:rPr>
      </w:pPr>
      <w:r w:rsidRPr="00CD2369">
        <w:rPr>
          <w:rFonts w:cs="Calibri"/>
          <w:sz w:val="24"/>
          <w:szCs w:val="24"/>
        </w:rPr>
        <w:t xml:space="preserve">Σε περίπτωση μη αναγνώρισης του ανήλικου τέκνου, απαιτείται </w:t>
      </w:r>
      <w:r w:rsidRPr="00CD2369">
        <w:rPr>
          <w:rFonts w:cs="Calibri"/>
          <w:b/>
          <w:sz w:val="24"/>
          <w:szCs w:val="24"/>
        </w:rPr>
        <w:t>υπεύθυνη δήλωση</w:t>
      </w:r>
      <w:r w:rsidRPr="00CD2369">
        <w:rPr>
          <w:rFonts w:cs="Calibri"/>
          <w:sz w:val="24"/>
          <w:szCs w:val="24"/>
        </w:rPr>
        <w:t xml:space="preserve"> της μητέρας ότι δεν έχει αναγνωρισθεί από τον πατέρα και </w:t>
      </w:r>
      <w:r w:rsidRPr="00CD2369">
        <w:rPr>
          <w:rFonts w:cs="Calibri"/>
          <w:b/>
          <w:sz w:val="24"/>
          <w:szCs w:val="24"/>
        </w:rPr>
        <w:t>πιστοποιητικό οικογενειακής κατάστασης</w:t>
      </w:r>
      <w:r w:rsidRPr="00CD2369">
        <w:rPr>
          <w:rFonts w:cs="Calibri"/>
          <w:sz w:val="24"/>
          <w:szCs w:val="24"/>
        </w:rPr>
        <w:t xml:space="preserve"> από το οποίο να προκύπτει η </w:t>
      </w:r>
      <w:r w:rsidRPr="00CD2369">
        <w:rPr>
          <w:rFonts w:cs="Calibri"/>
          <w:b/>
          <w:sz w:val="24"/>
          <w:szCs w:val="24"/>
        </w:rPr>
        <w:t>κανονική εγγραφή</w:t>
      </w:r>
      <w:r w:rsidRPr="00CD2369">
        <w:rPr>
          <w:rFonts w:cs="Calibri"/>
          <w:sz w:val="24"/>
          <w:szCs w:val="24"/>
        </w:rPr>
        <w:t xml:space="preserve"> του στα δημοτολόγια του Δήμου. </w:t>
      </w:r>
    </w:p>
    <w:p w:rsidR="00085311" w:rsidRPr="00CD2369" w:rsidRDefault="00085311" w:rsidP="00085311">
      <w:pPr>
        <w:spacing w:after="120"/>
        <w:ind w:left="720" w:firstLine="720"/>
        <w:jc w:val="both"/>
        <w:rPr>
          <w:rFonts w:cs="Calibri"/>
          <w:sz w:val="24"/>
          <w:szCs w:val="24"/>
        </w:rPr>
      </w:pPr>
      <w:r w:rsidRPr="00CD2369">
        <w:rPr>
          <w:rFonts w:cs="Calibri"/>
          <w:sz w:val="24"/>
          <w:szCs w:val="24"/>
        </w:rPr>
        <w:t xml:space="preserve">Σε περίπτωση εκούσιας ή δικαστικής αναγνώρισης, απαιτείται </w:t>
      </w:r>
      <w:r w:rsidRPr="00CD2369">
        <w:rPr>
          <w:rFonts w:cs="Calibri"/>
          <w:b/>
          <w:sz w:val="24"/>
          <w:szCs w:val="24"/>
        </w:rPr>
        <w:t>συμβολαιογραφική πράξη εκούσιας αναγνώρισης</w:t>
      </w:r>
      <w:r w:rsidRPr="00CD2369">
        <w:rPr>
          <w:rFonts w:cs="Calibri"/>
          <w:sz w:val="24"/>
          <w:szCs w:val="24"/>
        </w:rPr>
        <w:t xml:space="preserve"> του ανήλικου τέκνου ή </w:t>
      </w:r>
      <w:r w:rsidRPr="00CD2369">
        <w:rPr>
          <w:rFonts w:cs="Calibri"/>
          <w:b/>
          <w:sz w:val="24"/>
          <w:szCs w:val="24"/>
        </w:rPr>
        <w:t>δικαστική απόφαση</w:t>
      </w:r>
      <w:r w:rsidRPr="00CD2369">
        <w:rPr>
          <w:rFonts w:cs="Calibri"/>
          <w:sz w:val="24"/>
          <w:szCs w:val="24"/>
        </w:rPr>
        <w:t xml:space="preserve"> σε περίπτωση δικαστικής αναγνώρισης και </w:t>
      </w:r>
      <w:r w:rsidRPr="00CD2369">
        <w:rPr>
          <w:rFonts w:cs="Calibri"/>
          <w:b/>
          <w:sz w:val="24"/>
          <w:szCs w:val="24"/>
        </w:rPr>
        <w:t>τυχόν σχετική συμφωνία των γονέων</w:t>
      </w:r>
      <w:r w:rsidRPr="00CD2369">
        <w:rPr>
          <w:rFonts w:cs="Calibri"/>
          <w:sz w:val="24"/>
          <w:szCs w:val="24"/>
        </w:rPr>
        <w:t xml:space="preserve"> για την άσκηση της γονικής μέριμνας αποκλειστικά στον ένα εκ των δύο γονέων.</w:t>
      </w:r>
    </w:p>
    <w:p w:rsidR="00085311" w:rsidRPr="00CD2369" w:rsidRDefault="00085311" w:rsidP="00085311">
      <w:pPr>
        <w:spacing w:after="120"/>
        <w:ind w:left="720" w:firstLine="720"/>
        <w:jc w:val="both"/>
        <w:rPr>
          <w:rFonts w:cs="Calibri"/>
          <w:b/>
          <w:sz w:val="24"/>
          <w:szCs w:val="24"/>
          <w:u w:val="single"/>
        </w:rPr>
      </w:pPr>
      <w:r w:rsidRPr="00CD2369">
        <w:rPr>
          <w:rFonts w:cs="Calibri"/>
          <w:b/>
          <w:sz w:val="24"/>
          <w:szCs w:val="24"/>
          <w:u w:val="single"/>
        </w:rPr>
        <w:t>Για την περίπτωση (Α7) :</w:t>
      </w:r>
    </w:p>
    <w:p w:rsidR="00085311" w:rsidRPr="00CD2369" w:rsidRDefault="00085311" w:rsidP="00085311">
      <w:pPr>
        <w:spacing w:after="120"/>
        <w:ind w:left="720" w:firstLine="720"/>
        <w:jc w:val="both"/>
        <w:rPr>
          <w:rFonts w:cs="Calibri"/>
          <w:sz w:val="24"/>
          <w:szCs w:val="24"/>
        </w:rPr>
      </w:pPr>
      <w:r w:rsidRPr="00CD2369">
        <w:rPr>
          <w:rFonts w:cs="Calibri"/>
          <w:sz w:val="24"/>
          <w:szCs w:val="24"/>
        </w:rPr>
        <w:t>Όλα τα υποχρεωτικά δικαιολογητικά  και επιπλέον βεβαίωση από τον ΟΑΕΔ για την ανεργία.</w:t>
      </w:r>
    </w:p>
    <w:p w:rsidR="00085311" w:rsidRPr="00CD2369" w:rsidRDefault="00085311" w:rsidP="00085311">
      <w:pPr>
        <w:spacing w:after="120"/>
        <w:ind w:left="720" w:firstLine="720"/>
        <w:jc w:val="both"/>
        <w:rPr>
          <w:rFonts w:cs="Calibri"/>
          <w:sz w:val="24"/>
          <w:szCs w:val="24"/>
        </w:rPr>
      </w:pPr>
      <w:r w:rsidRPr="00CD2369">
        <w:rPr>
          <w:rFonts w:cs="Calibri"/>
          <w:sz w:val="24"/>
          <w:szCs w:val="24"/>
        </w:rPr>
        <w:t>Ως μακροχρόνια άνεργοι θεωρούνται όσοι έχουν συμπληρώσει κατά την ημερομηνία υποβολής της αίτησης, χρόνο ανεργίας αδιαλείπτως επί 12μηνο και παραμένουν εγγεγραμμένοι στα μητρώα ανέργων του ΟΑΕΔ.</w:t>
      </w:r>
    </w:p>
    <w:p w:rsidR="00085311" w:rsidRPr="00CD2369" w:rsidRDefault="00085311" w:rsidP="00085311">
      <w:pPr>
        <w:spacing w:after="120"/>
        <w:ind w:left="720" w:firstLine="720"/>
        <w:jc w:val="both"/>
        <w:rPr>
          <w:rFonts w:cs="Calibri"/>
          <w:sz w:val="24"/>
          <w:szCs w:val="24"/>
        </w:rPr>
      </w:pPr>
      <w:r w:rsidRPr="00CD2369">
        <w:rPr>
          <w:rFonts w:cs="Calibri"/>
          <w:b/>
          <w:sz w:val="24"/>
          <w:szCs w:val="24"/>
          <w:u w:val="single"/>
        </w:rPr>
        <w:t>Για την  περίπτωση (Β1)</w:t>
      </w:r>
    </w:p>
    <w:p w:rsidR="00085311" w:rsidRPr="00CD2369" w:rsidRDefault="00085311" w:rsidP="00085311">
      <w:pPr>
        <w:spacing w:after="120"/>
        <w:ind w:left="720" w:firstLine="720"/>
        <w:jc w:val="both"/>
        <w:rPr>
          <w:rFonts w:cs="Calibri"/>
          <w:sz w:val="24"/>
          <w:szCs w:val="24"/>
        </w:rPr>
      </w:pPr>
      <w:r w:rsidRPr="00CD2369">
        <w:rPr>
          <w:rFonts w:cs="Calibri"/>
          <w:sz w:val="24"/>
          <w:szCs w:val="24"/>
        </w:rPr>
        <w:t>Όλα τα υποχρεωτικά δικαιολογητικά  και επιπλέον την:</w:t>
      </w:r>
    </w:p>
    <w:p w:rsidR="00085311" w:rsidRPr="00CD2369" w:rsidRDefault="00085311" w:rsidP="00085311">
      <w:pPr>
        <w:spacing w:after="120"/>
        <w:ind w:left="720" w:firstLine="720"/>
        <w:jc w:val="both"/>
        <w:rPr>
          <w:rFonts w:cs="Calibri"/>
          <w:sz w:val="24"/>
          <w:szCs w:val="24"/>
        </w:rPr>
      </w:pPr>
      <w:r w:rsidRPr="00CD2369">
        <w:rPr>
          <w:rFonts w:cs="Calibri"/>
          <w:sz w:val="24"/>
          <w:szCs w:val="24"/>
        </w:rPr>
        <w:t>Απόφαση Πρωτοβάθμιας Υγειονομικής Επιτροπής για την αναπηρία ή απόφαση συνταξιοδότησης λόγω αναπηρίας, σε κάθε περίπτωση το προσκομιζόμενο έγγραφο πρέπει να αναγράφει ρητά το ποσοστό αναπηρίας και τη χρονική διάρκεια ισχύος του.</w:t>
      </w:r>
    </w:p>
    <w:p w:rsidR="00085311" w:rsidRPr="00CD2369" w:rsidRDefault="00085311" w:rsidP="00085311">
      <w:pPr>
        <w:spacing w:after="120"/>
        <w:ind w:left="720" w:firstLine="720"/>
        <w:jc w:val="both"/>
        <w:rPr>
          <w:rFonts w:cs="Calibri"/>
          <w:b/>
          <w:sz w:val="24"/>
          <w:szCs w:val="24"/>
          <w:u w:val="single"/>
        </w:rPr>
      </w:pPr>
      <w:r w:rsidRPr="00CD2369">
        <w:rPr>
          <w:rFonts w:cs="Calibri"/>
          <w:b/>
          <w:sz w:val="24"/>
          <w:szCs w:val="24"/>
          <w:u w:val="single"/>
        </w:rPr>
        <w:t>Για την  περίπτωση (Β2)</w:t>
      </w:r>
    </w:p>
    <w:p w:rsidR="00085311" w:rsidRPr="00CD2369" w:rsidRDefault="00085311" w:rsidP="00085311">
      <w:pPr>
        <w:spacing w:after="120"/>
        <w:ind w:left="1440"/>
        <w:jc w:val="both"/>
        <w:rPr>
          <w:rFonts w:cs="Calibri"/>
          <w:sz w:val="24"/>
          <w:szCs w:val="24"/>
        </w:rPr>
      </w:pPr>
      <w:r w:rsidRPr="00CD2369">
        <w:rPr>
          <w:rFonts w:cs="Calibri"/>
          <w:sz w:val="24"/>
          <w:szCs w:val="24"/>
        </w:rPr>
        <w:t>Όλα τα υποχρεωτικά δικαιολογητικά  και επιπλέον την:</w:t>
      </w:r>
    </w:p>
    <w:p w:rsidR="00085311" w:rsidRPr="00CD2369" w:rsidRDefault="00085311" w:rsidP="00085311">
      <w:pPr>
        <w:spacing w:after="120"/>
        <w:ind w:left="720" w:firstLine="720"/>
        <w:jc w:val="both"/>
        <w:rPr>
          <w:rFonts w:cs="Calibri"/>
          <w:sz w:val="24"/>
          <w:szCs w:val="24"/>
        </w:rPr>
      </w:pPr>
      <w:r w:rsidRPr="00CD2369">
        <w:rPr>
          <w:rFonts w:cs="Calibri"/>
          <w:sz w:val="24"/>
          <w:szCs w:val="24"/>
        </w:rPr>
        <w:t>Απόφαση Πρωτοβάθμιας Υγειονομικής Επιτροπής για την αναπηρία ή απόφαση συνταξιοδότησης λόγω αναπηρίας, σε κάθε περίπτωση το προσκομιζόμενο έγγραφο πρέπει να αναγράφει ρητά το ποσοστό αναπηρίας και τη χρονική διάρκεια ισχύος του.</w:t>
      </w:r>
    </w:p>
    <w:p w:rsidR="00085311" w:rsidRPr="00CD2369" w:rsidRDefault="00085311" w:rsidP="00085311">
      <w:pPr>
        <w:spacing w:after="120"/>
        <w:ind w:left="720" w:firstLine="720"/>
        <w:jc w:val="both"/>
        <w:rPr>
          <w:rFonts w:cs="Calibri"/>
          <w:sz w:val="24"/>
          <w:szCs w:val="24"/>
        </w:rPr>
      </w:pPr>
      <w:r w:rsidRPr="00CD2369">
        <w:rPr>
          <w:rFonts w:cs="Calibri"/>
          <w:b/>
          <w:sz w:val="24"/>
          <w:szCs w:val="24"/>
          <w:u w:val="single"/>
        </w:rPr>
        <w:t>Για την  περίπτωση (Β3)</w:t>
      </w:r>
    </w:p>
    <w:p w:rsidR="00085311" w:rsidRPr="00CD2369" w:rsidRDefault="00085311" w:rsidP="00085311">
      <w:pPr>
        <w:spacing w:after="120"/>
        <w:ind w:left="720" w:firstLine="720"/>
        <w:jc w:val="both"/>
        <w:rPr>
          <w:rFonts w:cs="Calibri"/>
          <w:sz w:val="24"/>
          <w:szCs w:val="24"/>
        </w:rPr>
      </w:pPr>
      <w:r w:rsidRPr="00CD2369">
        <w:rPr>
          <w:rFonts w:cs="Calibri"/>
          <w:sz w:val="24"/>
          <w:szCs w:val="24"/>
        </w:rPr>
        <w:t>Όλα τα υποχρεωτικά δικαιολογητικά και επιπλέον:</w:t>
      </w:r>
    </w:p>
    <w:p w:rsidR="00085311" w:rsidRPr="00CD2369" w:rsidRDefault="00085311" w:rsidP="00085311">
      <w:pPr>
        <w:spacing w:after="120"/>
        <w:ind w:left="720" w:firstLine="720"/>
        <w:jc w:val="both"/>
        <w:rPr>
          <w:rFonts w:cs="Calibri"/>
          <w:sz w:val="24"/>
          <w:szCs w:val="24"/>
        </w:rPr>
      </w:pPr>
      <w:r w:rsidRPr="00CD2369">
        <w:rPr>
          <w:rFonts w:cs="Calibri"/>
          <w:sz w:val="24"/>
          <w:szCs w:val="24"/>
        </w:rPr>
        <w:t xml:space="preserve">α) </w:t>
      </w:r>
      <w:r w:rsidRPr="00CD2369">
        <w:rPr>
          <w:rFonts w:cs="Calibri"/>
          <w:sz w:val="24"/>
          <w:szCs w:val="24"/>
          <w:u w:val="single"/>
        </w:rPr>
        <w:t>για την περίπτωση διαζυγίου ή διάστασης</w:t>
      </w:r>
      <w:r w:rsidRPr="00CD2369">
        <w:rPr>
          <w:rFonts w:cs="Calibri"/>
          <w:sz w:val="24"/>
          <w:szCs w:val="24"/>
        </w:rPr>
        <w:t xml:space="preserve"> </w:t>
      </w:r>
    </w:p>
    <w:p w:rsidR="00085311" w:rsidRPr="00CD2369" w:rsidRDefault="00085311" w:rsidP="00085311">
      <w:pPr>
        <w:spacing w:after="120"/>
        <w:ind w:left="720" w:firstLine="720"/>
        <w:jc w:val="both"/>
        <w:rPr>
          <w:rFonts w:cs="Calibri"/>
          <w:sz w:val="24"/>
          <w:szCs w:val="24"/>
        </w:rPr>
      </w:pPr>
      <w:r w:rsidRPr="00CD2369">
        <w:rPr>
          <w:rFonts w:cs="Calibri"/>
          <w:sz w:val="24"/>
          <w:szCs w:val="24"/>
        </w:rPr>
        <w:t xml:space="preserve">Αντίγραφο δικαστικής απόφασης με την οποία ανατέθηκε αποκλειστικά η άσκηση της γονικής μέριμνας σε ένα μόνο γονέα ή αντίγραφο της συμβολαιογραφικής πράξης συναινετικής λύσης του γάμου στην οποία ενσωματώνεται η κοινή συμφωνία των γονέων, αναφορικά με την άσκηση γονικής μέριμνας στον ένα εκ των δύο γονέων. </w:t>
      </w:r>
    </w:p>
    <w:p w:rsidR="00085311" w:rsidRPr="00CD2369" w:rsidRDefault="00085311" w:rsidP="00085311">
      <w:pPr>
        <w:spacing w:after="120"/>
        <w:ind w:left="720" w:firstLine="720"/>
        <w:jc w:val="both"/>
        <w:rPr>
          <w:rFonts w:cs="Calibri"/>
          <w:sz w:val="24"/>
          <w:szCs w:val="24"/>
        </w:rPr>
      </w:pPr>
      <w:r w:rsidRPr="00CD2369">
        <w:rPr>
          <w:rFonts w:cs="Calibri"/>
          <w:sz w:val="24"/>
          <w:szCs w:val="24"/>
        </w:rPr>
        <w:t xml:space="preserve">β) </w:t>
      </w:r>
      <w:r w:rsidRPr="00CD2369">
        <w:rPr>
          <w:rFonts w:cs="Calibri"/>
          <w:sz w:val="24"/>
          <w:szCs w:val="24"/>
          <w:u w:val="single"/>
        </w:rPr>
        <w:t xml:space="preserve">για την περίπτωση χηρείας του </w:t>
      </w:r>
      <w:proofErr w:type="spellStart"/>
      <w:r w:rsidRPr="00CD2369">
        <w:rPr>
          <w:rFonts w:cs="Calibri"/>
          <w:sz w:val="24"/>
          <w:szCs w:val="24"/>
          <w:u w:val="single"/>
        </w:rPr>
        <w:t>μονογονέα</w:t>
      </w:r>
      <w:proofErr w:type="spellEnd"/>
      <w:r w:rsidRPr="00CD2369">
        <w:rPr>
          <w:rFonts w:cs="Calibri"/>
          <w:sz w:val="24"/>
          <w:szCs w:val="24"/>
          <w:u w:val="single"/>
        </w:rPr>
        <w:t>:</w:t>
      </w:r>
      <w:r w:rsidRPr="00CD2369">
        <w:rPr>
          <w:rFonts w:cs="Calibri"/>
          <w:sz w:val="24"/>
          <w:szCs w:val="24"/>
        </w:rPr>
        <w:tab/>
      </w:r>
    </w:p>
    <w:p w:rsidR="00085311" w:rsidRPr="00CD2369" w:rsidRDefault="00085311" w:rsidP="00085311">
      <w:pPr>
        <w:spacing w:after="120"/>
        <w:ind w:left="720" w:firstLine="720"/>
        <w:jc w:val="both"/>
        <w:rPr>
          <w:rFonts w:cs="Calibri"/>
          <w:sz w:val="24"/>
          <w:szCs w:val="24"/>
        </w:rPr>
      </w:pPr>
      <w:r w:rsidRPr="00CD2369">
        <w:rPr>
          <w:rFonts w:cs="Calibri"/>
          <w:sz w:val="24"/>
          <w:szCs w:val="24"/>
        </w:rPr>
        <w:t>Θα πρέπει να προκύπτει από το πιστοποιητικό οικογενειακής κατάστασης η χηρεία.</w:t>
      </w:r>
    </w:p>
    <w:p w:rsidR="00085311" w:rsidRPr="00CD2369" w:rsidRDefault="00085311" w:rsidP="00085311">
      <w:pPr>
        <w:spacing w:after="120"/>
        <w:ind w:left="720" w:firstLine="720"/>
        <w:jc w:val="both"/>
        <w:rPr>
          <w:rFonts w:cs="Calibri"/>
          <w:sz w:val="24"/>
          <w:szCs w:val="24"/>
          <w:u w:val="single"/>
        </w:rPr>
      </w:pPr>
      <w:r w:rsidRPr="00CD2369">
        <w:rPr>
          <w:rFonts w:cs="Calibri"/>
          <w:sz w:val="24"/>
          <w:szCs w:val="24"/>
        </w:rPr>
        <w:t xml:space="preserve">γ) </w:t>
      </w:r>
      <w:r w:rsidRPr="00CD2369">
        <w:rPr>
          <w:rFonts w:cs="Calibri"/>
          <w:sz w:val="24"/>
          <w:szCs w:val="24"/>
          <w:u w:val="single"/>
        </w:rPr>
        <w:t xml:space="preserve">για την περίπτωση τέκνου εκτός γάμου του </w:t>
      </w:r>
      <w:proofErr w:type="spellStart"/>
      <w:r w:rsidRPr="00CD2369">
        <w:rPr>
          <w:rFonts w:cs="Calibri"/>
          <w:sz w:val="24"/>
          <w:szCs w:val="24"/>
          <w:u w:val="single"/>
        </w:rPr>
        <w:t>μονογονέα</w:t>
      </w:r>
      <w:proofErr w:type="spellEnd"/>
    </w:p>
    <w:p w:rsidR="00085311" w:rsidRPr="00CD2369" w:rsidRDefault="00085311" w:rsidP="00085311">
      <w:pPr>
        <w:spacing w:after="120"/>
        <w:ind w:left="720" w:firstLine="720"/>
        <w:jc w:val="both"/>
        <w:rPr>
          <w:rFonts w:cs="Calibri"/>
          <w:sz w:val="24"/>
          <w:szCs w:val="24"/>
        </w:rPr>
      </w:pPr>
      <w:r w:rsidRPr="00CD2369">
        <w:rPr>
          <w:rFonts w:cs="Calibri"/>
          <w:sz w:val="24"/>
          <w:szCs w:val="24"/>
        </w:rPr>
        <w:t xml:space="preserve">Σε περίπτωση μη αναγνώρισης του ανήλικου τέκνου, απαιτείται </w:t>
      </w:r>
      <w:r w:rsidRPr="00CD2369">
        <w:rPr>
          <w:rFonts w:cs="Calibri"/>
          <w:b/>
          <w:sz w:val="24"/>
          <w:szCs w:val="24"/>
        </w:rPr>
        <w:t>υπεύθυνη δήλωση</w:t>
      </w:r>
      <w:r w:rsidRPr="00CD2369">
        <w:rPr>
          <w:rFonts w:cs="Calibri"/>
          <w:sz w:val="24"/>
          <w:szCs w:val="24"/>
        </w:rPr>
        <w:t xml:space="preserve"> της μητέρας ότι δεν έχει αναγνωρισθεί από τον πατέρα και </w:t>
      </w:r>
      <w:r w:rsidRPr="00CD2369">
        <w:rPr>
          <w:rFonts w:cs="Calibri"/>
          <w:b/>
          <w:sz w:val="24"/>
          <w:szCs w:val="24"/>
        </w:rPr>
        <w:t>πιστοποιητικό οικογενειακής κατάστασης</w:t>
      </w:r>
      <w:r w:rsidRPr="00CD2369">
        <w:rPr>
          <w:rFonts w:cs="Calibri"/>
          <w:sz w:val="24"/>
          <w:szCs w:val="24"/>
        </w:rPr>
        <w:t xml:space="preserve"> από το οποίο να προκύπτει η </w:t>
      </w:r>
      <w:r w:rsidRPr="00CD2369">
        <w:rPr>
          <w:rFonts w:cs="Calibri"/>
          <w:b/>
          <w:sz w:val="24"/>
          <w:szCs w:val="24"/>
        </w:rPr>
        <w:t>κανονική εγγραφή</w:t>
      </w:r>
      <w:r w:rsidRPr="00CD2369">
        <w:rPr>
          <w:rFonts w:cs="Calibri"/>
          <w:sz w:val="24"/>
          <w:szCs w:val="24"/>
        </w:rPr>
        <w:t xml:space="preserve"> του στα δημοτολόγια του Δήμου. </w:t>
      </w:r>
    </w:p>
    <w:p w:rsidR="00085311" w:rsidRPr="00CD2369" w:rsidRDefault="00085311" w:rsidP="00085311">
      <w:pPr>
        <w:spacing w:after="120"/>
        <w:ind w:left="720" w:firstLine="720"/>
        <w:jc w:val="both"/>
        <w:rPr>
          <w:rFonts w:cs="Calibri"/>
          <w:sz w:val="24"/>
          <w:szCs w:val="24"/>
        </w:rPr>
      </w:pPr>
      <w:r w:rsidRPr="00CD2369">
        <w:rPr>
          <w:rFonts w:cs="Calibri"/>
          <w:sz w:val="24"/>
          <w:szCs w:val="24"/>
        </w:rPr>
        <w:t xml:space="preserve">Σε περίπτωση εκούσιας ή δικαστικής αναγνώρισης, απαιτείται </w:t>
      </w:r>
      <w:r w:rsidRPr="00CD2369">
        <w:rPr>
          <w:rFonts w:cs="Calibri"/>
          <w:b/>
          <w:sz w:val="24"/>
          <w:szCs w:val="24"/>
        </w:rPr>
        <w:t>συμβολαιογραφική πράξη εκούσιας αναγνώρισης</w:t>
      </w:r>
      <w:r w:rsidRPr="00CD2369">
        <w:rPr>
          <w:rFonts w:cs="Calibri"/>
          <w:sz w:val="24"/>
          <w:szCs w:val="24"/>
        </w:rPr>
        <w:t xml:space="preserve"> του ανήλικου τέκνου ή </w:t>
      </w:r>
      <w:r w:rsidRPr="00CD2369">
        <w:rPr>
          <w:rFonts w:cs="Calibri"/>
          <w:b/>
          <w:sz w:val="24"/>
          <w:szCs w:val="24"/>
        </w:rPr>
        <w:t>δικαστική απόφαση</w:t>
      </w:r>
      <w:r w:rsidRPr="00CD2369">
        <w:rPr>
          <w:rFonts w:cs="Calibri"/>
          <w:sz w:val="24"/>
          <w:szCs w:val="24"/>
        </w:rPr>
        <w:t xml:space="preserve"> σε περίπτωση δικαστικής αναγνώρισης και </w:t>
      </w:r>
      <w:r w:rsidRPr="00CD2369">
        <w:rPr>
          <w:rFonts w:cs="Calibri"/>
          <w:b/>
          <w:sz w:val="24"/>
          <w:szCs w:val="24"/>
        </w:rPr>
        <w:t>τυχόν σχετική συμφωνία των γονέων</w:t>
      </w:r>
      <w:r w:rsidRPr="00CD2369">
        <w:rPr>
          <w:rFonts w:cs="Calibri"/>
          <w:sz w:val="24"/>
          <w:szCs w:val="24"/>
        </w:rPr>
        <w:t xml:space="preserve"> για την άσκηση της γονικής μέριμνας αποκλειστικά στον ένα εκ των δύο γονέων.</w:t>
      </w:r>
    </w:p>
    <w:p w:rsidR="00085311" w:rsidRPr="00CD2369" w:rsidRDefault="00085311" w:rsidP="00085311">
      <w:pPr>
        <w:spacing w:after="120"/>
        <w:ind w:left="720" w:firstLine="709"/>
        <w:jc w:val="both"/>
        <w:rPr>
          <w:rFonts w:cs="Calibri"/>
          <w:sz w:val="24"/>
          <w:szCs w:val="24"/>
        </w:rPr>
      </w:pPr>
      <w:r w:rsidRPr="00CD2369">
        <w:rPr>
          <w:rFonts w:cs="Calibri"/>
          <w:sz w:val="24"/>
          <w:szCs w:val="24"/>
          <w:u w:val="single"/>
        </w:rPr>
        <w:t>ΣΗΜΕΙΩΣΗ:</w:t>
      </w:r>
      <w:r w:rsidRPr="00CD2369">
        <w:rPr>
          <w:rFonts w:cs="Calibri"/>
          <w:sz w:val="24"/>
          <w:szCs w:val="24"/>
        </w:rPr>
        <w:t xml:space="preserve"> Όλα τα υποβαλλόμενα δικαιολογητικά, θα </w:t>
      </w:r>
      <w:proofErr w:type="spellStart"/>
      <w:r w:rsidRPr="00CD2369">
        <w:rPr>
          <w:rFonts w:cs="Calibri"/>
          <w:sz w:val="24"/>
          <w:szCs w:val="24"/>
        </w:rPr>
        <w:t>επικαιροποιούνται</w:t>
      </w:r>
      <w:proofErr w:type="spellEnd"/>
      <w:r w:rsidRPr="00CD2369">
        <w:rPr>
          <w:rFonts w:cs="Calibri"/>
          <w:sz w:val="24"/>
          <w:szCs w:val="24"/>
        </w:rPr>
        <w:t xml:space="preserve"> και θα υποβάλλονται εντός 2 (δύο) μηνών από τη λήξη της προθεσμίας υποβολής των δηλώσεων φόρου εισοδήματος φυσικών προσώπων.</w:t>
      </w:r>
    </w:p>
    <w:p w:rsidR="00085311" w:rsidRPr="00CD2369" w:rsidRDefault="00085311" w:rsidP="00085311">
      <w:pPr>
        <w:spacing w:after="120"/>
        <w:ind w:left="709" w:firstLine="720"/>
        <w:jc w:val="both"/>
        <w:rPr>
          <w:rFonts w:cs="Calibri"/>
          <w:sz w:val="24"/>
          <w:szCs w:val="24"/>
        </w:rPr>
      </w:pPr>
      <w:r w:rsidRPr="00CD2369">
        <w:rPr>
          <w:rFonts w:cs="Calibri"/>
          <w:sz w:val="24"/>
          <w:szCs w:val="24"/>
        </w:rPr>
        <w:t xml:space="preserve">Για τους δικαιούχους Κ.Ε.Α., θα </w:t>
      </w:r>
      <w:proofErr w:type="spellStart"/>
      <w:r w:rsidRPr="00CD2369">
        <w:rPr>
          <w:rFonts w:cs="Calibri"/>
          <w:sz w:val="24"/>
          <w:szCs w:val="24"/>
        </w:rPr>
        <w:t>επικαιροποιούνται</w:t>
      </w:r>
      <w:proofErr w:type="spellEnd"/>
      <w:r w:rsidRPr="00CD2369">
        <w:rPr>
          <w:rFonts w:cs="Calibri"/>
          <w:sz w:val="24"/>
          <w:szCs w:val="24"/>
        </w:rPr>
        <w:t xml:space="preserve"> και θα υποβάλλονται εντός 1 (ενός) μηνός από τη λήξη της προηγούμενης εγκεκριμένης απόφασης καταθέτοντας νέα απόφαση έγκρισης.</w:t>
      </w:r>
    </w:p>
    <w:p w:rsidR="00085311" w:rsidRPr="00CD2369" w:rsidRDefault="00085311" w:rsidP="00085311">
      <w:pPr>
        <w:spacing w:after="120"/>
        <w:ind w:left="709" w:firstLine="720"/>
        <w:jc w:val="both"/>
        <w:rPr>
          <w:rFonts w:cs="Calibri"/>
          <w:sz w:val="24"/>
          <w:szCs w:val="24"/>
        </w:rPr>
      </w:pPr>
      <w:r w:rsidRPr="00CD2369">
        <w:rPr>
          <w:rFonts w:cs="Calibri"/>
          <w:sz w:val="24"/>
          <w:szCs w:val="24"/>
        </w:rPr>
        <w:t xml:space="preserve">Μετά την εκπνοή των ανωτέρω προθεσμιών η υπηρεσία θα προβαίνει αυτεπάγγελτα στην άρση της απαλλαγής ή της μείωσης χωρίς υποχρέωση ενημέρωσης των </w:t>
      </w:r>
      <w:proofErr w:type="spellStart"/>
      <w:r w:rsidRPr="00CD2369">
        <w:rPr>
          <w:rFonts w:cs="Calibri"/>
          <w:sz w:val="24"/>
          <w:szCs w:val="24"/>
        </w:rPr>
        <w:t>ωφελουμένων</w:t>
      </w:r>
      <w:proofErr w:type="spellEnd"/>
      <w:r w:rsidRPr="00CD2369">
        <w:rPr>
          <w:rFonts w:cs="Calibri"/>
          <w:sz w:val="24"/>
          <w:szCs w:val="24"/>
        </w:rPr>
        <w:t>.</w:t>
      </w:r>
    </w:p>
    <w:p w:rsidR="00085311" w:rsidRPr="00CD2369" w:rsidRDefault="00085311" w:rsidP="00085311">
      <w:pPr>
        <w:spacing w:after="120"/>
        <w:ind w:left="709" w:firstLine="720"/>
        <w:jc w:val="both"/>
        <w:rPr>
          <w:rFonts w:cs="Calibri"/>
          <w:sz w:val="24"/>
          <w:szCs w:val="24"/>
          <w:u w:val="single"/>
        </w:rPr>
      </w:pPr>
      <w:r w:rsidRPr="00CD2369">
        <w:rPr>
          <w:rFonts w:cs="Calibri"/>
          <w:sz w:val="24"/>
          <w:szCs w:val="24"/>
          <w:u w:val="single"/>
        </w:rPr>
        <w:t>Σε περίπτωση ψευδούς δήλωσης, ή μη δήλωσης άμεσα, οποιασδήποτε αλλαγής που έχει προκύψει, ο Δήμος θα καταλογίσει στον υπόχρεο, το ποσό της μείωσης ή απαλλαγής του για όσο χρονικό διάστημα έκανε χρήση του ευεργετήματος.</w:t>
      </w:r>
    </w:p>
    <w:p w:rsidR="005F4178" w:rsidRPr="008D0E03" w:rsidRDefault="005F4178" w:rsidP="005F4178">
      <w:pPr>
        <w:spacing w:after="120"/>
        <w:jc w:val="both"/>
        <w:rPr>
          <w:rFonts w:cs="Calibri"/>
          <w:sz w:val="24"/>
          <w:szCs w:val="24"/>
        </w:rPr>
      </w:pPr>
      <w:r w:rsidRPr="008D0E03">
        <w:rPr>
          <w:rFonts w:cs="Calibri"/>
          <w:sz w:val="24"/>
          <w:szCs w:val="24"/>
        </w:rPr>
        <w:t xml:space="preserve">(Στον πίνακα </w:t>
      </w:r>
      <w:proofErr w:type="spellStart"/>
      <w:r w:rsidRPr="008D0E03">
        <w:rPr>
          <w:rFonts w:cs="Calibri"/>
          <w:sz w:val="24"/>
          <w:szCs w:val="24"/>
        </w:rPr>
        <w:t>προϋπολογιζόμενα</w:t>
      </w:r>
      <w:proofErr w:type="spellEnd"/>
      <w:r w:rsidRPr="008D0E03">
        <w:rPr>
          <w:rFonts w:cs="Calibri"/>
          <w:sz w:val="24"/>
          <w:szCs w:val="24"/>
        </w:rPr>
        <w:t xml:space="preserve"> έσοδα 2024, στον Κ.Α. 1219.002 διαγράφεται η λέξη 9 ατόμων)</w:t>
      </w:r>
    </w:p>
    <w:p w:rsidR="008D0E03" w:rsidRDefault="008D0E03" w:rsidP="00B83C54">
      <w:pPr>
        <w:jc w:val="both"/>
        <w:rPr>
          <w:rFonts w:cs="Calibri"/>
          <w:b/>
          <w:color w:val="000000"/>
          <w:sz w:val="24"/>
          <w:szCs w:val="24"/>
        </w:rPr>
      </w:pPr>
    </w:p>
    <w:p w:rsidR="00B83C54" w:rsidRPr="00B83C54" w:rsidRDefault="00B83C54" w:rsidP="00B83C54">
      <w:pPr>
        <w:jc w:val="both"/>
        <w:rPr>
          <w:rFonts w:cs="Calibri"/>
          <w:sz w:val="24"/>
          <w:szCs w:val="24"/>
        </w:rPr>
      </w:pPr>
      <w:r w:rsidRPr="00B83C54">
        <w:rPr>
          <w:rFonts w:cs="Calibri"/>
          <w:b/>
          <w:color w:val="000000"/>
          <w:sz w:val="24"/>
          <w:szCs w:val="24"/>
        </w:rPr>
        <w:t xml:space="preserve">Παρόν </w:t>
      </w:r>
      <w:r w:rsidRPr="00B83C54">
        <w:rPr>
          <w:rFonts w:cs="Calibri"/>
          <w:color w:val="000000"/>
          <w:sz w:val="24"/>
          <w:szCs w:val="24"/>
        </w:rPr>
        <w:t>ψήφισαν</w:t>
      </w:r>
      <w:r w:rsidRPr="00B83C54">
        <w:rPr>
          <w:rFonts w:cs="Calibri"/>
          <w:b/>
          <w:color w:val="000000"/>
          <w:sz w:val="24"/>
          <w:szCs w:val="24"/>
        </w:rPr>
        <w:t xml:space="preserve"> (2) δύο δημοτικοί σύμβουλοι οι κ. κ:.</w:t>
      </w:r>
      <w:r w:rsidRPr="00B83C54">
        <w:rPr>
          <w:rFonts w:cs="Calibri"/>
          <w:sz w:val="24"/>
          <w:szCs w:val="24"/>
        </w:rPr>
        <w:t xml:space="preserve">  Α. Μήνας και </w:t>
      </w:r>
      <w:proofErr w:type="spellStart"/>
      <w:r w:rsidRPr="00B83C54">
        <w:rPr>
          <w:rFonts w:cs="Calibri"/>
          <w:sz w:val="24"/>
          <w:szCs w:val="24"/>
        </w:rPr>
        <w:t>Δ.Τσαπραζλής</w:t>
      </w:r>
      <w:proofErr w:type="spellEnd"/>
      <w:r w:rsidRPr="00B83C54">
        <w:rPr>
          <w:rFonts w:cs="Calibri"/>
          <w:sz w:val="24"/>
          <w:szCs w:val="24"/>
        </w:rPr>
        <w:t xml:space="preserve"> </w:t>
      </w:r>
    </w:p>
    <w:p w:rsidR="00B83C54" w:rsidRPr="00B83C54" w:rsidRDefault="00B83C54" w:rsidP="00B83C54">
      <w:pPr>
        <w:jc w:val="both"/>
        <w:rPr>
          <w:rFonts w:cs="Calibri"/>
          <w:sz w:val="24"/>
          <w:szCs w:val="24"/>
        </w:rPr>
      </w:pPr>
      <w:r w:rsidRPr="00B83C54">
        <w:rPr>
          <w:rFonts w:cs="Calibri"/>
          <w:b/>
          <w:sz w:val="24"/>
          <w:szCs w:val="24"/>
        </w:rPr>
        <w:t>Κατά</w:t>
      </w:r>
      <w:r w:rsidRPr="00B83C54">
        <w:rPr>
          <w:rFonts w:cs="Calibri"/>
          <w:sz w:val="24"/>
          <w:szCs w:val="24"/>
        </w:rPr>
        <w:t xml:space="preserve"> ψήφισαν </w:t>
      </w:r>
      <w:r w:rsidRPr="00B83C54">
        <w:rPr>
          <w:rFonts w:cs="Calibri"/>
          <w:b/>
          <w:color w:val="000000"/>
          <w:sz w:val="24"/>
          <w:szCs w:val="24"/>
        </w:rPr>
        <w:t>(6)</w:t>
      </w:r>
      <w:r w:rsidR="00A366DF">
        <w:rPr>
          <w:rFonts w:cs="Calibri"/>
          <w:b/>
          <w:color w:val="000000"/>
          <w:sz w:val="24"/>
          <w:szCs w:val="24"/>
        </w:rPr>
        <w:t xml:space="preserve"> </w:t>
      </w:r>
      <w:r w:rsidRPr="00B83C54">
        <w:rPr>
          <w:rFonts w:cs="Calibri"/>
          <w:b/>
          <w:color w:val="000000"/>
          <w:sz w:val="24"/>
          <w:szCs w:val="24"/>
        </w:rPr>
        <w:t>έξι δημοτικοί σύμβουλοι οι κ. κ.:</w:t>
      </w:r>
      <w:r w:rsidRPr="00B83C54">
        <w:rPr>
          <w:rFonts w:cs="Calibri"/>
          <w:sz w:val="24"/>
          <w:szCs w:val="24"/>
        </w:rPr>
        <w:t xml:space="preserve">  Γ. Παπαδημητρίου, Π. </w:t>
      </w:r>
      <w:proofErr w:type="spellStart"/>
      <w:r w:rsidRPr="00B83C54">
        <w:rPr>
          <w:rFonts w:cs="Calibri"/>
          <w:sz w:val="24"/>
          <w:szCs w:val="24"/>
        </w:rPr>
        <w:t>Βλασσόπουλος</w:t>
      </w:r>
      <w:proofErr w:type="spellEnd"/>
      <w:r w:rsidRPr="00B83C54">
        <w:rPr>
          <w:rFonts w:cs="Calibri"/>
          <w:sz w:val="24"/>
          <w:szCs w:val="24"/>
        </w:rPr>
        <w:t xml:space="preserve">, Μ. </w:t>
      </w:r>
      <w:proofErr w:type="spellStart"/>
      <w:r w:rsidRPr="00B83C54">
        <w:rPr>
          <w:rFonts w:cs="Calibri"/>
          <w:sz w:val="24"/>
          <w:szCs w:val="24"/>
        </w:rPr>
        <w:t>Γαλακτοπούλου</w:t>
      </w:r>
      <w:proofErr w:type="spellEnd"/>
      <w:r w:rsidRPr="00B83C54">
        <w:rPr>
          <w:rFonts w:cs="Calibri"/>
          <w:sz w:val="24"/>
          <w:szCs w:val="24"/>
        </w:rPr>
        <w:t xml:space="preserve">-Σπετσιώτη, Κ. Κουτρούλης, Α. Ασημακοπούλου και Ε. </w:t>
      </w:r>
      <w:proofErr w:type="spellStart"/>
      <w:r w:rsidRPr="00B83C54">
        <w:rPr>
          <w:rFonts w:cs="Calibri"/>
          <w:sz w:val="24"/>
          <w:szCs w:val="24"/>
        </w:rPr>
        <w:t>Βλαντή</w:t>
      </w:r>
      <w:proofErr w:type="spellEnd"/>
      <w:r w:rsidRPr="00B83C54">
        <w:rPr>
          <w:rFonts w:cs="Calibri"/>
          <w:sz w:val="24"/>
          <w:szCs w:val="24"/>
        </w:rPr>
        <w:t xml:space="preserve">. </w:t>
      </w:r>
    </w:p>
    <w:p w:rsidR="00B83C54" w:rsidRPr="00F50FBE" w:rsidRDefault="00B83C54" w:rsidP="00B83C54">
      <w:pPr>
        <w:spacing w:after="0" w:line="240" w:lineRule="auto"/>
        <w:jc w:val="both"/>
        <w:rPr>
          <w:rFonts w:cs="Calibri"/>
          <w:b/>
          <w:sz w:val="24"/>
          <w:szCs w:val="24"/>
          <w:lang w:eastAsia="el-GR"/>
        </w:rPr>
      </w:pPr>
      <w:r w:rsidRPr="00F50FBE">
        <w:rPr>
          <w:sz w:val="24"/>
          <w:szCs w:val="24"/>
        </w:rPr>
        <w:t xml:space="preserve">Σύμφωνα με τις διατάξεις του άρθρου 11 του Ν. 4623/2019 και την εγκύκλιο υπ’ </w:t>
      </w:r>
      <w:proofErr w:type="spellStart"/>
      <w:r w:rsidRPr="00F50FBE">
        <w:rPr>
          <w:sz w:val="24"/>
          <w:szCs w:val="24"/>
        </w:rPr>
        <w:t>αριθμ</w:t>
      </w:r>
      <w:proofErr w:type="spellEnd"/>
      <w:r w:rsidRPr="00F50FBE">
        <w:rPr>
          <w:sz w:val="24"/>
          <w:szCs w:val="24"/>
        </w:rPr>
        <w:t xml:space="preserve"> 117/2019 (Α.Π.: 90814/19-12-2019) του Υπουργείου Εσωτερικών με θέμα: «Παροχή διευκρινίσεων και οδηγιών επί της διαδικασίας λήψης κανονιστικών αποφάσεων επιβολής τελών, φόρων, δικαιωμάτων και εισφορών», οι ψήφοι που αντιτίθενται στην εν λόγω πρόταση αλλά δεν τοποθετούνται εκ των πραγμάτων υπέρ κάποιας άλλης πρότασης, δεν λαμβάνονται υπ’ </w:t>
      </w:r>
      <w:proofErr w:type="spellStart"/>
      <w:r w:rsidRPr="00F50FBE">
        <w:rPr>
          <w:sz w:val="24"/>
          <w:szCs w:val="24"/>
        </w:rPr>
        <w:t>όψιν</w:t>
      </w:r>
      <w:proofErr w:type="spellEnd"/>
      <w:r w:rsidRPr="00F50FBE">
        <w:rPr>
          <w:sz w:val="24"/>
          <w:szCs w:val="24"/>
        </w:rPr>
        <w:t xml:space="preserve"> για τον υπολογισμό της πλειοψηφίας που απαιτείται να επιτευχθεί βάσει της νομοθεσίας για την έγκριση της πρότασης.</w:t>
      </w:r>
    </w:p>
    <w:p w:rsidR="00B83C54" w:rsidRDefault="00B83C54" w:rsidP="00B83C54">
      <w:pPr>
        <w:pStyle w:val="a8"/>
        <w:jc w:val="both"/>
        <w:rPr>
          <w:rFonts w:cs="Calibri"/>
          <w:b/>
          <w:sz w:val="24"/>
          <w:szCs w:val="24"/>
        </w:rPr>
      </w:pPr>
    </w:p>
    <w:p w:rsidR="00B83C54" w:rsidRDefault="00B83C54" w:rsidP="00860A43">
      <w:pPr>
        <w:pStyle w:val="a8"/>
        <w:jc w:val="center"/>
        <w:rPr>
          <w:rFonts w:cs="Calibri"/>
          <w:b/>
          <w:sz w:val="24"/>
          <w:szCs w:val="24"/>
        </w:rPr>
      </w:pPr>
    </w:p>
    <w:p w:rsidR="00B25A8D" w:rsidRDefault="00B25A8D" w:rsidP="00860A43">
      <w:pPr>
        <w:pStyle w:val="a8"/>
        <w:jc w:val="center"/>
        <w:rPr>
          <w:rFonts w:cs="Calibri"/>
          <w:b/>
          <w:sz w:val="24"/>
          <w:szCs w:val="24"/>
        </w:rPr>
      </w:pPr>
      <w:r w:rsidRPr="0022537F">
        <w:rPr>
          <w:rFonts w:cs="Calibri"/>
          <w:b/>
          <w:sz w:val="24"/>
          <w:szCs w:val="24"/>
        </w:rPr>
        <w:t>ΣΥΝΤΑΧΘΗΚΕ ΚΑΙ ΥΠΟΓΡΑΦΕΤΑΙ</w:t>
      </w:r>
    </w:p>
    <w:p w:rsidR="004B6172" w:rsidRDefault="004B6172" w:rsidP="008D0C74">
      <w:pPr>
        <w:spacing w:after="0" w:line="240" w:lineRule="auto"/>
        <w:ind w:firstLine="720"/>
        <w:rPr>
          <w:rFonts w:cs="Calibri"/>
          <w:b/>
          <w:sz w:val="24"/>
          <w:szCs w:val="24"/>
        </w:rPr>
      </w:pPr>
    </w:p>
    <w:p w:rsidR="008D0C74" w:rsidRPr="0022537F" w:rsidRDefault="008D0C74" w:rsidP="008D0C74">
      <w:pPr>
        <w:spacing w:after="0" w:line="240" w:lineRule="auto"/>
        <w:ind w:firstLine="720"/>
        <w:rPr>
          <w:rFonts w:cs="Calibri"/>
          <w:b/>
          <w:sz w:val="24"/>
          <w:szCs w:val="24"/>
          <w:u w:val="single"/>
        </w:rPr>
      </w:pPr>
      <w:r w:rsidRPr="0022537F">
        <w:rPr>
          <w:rFonts w:cs="Calibri"/>
          <w:b/>
          <w:sz w:val="24"/>
          <w:szCs w:val="24"/>
        </w:rPr>
        <w:t>Ο ΠΡΟΕΔΡΟΣ</w:t>
      </w:r>
      <w:r w:rsidRPr="0022537F">
        <w:rPr>
          <w:rFonts w:cs="Calibri"/>
          <w:b/>
          <w:sz w:val="24"/>
          <w:szCs w:val="24"/>
        </w:rPr>
        <w:tab/>
      </w:r>
      <w:r w:rsidRPr="0022537F">
        <w:rPr>
          <w:rFonts w:cs="Calibri"/>
          <w:b/>
          <w:sz w:val="24"/>
          <w:szCs w:val="24"/>
        </w:rPr>
        <w:tab/>
      </w:r>
      <w:r w:rsidR="000C4444">
        <w:rPr>
          <w:rFonts w:cs="Calibri"/>
          <w:b/>
          <w:sz w:val="24"/>
          <w:szCs w:val="24"/>
        </w:rPr>
        <w:t>Η ΓΡΑΜΜΑΤΕΑΣ</w:t>
      </w:r>
      <w:r w:rsidRPr="0022537F">
        <w:rPr>
          <w:rFonts w:cs="Calibri"/>
          <w:b/>
          <w:sz w:val="24"/>
          <w:szCs w:val="24"/>
        </w:rPr>
        <w:tab/>
      </w:r>
      <w:r w:rsidRPr="0022537F">
        <w:rPr>
          <w:rFonts w:cs="Calibri"/>
          <w:b/>
          <w:sz w:val="24"/>
          <w:szCs w:val="24"/>
        </w:rPr>
        <w:tab/>
      </w:r>
      <w:r w:rsidRPr="0022537F">
        <w:rPr>
          <w:rFonts w:cs="Calibri"/>
          <w:b/>
          <w:sz w:val="24"/>
          <w:szCs w:val="24"/>
          <w:u w:val="single"/>
        </w:rPr>
        <w:t>Τ</w:t>
      </w:r>
      <w:r w:rsidRPr="0022537F">
        <w:rPr>
          <w:rFonts w:cs="Calibri"/>
          <w:b/>
          <w:sz w:val="24"/>
          <w:szCs w:val="24"/>
          <w:u w:val="single"/>
          <w:lang w:val="en-US"/>
        </w:rPr>
        <w:t>A</w:t>
      </w:r>
      <w:r w:rsidRPr="0022537F">
        <w:rPr>
          <w:rFonts w:cs="Calibri"/>
          <w:b/>
          <w:sz w:val="24"/>
          <w:szCs w:val="24"/>
          <w:u w:val="single"/>
        </w:rPr>
        <w:t xml:space="preserve"> ΜΕΛΗ</w:t>
      </w:r>
    </w:p>
    <w:p w:rsidR="006A3267" w:rsidRPr="0022537F" w:rsidRDefault="006A3267" w:rsidP="008D0C74">
      <w:pPr>
        <w:spacing w:after="0" w:line="240" w:lineRule="auto"/>
        <w:ind w:firstLine="720"/>
        <w:rPr>
          <w:rFonts w:cs="Calibri"/>
          <w:b/>
          <w:sz w:val="24"/>
          <w:szCs w:val="24"/>
          <w:u w:val="single"/>
        </w:rPr>
      </w:pPr>
    </w:p>
    <w:p w:rsidR="00326A5F" w:rsidRDefault="006A3267" w:rsidP="00570ADF">
      <w:pPr>
        <w:spacing w:after="0" w:line="240" w:lineRule="auto"/>
        <w:ind w:firstLine="720"/>
        <w:rPr>
          <w:rFonts w:cs="Calibri"/>
          <w:b/>
          <w:sz w:val="24"/>
          <w:szCs w:val="24"/>
        </w:rPr>
      </w:pPr>
      <w:r w:rsidRPr="0022537F">
        <w:rPr>
          <w:rFonts w:cs="Calibri"/>
          <w:b/>
          <w:sz w:val="24"/>
          <w:szCs w:val="24"/>
        </w:rPr>
        <w:t>Γ.</w:t>
      </w:r>
      <w:r w:rsidR="000C4444">
        <w:rPr>
          <w:rFonts w:cs="Calibri"/>
          <w:b/>
          <w:sz w:val="24"/>
          <w:szCs w:val="24"/>
        </w:rPr>
        <w:t xml:space="preserve"> </w:t>
      </w:r>
      <w:r w:rsidRPr="0022537F">
        <w:rPr>
          <w:rFonts w:cs="Calibri"/>
          <w:b/>
          <w:sz w:val="24"/>
          <w:szCs w:val="24"/>
        </w:rPr>
        <w:t xml:space="preserve">ΠΕΤΡΟΥ </w:t>
      </w:r>
      <w:r w:rsidRPr="0022537F">
        <w:rPr>
          <w:rFonts w:cs="Calibri"/>
          <w:b/>
          <w:sz w:val="24"/>
          <w:szCs w:val="24"/>
        </w:rPr>
        <w:tab/>
      </w:r>
      <w:r w:rsidRPr="0022537F">
        <w:rPr>
          <w:rFonts w:cs="Calibri"/>
          <w:b/>
          <w:sz w:val="24"/>
          <w:szCs w:val="24"/>
        </w:rPr>
        <w:tab/>
      </w:r>
      <w:r w:rsidR="000C4444">
        <w:rPr>
          <w:rFonts w:cs="Calibri"/>
          <w:b/>
          <w:sz w:val="24"/>
          <w:szCs w:val="24"/>
        </w:rPr>
        <w:t>Α. ΑΣΗΜΑΚΟΠΟΥΛΟΥ</w:t>
      </w:r>
      <w:r w:rsidR="00326A5F">
        <w:rPr>
          <w:rFonts w:cs="Calibri"/>
          <w:b/>
          <w:sz w:val="24"/>
          <w:szCs w:val="24"/>
        </w:rPr>
        <w:tab/>
      </w:r>
      <w:r w:rsidR="00326A5F" w:rsidRPr="00326A5F">
        <w:rPr>
          <w:rFonts w:cs="Calibri"/>
          <w:sz w:val="24"/>
          <w:szCs w:val="24"/>
        </w:rPr>
        <w:t>Δ. ΔΗΜΗΤΡΟΠΟΥΛΟΣ</w:t>
      </w:r>
    </w:p>
    <w:p w:rsidR="00570ADF" w:rsidRDefault="00570ADF" w:rsidP="00326A5F">
      <w:pPr>
        <w:spacing w:after="0" w:line="240" w:lineRule="auto"/>
        <w:ind w:left="5040" w:firstLine="720"/>
        <w:rPr>
          <w:rFonts w:cs="Calibri"/>
          <w:sz w:val="24"/>
          <w:szCs w:val="24"/>
        </w:rPr>
      </w:pPr>
      <w:r w:rsidRPr="0022537F">
        <w:rPr>
          <w:rFonts w:cs="Calibri"/>
          <w:sz w:val="24"/>
          <w:szCs w:val="24"/>
        </w:rPr>
        <w:t xml:space="preserve">Δ. </w:t>
      </w:r>
      <w:r w:rsidR="00D63114">
        <w:rPr>
          <w:rFonts w:cs="Calibri"/>
          <w:sz w:val="24"/>
          <w:szCs w:val="24"/>
        </w:rPr>
        <w:t>ΑΪΒΑΤΖΙΔΟΥ</w:t>
      </w:r>
      <w:r w:rsidR="00326A5F">
        <w:rPr>
          <w:rFonts w:cs="Calibri"/>
          <w:sz w:val="24"/>
          <w:szCs w:val="24"/>
        </w:rPr>
        <w:t xml:space="preserve">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ΖΟΥΡΟΥ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ΙΓΓΛΕΖΗ </w:t>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t>Α. ΠΑΝΑΓΙΩΤΑΚΟΠΟΥΛΟΥ –ΓΑΒΡΙΕΛΗ</w:t>
      </w:r>
    </w:p>
    <w:p w:rsidR="00E51E3B" w:rsidRDefault="00E51E3B" w:rsidP="00326A5F">
      <w:pPr>
        <w:spacing w:after="0" w:line="240" w:lineRule="auto"/>
        <w:ind w:left="5040" w:firstLine="720"/>
        <w:rPr>
          <w:rFonts w:cs="Calibri"/>
          <w:sz w:val="24"/>
          <w:szCs w:val="24"/>
        </w:rPr>
      </w:pPr>
      <w:r>
        <w:rPr>
          <w:rFonts w:cs="Calibri"/>
          <w:sz w:val="24"/>
          <w:szCs w:val="24"/>
        </w:rPr>
        <w:t>Ε. ΒΑΒΟΥΡΑΚΗΣ</w:t>
      </w:r>
    </w:p>
    <w:p w:rsidR="00570ADF" w:rsidRDefault="002A5B02"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570ADF" w:rsidRPr="0022537F">
        <w:rPr>
          <w:rFonts w:cs="Calibri"/>
          <w:sz w:val="24"/>
          <w:szCs w:val="24"/>
        </w:rPr>
        <w:t>Κ. ΓΕΩΡΓΟΠΟΥΛΟΥ-ΞΗΡΟΥ</w:t>
      </w:r>
    </w:p>
    <w:p w:rsidR="00E51E3B" w:rsidRDefault="00E51E3B"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Χ. ΑΓΓΕΛΟΠΟΥΛΟΥ</w:t>
      </w:r>
    </w:p>
    <w:p w:rsidR="00570ADF" w:rsidRPr="0022537F" w:rsidRDefault="00570ADF" w:rsidP="00570ADF">
      <w:pPr>
        <w:spacing w:after="0" w:line="240" w:lineRule="auto"/>
        <w:ind w:left="5760"/>
        <w:rPr>
          <w:rFonts w:cs="Calibri"/>
          <w:sz w:val="24"/>
          <w:szCs w:val="24"/>
        </w:rPr>
      </w:pPr>
      <w:r w:rsidRPr="0022537F">
        <w:rPr>
          <w:rFonts w:cs="Calibri"/>
          <w:sz w:val="24"/>
          <w:szCs w:val="24"/>
        </w:rPr>
        <w:t xml:space="preserve">Ν. ΣΠΥΡΟΠΟΥΛΟΣ  </w:t>
      </w:r>
    </w:p>
    <w:p w:rsidR="00570ADF" w:rsidRPr="0022537F" w:rsidRDefault="00570ADF" w:rsidP="00570ADF">
      <w:pPr>
        <w:spacing w:after="0" w:line="240" w:lineRule="auto"/>
        <w:ind w:left="5760"/>
        <w:rPr>
          <w:rFonts w:cs="Calibri"/>
          <w:sz w:val="24"/>
          <w:szCs w:val="24"/>
        </w:rPr>
      </w:pPr>
      <w:r w:rsidRPr="0022537F">
        <w:rPr>
          <w:rFonts w:cs="Calibri"/>
          <w:sz w:val="24"/>
          <w:szCs w:val="24"/>
        </w:rPr>
        <w:t>Ε. ΚΑΝΛΗ</w:t>
      </w:r>
    </w:p>
    <w:p w:rsidR="00570ADF" w:rsidRDefault="00570ADF" w:rsidP="00570ADF">
      <w:pPr>
        <w:spacing w:after="0" w:line="240" w:lineRule="auto"/>
        <w:ind w:left="5760"/>
        <w:rPr>
          <w:rFonts w:cs="Calibri"/>
          <w:sz w:val="24"/>
          <w:szCs w:val="24"/>
        </w:rPr>
      </w:pPr>
      <w:r w:rsidRPr="0022537F">
        <w:rPr>
          <w:rFonts w:cs="Calibri"/>
          <w:sz w:val="24"/>
          <w:szCs w:val="24"/>
        </w:rPr>
        <w:t>Κ. ΜΑΝΩΛΑΚΗΣ</w:t>
      </w:r>
    </w:p>
    <w:p w:rsidR="00E51E3B" w:rsidRDefault="00E51E3B" w:rsidP="00570ADF">
      <w:pPr>
        <w:spacing w:after="0" w:line="240" w:lineRule="auto"/>
        <w:ind w:left="5760"/>
        <w:rPr>
          <w:rFonts w:cs="Calibri"/>
          <w:sz w:val="24"/>
          <w:szCs w:val="24"/>
        </w:rPr>
      </w:pPr>
      <w:r>
        <w:rPr>
          <w:rFonts w:cs="Calibri"/>
          <w:sz w:val="24"/>
          <w:szCs w:val="24"/>
        </w:rPr>
        <w:t>Γ. ΠΑΠΑΔΗΜΗΤΡΙΟΥ</w:t>
      </w:r>
    </w:p>
    <w:p w:rsidR="00E51E3B" w:rsidRDefault="00E51E3B" w:rsidP="00570ADF">
      <w:pPr>
        <w:spacing w:after="0" w:line="240" w:lineRule="auto"/>
        <w:ind w:left="5760"/>
        <w:rPr>
          <w:rFonts w:cs="Calibri"/>
          <w:sz w:val="24"/>
          <w:szCs w:val="24"/>
        </w:rPr>
      </w:pPr>
      <w:r>
        <w:rPr>
          <w:rFonts w:cs="Calibri"/>
          <w:sz w:val="24"/>
          <w:szCs w:val="24"/>
        </w:rPr>
        <w:t>Α. ΜΗΝΑΣ</w:t>
      </w:r>
    </w:p>
    <w:p w:rsidR="00E51E3B" w:rsidRDefault="00E51E3B" w:rsidP="00570ADF">
      <w:pPr>
        <w:spacing w:after="0" w:line="240" w:lineRule="auto"/>
        <w:ind w:left="5760"/>
        <w:rPr>
          <w:rFonts w:cs="Calibri"/>
          <w:sz w:val="24"/>
          <w:szCs w:val="24"/>
        </w:rPr>
      </w:pPr>
      <w:r>
        <w:rPr>
          <w:rFonts w:cs="Calibri"/>
          <w:sz w:val="24"/>
          <w:szCs w:val="24"/>
        </w:rPr>
        <w:t>Δ. ΤΣΑΠΡΑΖΛΗΣ</w:t>
      </w:r>
    </w:p>
    <w:p w:rsidR="00D94FA7" w:rsidRDefault="00D94FA7" w:rsidP="00570ADF">
      <w:pPr>
        <w:spacing w:after="0" w:line="240" w:lineRule="auto"/>
        <w:ind w:left="5760"/>
        <w:rPr>
          <w:rFonts w:cs="Calibri"/>
          <w:sz w:val="24"/>
          <w:szCs w:val="24"/>
        </w:rPr>
      </w:pPr>
      <w:r>
        <w:rPr>
          <w:rFonts w:cs="Calibri"/>
          <w:sz w:val="24"/>
          <w:szCs w:val="24"/>
        </w:rPr>
        <w:t>Π. ΒΛΑΣΣΟΠΟΥΛΟΣ</w:t>
      </w:r>
    </w:p>
    <w:p w:rsidR="00D94FA7" w:rsidRDefault="00E51E3B" w:rsidP="00570ADF">
      <w:pPr>
        <w:spacing w:after="0" w:line="240" w:lineRule="auto"/>
        <w:ind w:left="5760"/>
        <w:rPr>
          <w:rFonts w:cs="Calibri"/>
          <w:sz w:val="24"/>
          <w:szCs w:val="24"/>
        </w:rPr>
      </w:pPr>
      <w:r>
        <w:rPr>
          <w:rFonts w:cs="Calibri"/>
          <w:sz w:val="24"/>
          <w:szCs w:val="24"/>
        </w:rPr>
        <w:t>Μ. ΓΑΛΑΚΤΟΠΟΥΛΟΥ</w:t>
      </w:r>
    </w:p>
    <w:p w:rsidR="00E51E3B" w:rsidRPr="0022537F" w:rsidRDefault="00E51E3B" w:rsidP="00570ADF">
      <w:pPr>
        <w:spacing w:after="0" w:line="240" w:lineRule="auto"/>
        <w:ind w:left="5760"/>
        <w:rPr>
          <w:rFonts w:cs="Calibri"/>
          <w:sz w:val="24"/>
          <w:szCs w:val="24"/>
        </w:rPr>
      </w:pPr>
      <w:r>
        <w:rPr>
          <w:rFonts w:cs="Calibri"/>
          <w:sz w:val="24"/>
          <w:szCs w:val="24"/>
        </w:rPr>
        <w:t>Κ. ΚΟΥΤΡΟΥΛΗΣ</w:t>
      </w:r>
    </w:p>
    <w:p w:rsidR="002A5B02" w:rsidRDefault="002A5B02" w:rsidP="00570ADF">
      <w:pPr>
        <w:spacing w:after="0" w:line="240" w:lineRule="auto"/>
        <w:ind w:left="5760"/>
        <w:rPr>
          <w:rFonts w:cs="Calibri"/>
          <w:sz w:val="24"/>
          <w:szCs w:val="24"/>
        </w:rPr>
      </w:pPr>
      <w:r>
        <w:rPr>
          <w:rFonts w:cs="Calibri"/>
          <w:sz w:val="24"/>
          <w:szCs w:val="24"/>
        </w:rPr>
        <w:t>Ε. ΤΖΙΒΑ</w:t>
      </w:r>
    </w:p>
    <w:p w:rsidR="002A5B02" w:rsidRDefault="002A5B02" w:rsidP="00570ADF">
      <w:pPr>
        <w:spacing w:after="0" w:line="240" w:lineRule="auto"/>
        <w:ind w:left="5760"/>
        <w:rPr>
          <w:rFonts w:cs="Calibri"/>
          <w:sz w:val="24"/>
          <w:szCs w:val="24"/>
        </w:rPr>
      </w:pPr>
      <w:r>
        <w:rPr>
          <w:rFonts w:cs="Calibri"/>
          <w:sz w:val="24"/>
          <w:szCs w:val="24"/>
        </w:rPr>
        <w:t>Φ. ΒΕΛΛΙΔΟΥ</w:t>
      </w:r>
    </w:p>
    <w:p w:rsidR="00326A5F" w:rsidRDefault="00326A5F" w:rsidP="00570ADF">
      <w:pPr>
        <w:spacing w:after="0" w:line="240" w:lineRule="auto"/>
        <w:ind w:left="5760"/>
        <w:rPr>
          <w:rFonts w:cs="Calibri"/>
          <w:sz w:val="24"/>
          <w:szCs w:val="24"/>
        </w:rPr>
      </w:pPr>
      <w:r>
        <w:rPr>
          <w:rFonts w:cs="Calibri"/>
          <w:sz w:val="24"/>
          <w:szCs w:val="24"/>
        </w:rPr>
        <w:t>Ε. ΒΛΑΝΤΗ</w:t>
      </w:r>
    </w:p>
    <w:p w:rsidR="00570ADF" w:rsidRDefault="00570ADF" w:rsidP="00570ADF">
      <w:pPr>
        <w:spacing w:after="0" w:line="240" w:lineRule="auto"/>
        <w:ind w:left="5760"/>
        <w:rPr>
          <w:rFonts w:cs="Calibri"/>
          <w:sz w:val="24"/>
          <w:szCs w:val="24"/>
        </w:rPr>
      </w:pPr>
      <w:r w:rsidRPr="0022537F">
        <w:rPr>
          <w:rFonts w:cs="Calibri"/>
          <w:sz w:val="24"/>
          <w:szCs w:val="24"/>
        </w:rPr>
        <w:t>Η. ΜΠΑΡΜΠΑΣ</w:t>
      </w:r>
    </w:p>
    <w:p w:rsidR="000E0FEC" w:rsidRPr="0022537F" w:rsidRDefault="00326A5F" w:rsidP="006447B8">
      <w:pPr>
        <w:spacing w:after="0" w:line="240" w:lineRule="auto"/>
        <w:ind w:left="5760"/>
        <w:rPr>
          <w:rFonts w:cs="Calibri"/>
          <w:b/>
          <w:sz w:val="24"/>
          <w:szCs w:val="24"/>
        </w:rPr>
      </w:pPr>
      <w:r>
        <w:rPr>
          <w:rFonts w:cs="Calibri"/>
          <w:sz w:val="24"/>
          <w:szCs w:val="24"/>
        </w:rPr>
        <w:t>Χ. ΤΣΟΥΛΟΥΧΑΣ</w:t>
      </w:r>
    </w:p>
    <w:sectPr w:rsidR="000E0FEC" w:rsidRPr="0022537F" w:rsidSect="00D94FA7">
      <w:footerReference w:type="even" r:id="rId9"/>
      <w:footerReference w:type="default" r:id="rId10"/>
      <w:pgSz w:w="11900" w:h="16840"/>
      <w:pgMar w:top="567" w:right="701" w:bottom="567" w:left="567"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97" w:rsidRDefault="005B0B97" w:rsidP="00465F0C">
      <w:pPr>
        <w:spacing w:after="0" w:line="240" w:lineRule="auto"/>
      </w:pPr>
      <w:r>
        <w:separator/>
      </w:r>
    </w:p>
  </w:endnote>
  <w:endnote w:type="continuationSeparator" w:id="0">
    <w:p w:rsidR="005B0B97" w:rsidRDefault="005B0B97" w:rsidP="0046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rlito">
    <w:altName w:val="Calibri"/>
    <w:charset w:val="01"/>
    <w:family w:val="swiss"/>
    <w:pitch w:val="variable"/>
  </w:font>
  <w:font w:name="Comic Sans MS">
    <w:panose1 w:val="030F0702030302020204"/>
    <w:charset w:val="A1"/>
    <w:family w:val="script"/>
    <w:pitch w:val="variable"/>
    <w:sig w:usb0="00000287" w:usb1="00000013" w:usb2="00000000" w:usb3="00000000" w:csb0="0000009F" w:csb1="00000000"/>
  </w:font>
  <w:font w:name="OpenSymbol">
    <w:altName w:val="Times New Roman"/>
    <w:charset w:val="00"/>
    <w:family w:val="auto"/>
    <w:pitch w:val="variable"/>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A1"/>
    <w:family w:val="auto"/>
    <w:pitch w:val="variable"/>
  </w:font>
  <w:font w:name="Liberation Sans">
    <w:altName w:val="Arial"/>
    <w:charset w:val="A1"/>
    <w:family w:val="swiss"/>
    <w:pitch w:val="variable"/>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A1"/>
    <w:family w:val="swiss"/>
    <w:pitch w:val="variable"/>
    <w:sig w:usb0="00000287" w:usb1="00000000" w:usb2="00000000" w:usb3="00000000" w:csb0="0000009F" w:csb1="00000000"/>
  </w:font>
  <w:font w:name="Italic">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pitch w:val="default"/>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Helvetica Neue">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97" w:rsidRDefault="005B0B97">
    <w:pPr>
      <w:pStyle w:val="a6"/>
      <w:framePr w:wrap="around" w:vAnchor="text" w:hAnchor="margin" w:xAlign="right" w:y="1"/>
      <w:rPr>
        <w:rStyle w:val="ad"/>
        <w:rFonts w:eastAsia="Arial Unicode MS"/>
      </w:rPr>
    </w:pPr>
    <w:r>
      <w:rPr>
        <w:rStyle w:val="ad"/>
        <w:rFonts w:eastAsia="Arial Unicode MS"/>
      </w:rPr>
      <w:fldChar w:fldCharType="begin"/>
    </w:r>
    <w:r>
      <w:rPr>
        <w:rStyle w:val="ad"/>
        <w:rFonts w:eastAsia="Arial Unicode MS"/>
      </w:rPr>
      <w:instrText xml:space="preserve">PAGE  </w:instrText>
    </w:r>
    <w:r>
      <w:rPr>
        <w:rStyle w:val="ad"/>
        <w:rFonts w:eastAsia="Arial Unicode MS"/>
      </w:rPr>
      <w:fldChar w:fldCharType="separate"/>
    </w:r>
    <w:r>
      <w:rPr>
        <w:rStyle w:val="ad"/>
        <w:rFonts w:eastAsia="Arial Unicode MS"/>
        <w:noProof/>
      </w:rPr>
      <w:t>6</w:t>
    </w:r>
    <w:r>
      <w:rPr>
        <w:rStyle w:val="ad"/>
        <w:rFonts w:eastAsia="Arial Unicode MS"/>
      </w:rPr>
      <w:fldChar w:fldCharType="end"/>
    </w:r>
  </w:p>
  <w:p w:rsidR="005B0B97" w:rsidRDefault="005B0B97">
    <w:pPr>
      <w:pStyle w:val="Style17"/>
      <w:widowControl/>
      <w:ind w:left="226" w:right="360"/>
      <w:jc w:val="both"/>
      <w:rPr>
        <w:rStyle w:val="FontStyle64"/>
      </w:rPr>
    </w:pPr>
  </w:p>
  <w:p w:rsidR="005B0B97" w:rsidRDefault="005B0B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65981"/>
      <w:docPartObj>
        <w:docPartGallery w:val="Page Numbers (Bottom of Page)"/>
        <w:docPartUnique/>
      </w:docPartObj>
    </w:sdtPr>
    <w:sdtEndPr/>
    <w:sdtContent>
      <w:p w:rsidR="005B0B97" w:rsidRDefault="005B0B97">
        <w:pPr>
          <w:pStyle w:val="a6"/>
        </w:pPr>
        <w:r>
          <w:rPr>
            <w:noProof/>
            <w:lang w:eastAsia="el-G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B0B97" w:rsidRDefault="005B0B97">
                              <w:pPr>
                                <w:jc w:val="center"/>
                              </w:pPr>
                              <w:r>
                                <w:fldChar w:fldCharType="begin"/>
                              </w:r>
                              <w:r>
                                <w:instrText>PAGE    \* MERGEFORMAT</w:instrText>
                              </w:r>
                              <w:r>
                                <w:fldChar w:fldCharType="separate"/>
                              </w:r>
                              <w:r w:rsidR="00211895">
                                <w:rPr>
                                  <w:noProof/>
                                </w:rPr>
                                <w:t>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rsidR="005B0B97" w:rsidRDefault="005B0B97">
                        <w:pPr>
                          <w:jc w:val="center"/>
                        </w:pPr>
                        <w:r>
                          <w:fldChar w:fldCharType="begin"/>
                        </w:r>
                        <w:r>
                          <w:instrText>PAGE    \* MERGEFORMAT</w:instrText>
                        </w:r>
                        <w:r>
                          <w:fldChar w:fldCharType="separate"/>
                        </w:r>
                        <w:r w:rsidR="00211895">
                          <w:rPr>
                            <w:noProof/>
                          </w:rPr>
                          <w:t>5</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AA02EFA"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97" w:rsidRDefault="005B0B97" w:rsidP="00465F0C">
      <w:pPr>
        <w:spacing w:after="0" w:line="240" w:lineRule="auto"/>
      </w:pPr>
      <w:r>
        <w:separator/>
      </w:r>
    </w:p>
  </w:footnote>
  <w:footnote w:type="continuationSeparator" w:id="0">
    <w:p w:rsidR="005B0B97" w:rsidRDefault="005B0B97" w:rsidP="00465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3209718"/>
    <w:name w:val="WW8Num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ascii="Carlito" w:hAnsi="Carlito" w:cs="Carlito"/>
      </w:rPr>
    </w:lvl>
    <w:lvl w:ilvl="2">
      <w:start w:val="1"/>
      <w:numFmt w:val="decimal"/>
      <w:lvlText w:val="%3."/>
      <w:lvlJc w:val="left"/>
      <w:pPr>
        <w:tabs>
          <w:tab w:val="num" w:pos="1440"/>
        </w:tabs>
        <w:ind w:left="1440" w:hanging="360"/>
      </w:pPr>
      <w:rPr>
        <w:rFonts w:ascii="Carlito" w:hAnsi="Carlito" w:cs="Carlito"/>
      </w:rPr>
    </w:lvl>
    <w:lvl w:ilvl="3">
      <w:start w:val="1"/>
      <w:numFmt w:val="decimal"/>
      <w:lvlText w:val="%4."/>
      <w:lvlJc w:val="left"/>
      <w:pPr>
        <w:tabs>
          <w:tab w:val="num" w:pos="1800"/>
        </w:tabs>
        <w:ind w:left="1800" w:hanging="360"/>
      </w:pPr>
      <w:rPr>
        <w:rFonts w:ascii="Carlito" w:hAnsi="Carlito" w:cs="Carlito"/>
      </w:rPr>
    </w:lvl>
    <w:lvl w:ilvl="4">
      <w:start w:val="1"/>
      <w:numFmt w:val="decimal"/>
      <w:lvlText w:val="%5."/>
      <w:lvlJc w:val="left"/>
      <w:pPr>
        <w:tabs>
          <w:tab w:val="num" w:pos="2160"/>
        </w:tabs>
        <w:ind w:left="2160" w:hanging="360"/>
      </w:pPr>
      <w:rPr>
        <w:rFonts w:ascii="Carlito" w:hAnsi="Carlito" w:cs="Carlito"/>
      </w:rPr>
    </w:lvl>
    <w:lvl w:ilvl="5">
      <w:start w:val="1"/>
      <w:numFmt w:val="decimal"/>
      <w:lvlText w:val="%6."/>
      <w:lvlJc w:val="left"/>
      <w:pPr>
        <w:tabs>
          <w:tab w:val="num" w:pos="2520"/>
        </w:tabs>
        <w:ind w:left="2520" w:hanging="360"/>
      </w:pPr>
      <w:rPr>
        <w:rFonts w:ascii="Carlito" w:hAnsi="Carlito" w:cs="Carlito"/>
      </w:rPr>
    </w:lvl>
    <w:lvl w:ilvl="6">
      <w:start w:val="1"/>
      <w:numFmt w:val="decimal"/>
      <w:lvlText w:val="%7."/>
      <w:lvlJc w:val="left"/>
      <w:pPr>
        <w:tabs>
          <w:tab w:val="num" w:pos="2880"/>
        </w:tabs>
        <w:ind w:left="2880" w:hanging="360"/>
      </w:pPr>
      <w:rPr>
        <w:rFonts w:ascii="Carlito" w:hAnsi="Carlito" w:cs="Carlito"/>
      </w:rPr>
    </w:lvl>
    <w:lvl w:ilvl="7">
      <w:start w:val="1"/>
      <w:numFmt w:val="decimal"/>
      <w:lvlText w:val="%8."/>
      <w:lvlJc w:val="left"/>
      <w:pPr>
        <w:tabs>
          <w:tab w:val="num" w:pos="3240"/>
        </w:tabs>
        <w:ind w:left="3240" w:hanging="360"/>
      </w:pPr>
      <w:rPr>
        <w:rFonts w:ascii="Carlito" w:hAnsi="Carlito" w:cs="Carlito"/>
      </w:rPr>
    </w:lvl>
    <w:lvl w:ilvl="8">
      <w:start w:val="1"/>
      <w:numFmt w:val="decimal"/>
      <w:lvlText w:val="%9."/>
      <w:lvlJc w:val="left"/>
      <w:pPr>
        <w:tabs>
          <w:tab w:val="num" w:pos="3600"/>
        </w:tabs>
        <w:ind w:left="3600" w:hanging="360"/>
      </w:pPr>
      <w:rPr>
        <w:rFonts w:ascii="Carlito" w:hAnsi="Carlito" w:cs="Carli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omic Sans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457"/>
        </w:tabs>
        <w:ind w:left="1457" w:hanging="360"/>
      </w:pPr>
      <w:rPr>
        <w:rFonts w:ascii="Symbol" w:hAnsi="Symbol" w:cs="OpenSymbol"/>
      </w:rPr>
    </w:lvl>
    <w:lvl w:ilvl="1">
      <w:start w:val="1"/>
      <w:numFmt w:val="bullet"/>
      <w:lvlText w:val="◦"/>
      <w:lvlJc w:val="left"/>
      <w:pPr>
        <w:tabs>
          <w:tab w:val="num" w:pos="1817"/>
        </w:tabs>
        <w:ind w:left="1817" w:hanging="360"/>
      </w:pPr>
      <w:rPr>
        <w:rFonts w:ascii="OpenSymbol" w:hAnsi="OpenSymbol" w:cs="OpenSymbol"/>
      </w:rPr>
    </w:lvl>
    <w:lvl w:ilvl="2">
      <w:start w:val="1"/>
      <w:numFmt w:val="bullet"/>
      <w:lvlText w:val="▪"/>
      <w:lvlJc w:val="left"/>
      <w:pPr>
        <w:tabs>
          <w:tab w:val="num" w:pos="2177"/>
        </w:tabs>
        <w:ind w:left="2177" w:hanging="360"/>
      </w:pPr>
      <w:rPr>
        <w:rFonts w:ascii="OpenSymbol" w:hAnsi="OpenSymbol" w:cs="OpenSymbol"/>
      </w:rPr>
    </w:lvl>
    <w:lvl w:ilvl="3">
      <w:start w:val="1"/>
      <w:numFmt w:val="bullet"/>
      <w:lvlText w:val=""/>
      <w:lvlJc w:val="left"/>
      <w:pPr>
        <w:tabs>
          <w:tab w:val="num" w:pos="2537"/>
        </w:tabs>
        <w:ind w:left="2537" w:hanging="360"/>
      </w:pPr>
      <w:rPr>
        <w:rFonts w:ascii="Symbol" w:hAnsi="Symbol" w:cs="OpenSymbol"/>
      </w:rPr>
    </w:lvl>
    <w:lvl w:ilvl="4">
      <w:start w:val="1"/>
      <w:numFmt w:val="bullet"/>
      <w:lvlText w:val="◦"/>
      <w:lvlJc w:val="left"/>
      <w:pPr>
        <w:tabs>
          <w:tab w:val="num" w:pos="2897"/>
        </w:tabs>
        <w:ind w:left="2897" w:hanging="360"/>
      </w:pPr>
      <w:rPr>
        <w:rFonts w:ascii="OpenSymbol" w:hAnsi="OpenSymbol" w:cs="OpenSymbol"/>
      </w:rPr>
    </w:lvl>
    <w:lvl w:ilvl="5">
      <w:start w:val="1"/>
      <w:numFmt w:val="bullet"/>
      <w:lvlText w:val="▪"/>
      <w:lvlJc w:val="left"/>
      <w:pPr>
        <w:tabs>
          <w:tab w:val="num" w:pos="3257"/>
        </w:tabs>
        <w:ind w:left="3257" w:hanging="360"/>
      </w:pPr>
      <w:rPr>
        <w:rFonts w:ascii="OpenSymbol" w:hAnsi="OpenSymbol" w:cs="OpenSymbol"/>
      </w:rPr>
    </w:lvl>
    <w:lvl w:ilvl="6">
      <w:start w:val="1"/>
      <w:numFmt w:val="bullet"/>
      <w:lvlText w:val=""/>
      <w:lvlJc w:val="left"/>
      <w:pPr>
        <w:tabs>
          <w:tab w:val="num" w:pos="3617"/>
        </w:tabs>
        <w:ind w:left="3617" w:hanging="360"/>
      </w:pPr>
      <w:rPr>
        <w:rFonts w:ascii="Symbol" w:hAnsi="Symbol" w:cs="OpenSymbol"/>
      </w:rPr>
    </w:lvl>
    <w:lvl w:ilvl="7">
      <w:start w:val="1"/>
      <w:numFmt w:val="bullet"/>
      <w:lvlText w:val="◦"/>
      <w:lvlJc w:val="left"/>
      <w:pPr>
        <w:tabs>
          <w:tab w:val="num" w:pos="3977"/>
        </w:tabs>
        <w:ind w:left="3977" w:hanging="360"/>
      </w:pPr>
      <w:rPr>
        <w:rFonts w:ascii="OpenSymbol" w:hAnsi="OpenSymbol" w:cs="OpenSymbol"/>
      </w:rPr>
    </w:lvl>
    <w:lvl w:ilvl="8">
      <w:start w:val="1"/>
      <w:numFmt w:val="bullet"/>
      <w:lvlText w:val="▪"/>
      <w:lvlJc w:val="left"/>
      <w:pPr>
        <w:tabs>
          <w:tab w:val="num" w:pos="4337"/>
        </w:tabs>
        <w:ind w:left="4337" w:hanging="360"/>
      </w:pPr>
      <w:rPr>
        <w:rFonts w:ascii="OpenSymbol" w:hAnsi="OpenSymbol" w:cs="OpenSymbol"/>
      </w:rPr>
    </w:lvl>
  </w:abstractNum>
  <w:abstractNum w:abstractNumId="3" w15:restartNumberingAfterBreak="0">
    <w:nsid w:val="00000004"/>
    <w:multiLevelType w:val="multilevel"/>
    <w:tmpl w:val="487E5CFC"/>
    <w:name w:val="WW8Num4"/>
    <w:lvl w:ilvl="0">
      <w:start w:val="1"/>
      <w:numFmt w:val="decimal"/>
      <w:lvlText w:val="%1."/>
      <w:lvlJc w:val="left"/>
      <w:pPr>
        <w:tabs>
          <w:tab w:val="num" w:pos="720"/>
        </w:tabs>
        <w:ind w:left="720" w:hanging="360"/>
      </w:pPr>
      <w:rPr>
        <w:rFonts w:ascii="Comic Sans MS" w:eastAsia="Calibri" w:hAnsi="Comic Sans MS" w:cs="Carlito"/>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C6A428F6"/>
    <w:name w:val="WW8Num5"/>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pacing w:val="-3"/>
        <w:sz w:val="21"/>
        <w:szCs w:val="21"/>
      </w:rPr>
    </w:lvl>
  </w:abstractNum>
  <w:abstractNum w:abstractNumId="8" w15:restartNumberingAfterBreak="0">
    <w:nsid w:val="0000000E"/>
    <w:multiLevelType w:val="singleLevel"/>
    <w:tmpl w:val="0000000E"/>
    <w:name w:val="WW8Num20"/>
    <w:lvl w:ilvl="0">
      <w:start w:val="40"/>
      <w:numFmt w:val="bullet"/>
      <w:lvlText w:val="-"/>
      <w:lvlJc w:val="left"/>
      <w:pPr>
        <w:tabs>
          <w:tab w:val="num" w:pos="-76"/>
        </w:tabs>
        <w:ind w:left="644" w:hanging="360"/>
      </w:pPr>
      <w:rPr>
        <w:rFonts w:ascii="Calibri" w:hAnsi="Calibri" w:cs="Calibri" w:hint="default"/>
        <w:szCs w:val="22"/>
        <w:lang w:val="el-GR" w:eastAsia="el-GR"/>
      </w:rPr>
    </w:lvl>
  </w:abstractNum>
  <w:abstractNum w:abstractNumId="9" w15:restartNumberingAfterBreak="0">
    <w:nsid w:val="00006784"/>
    <w:multiLevelType w:val="hybridMultilevel"/>
    <w:tmpl w:val="00004AE1"/>
    <w:lvl w:ilvl="0" w:tplc="00003D6C">
      <w:start w:val="72"/>
      <w:numFmt w:val="decimal"/>
      <w:lvlText w:val="%1"/>
      <w:lvlJc w:val="left"/>
      <w:pPr>
        <w:tabs>
          <w:tab w:val="num" w:pos="720"/>
        </w:tabs>
        <w:ind w:left="720" w:hanging="360"/>
      </w:pPr>
    </w:lvl>
    <w:lvl w:ilvl="1" w:tplc="FFFFFFFF">
      <w:numFmt w:val="decimal"/>
      <w:pStyle w:val="2"/>
      <w:lvlText w:val=""/>
      <w:lvlJc w:val="left"/>
    </w:lvl>
    <w:lvl w:ilvl="2" w:tplc="FFFFFFFF">
      <w:numFmt w:val="decimal"/>
      <w:lvlText w:val=""/>
      <w:lvlJc w:val="left"/>
    </w:lvl>
    <w:lvl w:ilvl="3" w:tplc="FFFFFFFF">
      <w:numFmt w:val="decimal"/>
      <w:pStyle w:val="4"/>
      <w:lvlText w:val=""/>
      <w:lvlJc w:val="left"/>
    </w:lvl>
    <w:lvl w:ilvl="4" w:tplc="FFFFFFFF">
      <w:numFmt w:val="decimal"/>
      <w:pStyle w:val="5"/>
      <w:lvlText w:val=""/>
      <w:lvlJc w:val="left"/>
    </w:lvl>
    <w:lvl w:ilvl="5" w:tplc="FFFFFFFF">
      <w:numFmt w:val="decimal"/>
      <w:pStyle w:val="6"/>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1314ED"/>
    <w:multiLevelType w:val="hybridMultilevel"/>
    <w:tmpl w:val="B9663602"/>
    <w:lvl w:ilvl="0" w:tplc="352885C0">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1" w15:restartNumberingAfterBreak="0">
    <w:nsid w:val="1F680BC4"/>
    <w:multiLevelType w:val="multilevel"/>
    <w:tmpl w:val="0408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2386A41"/>
    <w:multiLevelType w:val="hybridMultilevel"/>
    <w:tmpl w:val="8C4CBFAE"/>
    <w:lvl w:ilvl="0" w:tplc="182E1312">
      <w:start w:val="1"/>
      <w:numFmt w:val="decimal"/>
      <w:lvlText w:val="%1."/>
      <w:lvlJc w:val="left"/>
      <w:pPr>
        <w:ind w:left="2160" w:hanging="360"/>
      </w:pPr>
      <w:rPr>
        <w:b/>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3" w15:restartNumberingAfterBreak="0">
    <w:nsid w:val="2E507E95"/>
    <w:multiLevelType w:val="hybridMultilevel"/>
    <w:tmpl w:val="25A47144"/>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0820B29"/>
    <w:multiLevelType w:val="hybridMultilevel"/>
    <w:tmpl w:val="C4BC090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4F0B13B1"/>
    <w:multiLevelType w:val="hybridMultilevel"/>
    <w:tmpl w:val="D4E044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561F2741"/>
    <w:multiLevelType w:val="hybridMultilevel"/>
    <w:tmpl w:val="4E629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C52108"/>
    <w:multiLevelType w:val="hybridMultilevel"/>
    <w:tmpl w:val="B620959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70D2C8F"/>
    <w:multiLevelType w:val="hybridMultilevel"/>
    <w:tmpl w:val="C90A10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78150B"/>
    <w:multiLevelType w:val="hybridMultilevel"/>
    <w:tmpl w:val="0EA677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10639D"/>
    <w:multiLevelType w:val="hybridMultilevel"/>
    <w:tmpl w:val="4C28145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6BBC48E0"/>
    <w:multiLevelType w:val="hybridMultilevel"/>
    <w:tmpl w:val="02B407B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D3E3CBE"/>
    <w:multiLevelType w:val="hybridMultilevel"/>
    <w:tmpl w:val="F51E1C22"/>
    <w:lvl w:ilvl="0" w:tplc="0408000B">
      <w:start w:val="1"/>
      <w:numFmt w:val="bullet"/>
      <w:lvlText w:val=""/>
      <w:lvlJc w:val="left"/>
      <w:pPr>
        <w:ind w:left="1446" w:hanging="360"/>
      </w:pPr>
      <w:rPr>
        <w:rFonts w:ascii="Wingdings" w:hAnsi="Wingdings"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23" w15:restartNumberingAfterBreak="0">
    <w:nsid w:val="761D10FF"/>
    <w:multiLevelType w:val="hybridMultilevel"/>
    <w:tmpl w:val="892CC010"/>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4" w15:restartNumberingAfterBreak="0">
    <w:nsid w:val="77CA4E59"/>
    <w:multiLevelType w:val="hybridMultilevel"/>
    <w:tmpl w:val="D4126A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21"/>
  </w:num>
  <w:num w:numId="5">
    <w:abstractNumId w:val="14"/>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0"/>
  </w:num>
  <w:num w:numId="10">
    <w:abstractNumId w:val="12"/>
  </w:num>
  <w:num w:numId="11">
    <w:abstractNumId w:val="17"/>
  </w:num>
  <w:num w:numId="12">
    <w:abstractNumId w:val="19"/>
  </w:num>
  <w:num w:numId="13">
    <w:abstractNumId w:val="22"/>
  </w:num>
  <w:num w:numId="14">
    <w:abstractNumId w:val="13"/>
  </w:num>
  <w:num w:numId="15">
    <w:abstractNumId w:val="23"/>
  </w:num>
  <w:num w:numId="16">
    <w:abstractNumId w:val="24"/>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E7"/>
    <w:rsid w:val="00000338"/>
    <w:rsid w:val="00000A10"/>
    <w:rsid w:val="00000A7A"/>
    <w:rsid w:val="00002E75"/>
    <w:rsid w:val="00002FA0"/>
    <w:rsid w:val="0000310A"/>
    <w:rsid w:val="00003933"/>
    <w:rsid w:val="00003F51"/>
    <w:rsid w:val="00004882"/>
    <w:rsid w:val="00005167"/>
    <w:rsid w:val="0000590D"/>
    <w:rsid w:val="0000597B"/>
    <w:rsid w:val="00005A2E"/>
    <w:rsid w:val="00005E99"/>
    <w:rsid w:val="0000603B"/>
    <w:rsid w:val="0000651E"/>
    <w:rsid w:val="00006C97"/>
    <w:rsid w:val="00007380"/>
    <w:rsid w:val="000075D2"/>
    <w:rsid w:val="00007C89"/>
    <w:rsid w:val="00007CB5"/>
    <w:rsid w:val="00007DAC"/>
    <w:rsid w:val="000100B2"/>
    <w:rsid w:val="000100E1"/>
    <w:rsid w:val="00010A84"/>
    <w:rsid w:val="00011301"/>
    <w:rsid w:val="00011DE3"/>
    <w:rsid w:val="00012482"/>
    <w:rsid w:val="00012FE8"/>
    <w:rsid w:val="000130D3"/>
    <w:rsid w:val="0001495F"/>
    <w:rsid w:val="00014B4C"/>
    <w:rsid w:val="00015C29"/>
    <w:rsid w:val="00015E81"/>
    <w:rsid w:val="00016CF3"/>
    <w:rsid w:val="00016D26"/>
    <w:rsid w:val="000172FE"/>
    <w:rsid w:val="00017AA8"/>
    <w:rsid w:val="00020223"/>
    <w:rsid w:val="000204B5"/>
    <w:rsid w:val="000205F6"/>
    <w:rsid w:val="00020BA0"/>
    <w:rsid w:val="00020BBB"/>
    <w:rsid w:val="00021F50"/>
    <w:rsid w:val="00022A40"/>
    <w:rsid w:val="00023019"/>
    <w:rsid w:val="000231DE"/>
    <w:rsid w:val="00023388"/>
    <w:rsid w:val="00023F7B"/>
    <w:rsid w:val="00024696"/>
    <w:rsid w:val="00025373"/>
    <w:rsid w:val="0002546B"/>
    <w:rsid w:val="0002598D"/>
    <w:rsid w:val="00025D1B"/>
    <w:rsid w:val="00025FFF"/>
    <w:rsid w:val="0002717B"/>
    <w:rsid w:val="0003102E"/>
    <w:rsid w:val="00031641"/>
    <w:rsid w:val="00031F5B"/>
    <w:rsid w:val="00032714"/>
    <w:rsid w:val="00032FE8"/>
    <w:rsid w:val="0003320F"/>
    <w:rsid w:val="000337F4"/>
    <w:rsid w:val="000344C9"/>
    <w:rsid w:val="0003459A"/>
    <w:rsid w:val="00035554"/>
    <w:rsid w:val="00035F17"/>
    <w:rsid w:val="0003687C"/>
    <w:rsid w:val="00036C43"/>
    <w:rsid w:val="00036E37"/>
    <w:rsid w:val="0003702F"/>
    <w:rsid w:val="000370EF"/>
    <w:rsid w:val="0004125D"/>
    <w:rsid w:val="00041627"/>
    <w:rsid w:val="00041D65"/>
    <w:rsid w:val="00042078"/>
    <w:rsid w:val="000421E3"/>
    <w:rsid w:val="000429AC"/>
    <w:rsid w:val="00043050"/>
    <w:rsid w:val="00043ABC"/>
    <w:rsid w:val="0004499F"/>
    <w:rsid w:val="00044D28"/>
    <w:rsid w:val="00044D97"/>
    <w:rsid w:val="00045B7E"/>
    <w:rsid w:val="00045D45"/>
    <w:rsid w:val="00045FC9"/>
    <w:rsid w:val="00046701"/>
    <w:rsid w:val="00046AB2"/>
    <w:rsid w:val="00047623"/>
    <w:rsid w:val="0004768A"/>
    <w:rsid w:val="00047CE0"/>
    <w:rsid w:val="00047D93"/>
    <w:rsid w:val="000501B4"/>
    <w:rsid w:val="0005026A"/>
    <w:rsid w:val="00050764"/>
    <w:rsid w:val="00050BE7"/>
    <w:rsid w:val="00050D35"/>
    <w:rsid w:val="00050E1C"/>
    <w:rsid w:val="00051337"/>
    <w:rsid w:val="00051770"/>
    <w:rsid w:val="00051A60"/>
    <w:rsid w:val="00051C07"/>
    <w:rsid w:val="00052BA6"/>
    <w:rsid w:val="00052CF2"/>
    <w:rsid w:val="00053016"/>
    <w:rsid w:val="0005410C"/>
    <w:rsid w:val="000543E8"/>
    <w:rsid w:val="00055115"/>
    <w:rsid w:val="0005606B"/>
    <w:rsid w:val="0005621E"/>
    <w:rsid w:val="0005659B"/>
    <w:rsid w:val="0005699C"/>
    <w:rsid w:val="00056CF5"/>
    <w:rsid w:val="00057C3C"/>
    <w:rsid w:val="00060691"/>
    <w:rsid w:val="00060875"/>
    <w:rsid w:val="00060D9D"/>
    <w:rsid w:val="000617B0"/>
    <w:rsid w:val="00061832"/>
    <w:rsid w:val="000621C2"/>
    <w:rsid w:val="0006220A"/>
    <w:rsid w:val="00062360"/>
    <w:rsid w:val="0006336B"/>
    <w:rsid w:val="000639AB"/>
    <w:rsid w:val="00064924"/>
    <w:rsid w:val="00065F26"/>
    <w:rsid w:val="00065F7B"/>
    <w:rsid w:val="000663FE"/>
    <w:rsid w:val="00066C94"/>
    <w:rsid w:val="00067573"/>
    <w:rsid w:val="0006778B"/>
    <w:rsid w:val="00067974"/>
    <w:rsid w:val="000711AB"/>
    <w:rsid w:val="000714A3"/>
    <w:rsid w:val="00072656"/>
    <w:rsid w:val="00074099"/>
    <w:rsid w:val="000741FB"/>
    <w:rsid w:val="0007456C"/>
    <w:rsid w:val="00075199"/>
    <w:rsid w:val="00075D49"/>
    <w:rsid w:val="000761DA"/>
    <w:rsid w:val="000764EC"/>
    <w:rsid w:val="00076709"/>
    <w:rsid w:val="00076958"/>
    <w:rsid w:val="0007722A"/>
    <w:rsid w:val="00077687"/>
    <w:rsid w:val="000778EC"/>
    <w:rsid w:val="00077F62"/>
    <w:rsid w:val="0008020E"/>
    <w:rsid w:val="00080548"/>
    <w:rsid w:val="00080EDD"/>
    <w:rsid w:val="000820BB"/>
    <w:rsid w:val="0008262C"/>
    <w:rsid w:val="0008384A"/>
    <w:rsid w:val="00084089"/>
    <w:rsid w:val="00084DC6"/>
    <w:rsid w:val="00085311"/>
    <w:rsid w:val="000859C5"/>
    <w:rsid w:val="00085E1B"/>
    <w:rsid w:val="000867DB"/>
    <w:rsid w:val="00086B8C"/>
    <w:rsid w:val="0008738D"/>
    <w:rsid w:val="000908F7"/>
    <w:rsid w:val="00091B99"/>
    <w:rsid w:val="00091CC3"/>
    <w:rsid w:val="00092070"/>
    <w:rsid w:val="0009274C"/>
    <w:rsid w:val="000929BE"/>
    <w:rsid w:val="00092ADD"/>
    <w:rsid w:val="00092CEF"/>
    <w:rsid w:val="00092DB8"/>
    <w:rsid w:val="0009332A"/>
    <w:rsid w:val="00093B60"/>
    <w:rsid w:val="000943C1"/>
    <w:rsid w:val="00094AF7"/>
    <w:rsid w:val="00094B74"/>
    <w:rsid w:val="00095486"/>
    <w:rsid w:val="00095658"/>
    <w:rsid w:val="00096339"/>
    <w:rsid w:val="0009633D"/>
    <w:rsid w:val="0009638F"/>
    <w:rsid w:val="00096A93"/>
    <w:rsid w:val="0009773E"/>
    <w:rsid w:val="00097A3D"/>
    <w:rsid w:val="00097FB5"/>
    <w:rsid w:val="000A013A"/>
    <w:rsid w:val="000A02F5"/>
    <w:rsid w:val="000A0813"/>
    <w:rsid w:val="000A1E26"/>
    <w:rsid w:val="000A26E2"/>
    <w:rsid w:val="000A2A4C"/>
    <w:rsid w:val="000A2D55"/>
    <w:rsid w:val="000A3A9D"/>
    <w:rsid w:val="000A3DBA"/>
    <w:rsid w:val="000A4150"/>
    <w:rsid w:val="000A4892"/>
    <w:rsid w:val="000A491B"/>
    <w:rsid w:val="000A512B"/>
    <w:rsid w:val="000A541C"/>
    <w:rsid w:val="000A5F5A"/>
    <w:rsid w:val="000A68B8"/>
    <w:rsid w:val="000A6C1E"/>
    <w:rsid w:val="000A6E13"/>
    <w:rsid w:val="000B00E5"/>
    <w:rsid w:val="000B20A3"/>
    <w:rsid w:val="000B2137"/>
    <w:rsid w:val="000B22DA"/>
    <w:rsid w:val="000B2365"/>
    <w:rsid w:val="000B2977"/>
    <w:rsid w:val="000B2B8F"/>
    <w:rsid w:val="000B3236"/>
    <w:rsid w:val="000B328F"/>
    <w:rsid w:val="000B35F5"/>
    <w:rsid w:val="000B4BCA"/>
    <w:rsid w:val="000B4CB1"/>
    <w:rsid w:val="000B5653"/>
    <w:rsid w:val="000B57C9"/>
    <w:rsid w:val="000B5E5C"/>
    <w:rsid w:val="000B67D9"/>
    <w:rsid w:val="000B68DB"/>
    <w:rsid w:val="000B6E41"/>
    <w:rsid w:val="000B741C"/>
    <w:rsid w:val="000B78B2"/>
    <w:rsid w:val="000B7914"/>
    <w:rsid w:val="000B7D5F"/>
    <w:rsid w:val="000B7EC7"/>
    <w:rsid w:val="000C0092"/>
    <w:rsid w:val="000C04B8"/>
    <w:rsid w:val="000C0511"/>
    <w:rsid w:val="000C0E41"/>
    <w:rsid w:val="000C1341"/>
    <w:rsid w:val="000C14C5"/>
    <w:rsid w:val="000C1633"/>
    <w:rsid w:val="000C2194"/>
    <w:rsid w:val="000C2658"/>
    <w:rsid w:val="000C26B1"/>
    <w:rsid w:val="000C26D8"/>
    <w:rsid w:val="000C3193"/>
    <w:rsid w:val="000C36DD"/>
    <w:rsid w:val="000C4444"/>
    <w:rsid w:val="000C4755"/>
    <w:rsid w:val="000C4FDF"/>
    <w:rsid w:val="000C505D"/>
    <w:rsid w:val="000C5888"/>
    <w:rsid w:val="000C58F7"/>
    <w:rsid w:val="000C5DF9"/>
    <w:rsid w:val="000C637B"/>
    <w:rsid w:val="000C6518"/>
    <w:rsid w:val="000C6EDA"/>
    <w:rsid w:val="000C785F"/>
    <w:rsid w:val="000C79BF"/>
    <w:rsid w:val="000C7C82"/>
    <w:rsid w:val="000C7E7B"/>
    <w:rsid w:val="000D0134"/>
    <w:rsid w:val="000D0A73"/>
    <w:rsid w:val="000D0E7B"/>
    <w:rsid w:val="000D16C8"/>
    <w:rsid w:val="000D2120"/>
    <w:rsid w:val="000D25D9"/>
    <w:rsid w:val="000D3779"/>
    <w:rsid w:val="000D3AD8"/>
    <w:rsid w:val="000D4791"/>
    <w:rsid w:val="000D56DF"/>
    <w:rsid w:val="000D6318"/>
    <w:rsid w:val="000D6B89"/>
    <w:rsid w:val="000D6DC0"/>
    <w:rsid w:val="000E04BE"/>
    <w:rsid w:val="000E04FC"/>
    <w:rsid w:val="000E05EA"/>
    <w:rsid w:val="000E0973"/>
    <w:rsid w:val="000E0A8D"/>
    <w:rsid w:val="000E0FEC"/>
    <w:rsid w:val="000E19F1"/>
    <w:rsid w:val="000E19F5"/>
    <w:rsid w:val="000E1B85"/>
    <w:rsid w:val="000E2269"/>
    <w:rsid w:val="000E3051"/>
    <w:rsid w:val="000E381F"/>
    <w:rsid w:val="000E4D8A"/>
    <w:rsid w:val="000E50CA"/>
    <w:rsid w:val="000E53BF"/>
    <w:rsid w:val="000E6309"/>
    <w:rsid w:val="000E6C98"/>
    <w:rsid w:val="000E7683"/>
    <w:rsid w:val="000E7F73"/>
    <w:rsid w:val="000F0188"/>
    <w:rsid w:val="000F06EC"/>
    <w:rsid w:val="000F09AC"/>
    <w:rsid w:val="000F0C02"/>
    <w:rsid w:val="000F0D9C"/>
    <w:rsid w:val="000F1336"/>
    <w:rsid w:val="000F1844"/>
    <w:rsid w:val="000F1BB9"/>
    <w:rsid w:val="000F2CBF"/>
    <w:rsid w:val="000F3ECB"/>
    <w:rsid w:val="000F4293"/>
    <w:rsid w:val="000F4E63"/>
    <w:rsid w:val="000F5022"/>
    <w:rsid w:val="000F519C"/>
    <w:rsid w:val="000F5694"/>
    <w:rsid w:val="000F597D"/>
    <w:rsid w:val="000F6D3C"/>
    <w:rsid w:val="000F7305"/>
    <w:rsid w:val="001009A0"/>
    <w:rsid w:val="00100B0C"/>
    <w:rsid w:val="00100EEB"/>
    <w:rsid w:val="0010181D"/>
    <w:rsid w:val="0010231B"/>
    <w:rsid w:val="00103088"/>
    <w:rsid w:val="001033E9"/>
    <w:rsid w:val="00103723"/>
    <w:rsid w:val="00104433"/>
    <w:rsid w:val="00104462"/>
    <w:rsid w:val="00105833"/>
    <w:rsid w:val="00105BD7"/>
    <w:rsid w:val="001061A4"/>
    <w:rsid w:val="0010690F"/>
    <w:rsid w:val="00106CB3"/>
    <w:rsid w:val="001073CD"/>
    <w:rsid w:val="00107830"/>
    <w:rsid w:val="001102C4"/>
    <w:rsid w:val="001103A6"/>
    <w:rsid w:val="00110907"/>
    <w:rsid w:val="001111F7"/>
    <w:rsid w:val="00111AF3"/>
    <w:rsid w:val="00111F89"/>
    <w:rsid w:val="00112279"/>
    <w:rsid w:val="001129D2"/>
    <w:rsid w:val="00112CBD"/>
    <w:rsid w:val="00113494"/>
    <w:rsid w:val="00113CF9"/>
    <w:rsid w:val="00114656"/>
    <w:rsid w:val="00114A20"/>
    <w:rsid w:val="00115C24"/>
    <w:rsid w:val="0011623D"/>
    <w:rsid w:val="00116795"/>
    <w:rsid w:val="00117516"/>
    <w:rsid w:val="00117A51"/>
    <w:rsid w:val="00120167"/>
    <w:rsid w:val="0012075A"/>
    <w:rsid w:val="001217E2"/>
    <w:rsid w:val="00121EA1"/>
    <w:rsid w:val="00122010"/>
    <w:rsid w:val="00122321"/>
    <w:rsid w:val="00122A09"/>
    <w:rsid w:val="00122FC3"/>
    <w:rsid w:val="00124B06"/>
    <w:rsid w:val="00124DD6"/>
    <w:rsid w:val="00125D89"/>
    <w:rsid w:val="00126427"/>
    <w:rsid w:val="001267A1"/>
    <w:rsid w:val="00127D2E"/>
    <w:rsid w:val="0013066B"/>
    <w:rsid w:val="00130A75"/>
    <w:rsid w:val="0013172B"/>
    <w:rsid w:val="00131C0D"/>
    <w:rsid w:val="0013276C"/>
    <w:rsid w:val="00133C5B"/>
    <w:rsid w:val="0013443F"/>
    <w:rsid w:val="00134707"/>
    <w:rsid w:val="00134E09"/>
    <w:rsid w:val="00135011"/>
    <w:rsid w:val="00135F07"/>
    <w:rsid w:val="001367CF"/>
    <w:rsid w:val="001372D8"/>
    <w:rsid w:val="00137658"/>
    <w:rsid w:val="00137CE5"/>
    <w:rsid w:val="0014081A"/>
    <w:rsid w:val="00140980"/>
    <w:rsid w:val="00140BB0"/>
    <w:rsid w:val="00140E0F"/>
    <w:rsid w:val="0014153A"/>
    <w:rsid w:val="00141735"/>
    <w:rsid w:val="00141736"/>
    <w:rsid w:val="00141829"/>
    <w:rsid w:val="00141BB7"/>
    <w:rsid w:val="00141D75"/>
    <w:rsid w:val="00142166"/>
    <w:rsid w:val="00142FFF"/>
    <w:rsid w:val="00143669"/>
    <w:rsid w:val="001436A4"/>
    <w:rsid w:val="00143F49"/>
    <w:rsid w:val="001449A0"/>
    <w:rsid w:val="00145712"/>
    <w:rsid w:val="00145F29"/>
    <w:rsid w:val="0014620A"/>
    <w:rsid w:val="00146CBC"/>
    <w:rsid w:val="001478EE"/>
    <w:rsid w:val="00147B24"/>
    <w:rsid w:val="001503C8"/>
    <w:rsid w:val="001505FB"/>
    <w:rsid w:val="00150BCB"/>
    <w:rsid w:val="00151FBD"/>
    <w:rsid w:val="001526A4"/>
    <w:rsid w:val="001535E4"/>
    <w:rsid w:val="0015383E"/>
    <w:rsid w:val="00154CB7"/>
    <w:rsid w:val="001553A9"/>
    <w:rsid w:val="0015566B"/>
    <w:rsid w:val="00155744"/>
    <w:rsid w:val="00155E08"/>
    <w:rsid w:val="00155F5A"/>
    <w:rsid w:val="0015646C"/>
    <w:rsid w:val="001572E4"/>
    <w:rsid w:val="001575A5"/>
    <w:rsid w:val="00157B94"/>
    <w:rsid w:val="001612E7"/>
    <w:rsid w:val="00162C08"/>
    <w:rsid w:val="00162E46"/>
    <w:rsid w:val="00163294"/>
    <w:rsid w:val="0016359B"/>
    <w:rsid w:val="001635F1"/>
    <w:rsid w:val="00164B53"/>
    <w:rsid w:val="00165431"/>
    <w:rsid w:val="00165BB6"/>
    <w:rsid w:val="0016607D"/>
    <w:rsid w:val="00166394"/>
    <w:rsid w:val="001669E4"/>
    <w:rsid w:val="00166CB5"/>
    <w:rsid w:val="00166FE6"/>
    <w:rsid w:val="00167297"/>
    <w:rsid w:val="0016779F"/>
    <w:rsid w:val="00167991"/>
    <w:rsid w:val="00167D58"/>
    <w:rsid w:val="001705DB"/>
    <w:rsid w:val="00170A18"/>
    <w:rsid w:val="00171015"/>
    <w:rsid w:val="00171A94"/>
    <w:rsid w:val="00172066"/>
    <w:rsid w:val="001724FC"/>
    <w:rsid w:val="001725D4"/>
    <w:rsid w:val="00172B5E"/>
    <w:rsid w:val="0017329D"/>
    <w:rsid w:val="0017338D"/>
    <w:rsid w:val="00175111"/>
    <w:rsid w:val="001755FC"/>
    <w:rsid w:val="00176038"/>
    <w:rsid w:val="001760F7"/>
    <w:rsid w:val="001768FD"/>
    <w:rsid w:val="00177C6D"/>
    <w:rsid w:val="001805E7"/>
    <w:rsid w:val="0018093C"/>
    <w:rsid w:val="00181335"/>
    <w:rsid w:val="00181349"/>
    <w:rsid w:val="001813C3"/>
    <w:rsid w:val="00181DCA"/>
    <w:rsid w:val="0018221A"/>
    <w:rsid w:val="00182308"/>
    <w:rsid w:val="001823FC"/>
    <w:rsid w:val="00182FD3"/>
    <w:rsid w:val="00183337"/>
    <w:rsid w:val="001843E7"/>
    <w:rsid w:val="00184B79"/>
    <w:rsid w:val="001857A6"/>
    <w:rsid w:val="00185AED"/>
    <w:rsid w:val="00186029"/>
    <w:rsid w:val="001862C3"/>
    <w:rsid w:val="0018636F"/>
    <w:rsid w:val="00186579"/>
    <w:rsid w:val="00187E0D"/>
    <w:rsid w:val="00187FBE"/>
    <w:rsid w:val="00190117"/>
    <w:rsid w:val="00190AA2"/>
    <w:rsid w:val="00190C13"/>
    <w:rsid w:val="00190D54"/>
    <w:rsid w:val="00190F56"/>
    <w:rsid w:val="001910EF"/>
    <w:rsid w:val="00191416"/>
    <w:rsid w:val="00191B08"/>
    <w:rsid w:val="0019228B"/>
    <w:rsid w:val="00192342"/>
    <w:rsid w:val="00193482"/>
    <w:rsid w:val="00194C57"/>
    <w:rsid w:val="00195768"/>
    <w:rsid w:val="00195E78"/>
    <w:rsid w:val="00196070"/>
    <w:rsid w:val="0019609C"/>
    <w:rsid w:val="0019670C"/>
    <w:rsid w:val="001969BA"/>
    <w:rsid w:val="00197793"/>
    <w:rsid w:val="00197A0E"/>
    <w:rsid w:val="00197C0E"/>
    <w:rsid w:val="00197C1B"/>
    <w:rsid w:val="00197C47"/>
    <w:rsid w:val="001A00B4"/>
    <w:rsid w:val="001A05FE"/>
    <w:rsid w:val="001A0A60"/>
    <w:rsid w:val="001A0FC2"/>
    <w:rsid w:val="001A16D1"/>
    <w:rsid w:val="001A1AD5"/>
    <w:rsid w:val="001A21E5"/>
    <w:rsid w:val="001A2561"/>
    <w:rsid w:val="001A2F7E"/>
    <w:rsid w:val="001A30B7"/>
    <w:rsid w:val="001A3AC7"/>
    <w:rsid w:val="001A43C4"/>
    <w:rsid w:val="001A5CB1"/>
    <w:rsid w:val="001A5FE0"/>
    <w:rsid w:val="001A6043"/>
    <w:rsid w:val="001A6167"/>
    <w:rsid w:val="001A6312"/>
    <w:rsid w:val="001A6672"/>
    <w:rsid w:val="001A66AF"/>
    <w:rsid w:val="001B08D2"/>
    <w:rsid w:val="001B09A7"/>
    <w:rsid w:val="001B1EB6"/>
    <w:rsid w:val="001B2E17"/>
    <w:rsid w:val="001B3499"/>
    <w:rsid w:val="001B3872"/>
    <w:rsid w:val="001B42A1"/>
    <w:rsid w:val="001B4A1D"/>
    <w:rsid w:val="001B4DC5"/>
    <w:rsid w:val="001B58F4"/>
    <w:rsid w:val="001B59F8"/>
    <w:rsid w:val="001B5E6A"/>
    <w:rsid w:val="001B5FE7"/>
    <w:rsid w:val="001B6BB5"/>
    <w:rsid w:val="001B71F5"/>
    <w:rsid w:val="001B7A2D"/>
    <w:rsid w:val="001B7A4A"/>
    <w:rsid w:val="001B7E9C"/>
    <w:rsid w:val="001B7FD6"/>
    <w:rsid w:val="001C0D64"/>
    <w:rsid w:val="001C1163"/>
    <w:rsid w:val="001C15B9"/>
    <w:rsid w:val="001C1D56"/>
    <w:rsid w:val="001C2054"/>
    <w:rsid w:val="001C2A3C"/>
    <w:rsid w:val="001C2B8E"/>
    <w:rsid w:val="001C3280"/>
    <w:rsid w:val="001C372A"/>
    <w:rsid w:val="001C38A2"/>
    <w:rsid w:val="001C398B"/>
    <w:rsid w:val="001C3AA0"/>
    <w:rsid w:val="001C3D8E"/>
    <w:rsid w:val="001C4366"/>
    <w:rsid w:val="001C43F1"/>
    <w:rsid w:val="001C470E"/>
    <w:rsid w:val="001C4DF9"/>
    <w:rsid w:val="001C5129"/>
    <w:rsid w:val="001C5219"/>
    <w:rsid w:val="001C5371"/>
    <w:rsid w:val="001C5428"/>
    <w:rsid w:val="001C585F"/>
    <w:rsid w:val="001C5DE4"/>
    <w:rsid w:val="001C66F3"/>
    <w:rsid w:val="001C686E"/>
    <w:rsid w:val="001C719F"/>
    <w:rsid w:val="001C7C52"/>
    <w:rsid w:val="001C7D85"/>
    <w:rsid w:val="001C7DAF"/>
    <w:rsid w:val="001D0321"/>
    <w:rsid w:val="001D0F6F"/>
    <w:rsid w:val="001D1432"/>
    <w:rsid w:val="001D1509"/>
    <w:rsid w:val="001D1B4C"/>
    <w:rsid w:val="001D3AC5"/>
    <w:rsid w:val="001D3E3E"/>
    <w:rsid w:val="001D45C3"/>
    <w:rsid w:val="001D4646"/>
    <w:rsid w:val="001D4C85"/>
    <w:rsid w:val="001D535B"/>
    <w:rsid w:val="001D5AE1"/>
    <w:rsid w:val="001D5D76"/>
    <w:rsid w:val="001D73FC"/>
    <w:rsid w:val="001E17E9"/>
    <w:rsid w:val="001E20A5"/>
    <w:rsid w:val="001E2682"/>
    <w:rsid w:val="001E2A39"/>
    <w:rsid w:val="001E2C99"/>
    <w:rsid w:val="001E2F1E"/>
    <w:rsid w:val="001E317F"/>
    <w:rsid w:val="001E33C9"/>
    <w:rsid w:val="001E3695"/>
    <w:rsid w:val="001E3874"/>
    <w:rsid w:val="001E388A"/>
    <w:rsid w:val="001E48B8"/>
    <w:rsid w:val="001E57F5"/>
    <w:rsid w:val="001E6870"/>
    <w:rsid w:val="001E6BAD"/>
    <w:rsid w:val="001E7DAB"/>
    <w:rsid w:val="001E7F12"/>
    <w:rsid w:val="001F021D"/>
    <w:rsid w:val="001F0D16"/>
    <w:rsid w:val="001F1761"/>
    <w:rsid w:val="001F1778"/>
    <w:rsid w:val="001F38D6"/>
    <w:rsid w:val="001F3A2A"/>
    <w:rsid w:val="001F3AEF"/>
    <w:rsid w:val="001F3C3C"/>
    <w:rsid w:val="001F4306"/>
    <w:rsid w:val="001F4669"/>
    <w:rsid w:val="001F4860"/>
    <w:rsid w:val="001F6103"/>
    <w:rsid w:val="001F7D67"/>
    <w:rsid w:val="002003D3"/>
    <w:rsid w:val="00200403"/>
    <w:rsid w:val="0020068F"/>
    <w:rsid w:val="00202235"/>
    <w:rsid w:val="00202326"/>
    <w:rsid w:val="0020241B"/>
    <w:rsid w:val="00202950"/>
    <w:rsid w:val="002031EC"/>
    <w:rsid w:val="002036C4"/>
    <w:rsid w:val="00203AC2"/>
    <w:rsid w:val="00204BA5"/>
    <w:rsid w:val="002100D8"/>
    <w:rsid w:val="0021095F"/>
    <w:rsid w:val="00210F79"/>
    <w:rsid w:val="0021111B"/>
    <w:rsid w:val="002115C7"/>
    <w:rsid w:val="00211895"/>
    <w:rsid w:val="00211C0A"/>
    <w:rsid w:val="00211F2C"/>
    <w:rsid w:val="0021235F"/>
    <w:rsid w:val="00212932"/>
    <w:rsid w:val="00213DCC"/>
    <w:rsid w:val="00213FE0"/>
    <w:rsid w:val="00214095"/>
    <w:rsid w:val="002141C4"/>
    <w:rsid w:val="00214457"/>
    <w:rsid w:val="00214C76"/>
    <w:rsid w:val="00215B8E"/>
    <w:rsid w:val="00215D9B"/>
    <w:rsid w:val="00215F0F"/>
    <w:rsid w:val="002163AF"/>
    <w:rsid w:val="0021651A"/>
    <w:rsid w:val="002175BC"/>
    <w:rsid w:val="002206F6"/>
    <w:rsid w:val="00220E3E"/>
    <w:rsid w:val="00221B8C"/>
    <w:rsid w:val="00221E0B"/>
    <w:rsid w:val="00222AC5"/>
    <w:rsid w:val="00222D2E"/>
    <w:rsid w:val="00222EDD"/>
    <w:rsid w:val="00223EB3"/>
    <w:rsid w:val="0022454E"/>
    <w:rsid w:val="0022480C"/>
    <w:rsid w:val="0022537F"/>
    <w:rsid w:val="0022542F"/>
    <w:rsid w:val="00225A04"/>
    <w:rsid w:val="00225A3F"/>
    <w:rsid w:val="00225BF9"/>
    <w:rsid w:val="002261E6"/>
    <w:rsid w:val="002274E6"/>
    <w:rsid w:val="00227E55"/>
    <w:rsid w:val="00230792"/>
    <w:rsid w:val="00230996"/>
    <w:rsid w:val="00230E8B"/>
    <w:rsid w:val="00230F91"/>
    <w:rsid w:val="00231169"/>
    <w:rsid w:val="00231AFA"/>
    <w:rsid w:val="00231DFA"/>
    <w:rsid w:val="00232050"/>
    <w:rsid w:val="00232520"/>
    <w:rsid w:val="00232834"/>
    <w:rsid w:val="00232E35"/>
    <w:rsid w:val="002332D5"/>
    <w:rsid w:val="0023367C"/>
    <w:rsid w:val="00233A68"/>
    <w:rsid w:val="00233CFB"/>
    <w:rsid w:val="00233D4C"/>
    <w:rsid w:val="00233FD6"/>
    <w:rsid w:val="0023403B"/>
    <w:rsid w:val="00234950"/>
    <w:rsid w:val="00234B2F"/>
    <w:rsid w:val="00235343"/>
    <w:rsid w:val="0023559B"/>
    <w:rsid w:val="00235D73"/>
    <w:rsid w:val="00236342"/>
    <w:rsid w:val="00236891"/>
    <w:rsid w:val="00237624"/>
    <w:rsid w:val="00237C0A"/>
    <w:rsid w:val="00237C12"/>
    <w:rsid w:val="00240028"/>
    <w:rsid w:val="002400F3"/>
    <w:rsid w:val="002402DF"/>
    <w:rsid w:val="00240321"/>
    <w:rsid w:val="00240506"/>
    <w:rsid w:val="00240A03"/>
    <w:rsid w:val="00240E7F"/>
    <w:rsid w:val="00241BFE"/>
    <w:rsid w:val="00241F89"/>
    <w:rsid w:val="00242A2D"/>
    <w:rsid w:val="00242A60"/>
    <w:rsid w:val="00243933"/>
    <w:rsid w:val="00243EAD"/>
    <w:rsid w:val="00244348"/>
    <w:rsid w:val="00244AF1"/>
    <w:rsid w:val="002450F3"/>
    <w:rsid w:val="002455E7"/>
    <w:rsid w:val="002459A2"/>
    <w:rsid w:val="0024695B"/>
    <w:rsid w:val="0024715B"/>
    <w:rsid w:val="002503B3"/>
    <w:rsid w:val="002504B3"/>
    <w:rsid w:val="0025055D"/>
    <w:rsid w:val="00250677"/>
    <w:rsid w:val="002513A8"/>
    <w:rsid w:val="002513DA"/>
    <w:rsid w:val="002519AA"/>
    <w:rsid w:val="00251C6F"/>
    <w:rsid w:val="00252654"/>
    <w:rsid w:val="002527B6"/>
    <w:rsid w:val="00252D77"/>
    <w:rsid w:val="00253D59"/>
    <w:rsid w:val="0025433A"/>
    <w:rsid w:val="00254D56"/>
    <w:rsid w:val="0025544D"/>
    <w:rsid w:val="002557D2"/>
    <w:rsid w:val="0025600C"/>
    <w:rsid w:val="0025630E"/>
    <w:rsid w:val="00257030"/>
    <w:rsid w:val="00257E46"/>
    <w:rsid w:val="0026020B"/>
    <w:rsid w:val="00260783"/>
    <w:rsid w:val="00260C1D"/>
    <w:rsid w:val="00261ACE"/>
    <w:rsid w:val="00261AEB"/>
    <w:rsid w:val="002621A2"/>
    <w:rsid w:val="002623CA"/>
    <w:rsid w:val="00262FAD"/>
    <w:rsid w:val="0026351B"/>
    <w:rsid w:val="00264670"/>
    <w:rsid w:val="0026489B"/>
    <w:rsid w:val="0026507C"/>
    <w:rsid w:val="0026509F"/>
    <w:rsid w:val="00265A8F"/>
    <w:rsid w:val="002663BE"/>
    <w:rsid w:val="0026651D"/>
    <w:rsid w:val="002667BB"/>
    <w:rsid w:val="00267745"/>
    <w:rsid w:val="002679AE"/>
    <w:rsid w:val="002679E0"/>
    <w:rsid w:val="002704FF"/>
    <w:rsid w:val="0027097A"/>
    <w:rsid w:val="00271028"/>
    <w:rsid w:val="002712F7"/>
    <w:rsid w:val="002720FA"/>
    <w:rsid w:val="00272DA3"/>
    <w:rsid w:val="002731C1"/>
    <w:rsid w:val="0027328A"/>
    <w:rsid w:val="00273B4F"/>
    <w:rsid w:val="00273B63"/>
    <w:rsid w:val="00273E72"/>
    <w:rsid w:val="00274343"/>
    <w:rsid w:val="00274749"/>
    <w:rsid w:val="00275677"/>
    <w:rsid w:val="0027574C"/>
    <w:rsid w:val="00275FE3"/>
    <w:rsid w:val="002805AD"/>
    <w:rsid w:val="002809DB"/>
    <w:rsid w:val="00280A0E"/>
    <w:rsid w:val="002810FA"/>
    <w:rsid w:val="00281608"/>
    <w:rsid w:val="002816A9"/>
    <w:rsid w:val="00281E96"/>
    <w:rsid w:val="00282773"/>
    <w:rsid w:val="0028374C"/>
    <w:rsid w:val="002839EC"/>
    <w:rsid w:val="00283B29"/>
    <w:rsid w:val="00283BF6"/>
    <w:rsid w:val="00283D08"/>
    <w:rsid w:val="00284058"/>
    <w:rsid w:val="002840CE"/>
    <w:rsid w:val="0028410C"/>
    <w:rsid w:val="0028418F"/>
    <w:rsid w:val="00284349"/>
    <w:rsid w:val="002845C1"/>
    <w:rsid w:val="00284E7A"/>
    <w:rsid w:val="0028520C"/>
    <w:rsid w:val="002856BE"/>
    <w:rsid w:val="00285AB4"/>
    <w:rsid w:val="00285AB5"/>
    <w:rsid w:val="00285C50"/>
    <w:rsid w:val="00286363"/>
    <w:rsid w:val="002875F7"/>
    <w:rsid w:val="00290116"/>
    <w:rsid w:val="002905D3"/>
    <w:rsid w:val="00290769"/>
    <w:rsid w:val="0029131D"/>
    <w:rsid w:val="00291469"/>
    <w:rsid w:val="00291700"/>
    <w:rsid w:val="0029267E"/>
    <w:rsid w:val="00292FFC"/>
    <w:rsid w:val="00293B8C"/>
    <w:rsid w:val="00294D4A"/>
    <w:rsid w:val="00294DB2"/>
    <w:rsid w:val="002955DF"/>
    <w:rsid w:val="00295746"/>
    <w:rsid w:val="00295F24"/>
    <w:rsid w:val="00296CFD"/>
    <w:rsid w:val="00297823"/>
    <w:rsid w:val="002979F3"/>
    <w:rsid w:val="002A03E0"/>
    <w:rsid w:val="002A078C"/>
    <w:rsid w:val="002A1500"/>
    <w:rsid w:val="002A1821"/>
    <w:rsid w:val="002A1BB8"/>
    <w:rsid w:val="002A29E7"/>
    <w:rsid w:val="002A2B80"/>
    <w:rsid w:val="002A3916"/>
    <w:rsid w:val="002A3A8A"/>
    <w:rsid w:val="002A3F8D"/>
    <w:rsid w:val="002A438B"/>
    <w:rsid w:val="002A451F"/>
    <w:rsid w:val="002A5166"/>
    <w:rsid w:val="002A53B7"/>
    <w:rsid w:val="002A53BD"/>
    <w:rsid w:val="002A5453"/>
    <w:rsid w:val="002A5613"/>
    <w:rsid w:val="002A57C1"/>
    <w:rsid w:val="002A5B02"/>
    <w:rsid w:val="002A5B6F"/>
    <w:rsid w:val="002A6300"/>
    <w:rsid w:val="002A6495"/>
    <w:rsid w:val="002B0460"/>
    <w:rsid w:val="002B04A4"/>
    <w:rsid w:val="002B0672"/>
    <w:rsid w:val="002B08DF"/>
    <w:rsid w:val="002B0D25"/>
    <w:rsid w:val="002B127D"/>
    <w:rsid w:val="002B1B29"/>
    <w:rsid w:val="002B1BE0"/>
    <w:rsid w:val="002B1E23"/>
    <w:rsid w:val="002B2031"/>
    <w:rsid w:val="002B2389"/>
    <w:rsid w:val="002B26A1"/>
    <w:rsid w:val="002B3180"/>
    <w:rsid w:val="002B3A1D"/>
    <w:rsid w:val="002B3F8F"/>
    <w:rsid w:val="002B401D"/>
    <w:rsid w:val="002B483D"/>
    <w:rsid w:val="002B48BF"/>
    <w:rsid w:val="002B4C9B"/>
    <w:rsid w:val="002B5305"/>
    <w:rsid w:val="002B548F"/>
    <w:rsid w:val="002B5633"/>
    <w:rsid w:val="002B5790"/>
    <w:rsid w:val="002B59BF"/>
    <w:rsid w:val="002B5A75"/>
    <w:rsid w:val="002B60CB"/>
    <w:rsid w:val="002B6463"/>
    <w:rsid w:val="002B6694"/>
    <w:rsid w:val="002B67D1"/>
    <w:rsid w:val="002B69A9"/>
    <w:rsid w:val="002B6A94"/>
    <w:rsid w:val="002B776B"/>
    <w:rsid w:val="002B7F0D"/>
    <w:rsid w:val="002B7F30"/>
    <w:rsid w:val="002C01B4"/>
    <w:rsid w:val="002C02FF"/>
    <w:rsid w:val="002C05BC"/>
    <w:rsid w:val="002C06F8"/>
    <w:rsid w:val="002C0B19"/>
    <w:rsid w:val="002C0C43"/>
    <w:rsid w:val="002C0F7B"/>
    <w:rsid w:val="002C10ED"/>
    <w:rsid w:val="002C1110"/>
    <w:rsid w:val="002C16FC"/>
    <w:rsid w:val="002C1E59"/>
    <w:rsid w:val="002C2CCF"/>
    <w:rsid w:val="002C2E95"/>
    <w:rsid w:val="002C2F8F"/>
    <w:rsid w:val="002C33CC"/>
    <w:rsid w:val="002C3521"/>
    <w:rsid w:val="002C3CC5"/>
    <w:rsid w:val="002C40F0"/>
    <w:rsid w:val="002C599B"/>
    <w:rsid w:val="002C5FB2"/>
    <w:rsid w:val="002C6210"/>
    <w:rsid w:val="002C6556"/>
    <w:rsid w:val="002C6E83"/>
    <w:rsid w:val="002C73A8"/>
    <w:rsid w:val="002C7B1E"/>
    <w:rsid w:val="002C7E92"/>
    <w:rsid w:val="002D0CBB"/>
    <w:rsid w:val="002D1470"/>
    <w:rsid w:val="002D17B0"/>
    <w:rsid w:val="002D1871"/>
    <w:rsid w:val="002D1DAD"/>
    <w:rsid w:val="002D29E7"/>
    <w:rsid w:val="002D2C0F"/>
    <w:rsid w:val="002D302A"/>
    <w:rsid w:val="002D3647"/>
    <w:rsid w:val="002D401B"/>
    <w:rsid w:val="002D45DD"/>
    <w:rsid w:val="002D49D3"/>
    <w:rsid w:val="002D4BC2"/>
    <w:rsid w:val="002D4CA3"/>
    <w:rsid w:val="002D5159"/>
    <w:rsid w:val="002D5465"/>
    <w:rsid w:val="002D5A18"/>
    <w:rsid w:val="002D6001"/>
    <w:rsid w:val="002E00F1"/>
    <w:rsid w:val="002E018C"/>
    <w:rsid w:val="002E1206"/>
    <w:rsid w:val="002E15AC"/>
    <w:rsid w:val="002E16A6"/>
    <w:rsid w:val="002E1924"/>
    <w:rsid w:val="002E2CDA"/>
    <w:rsid w:val="002E39DD"/>
    <w:rsid w:val="002E5123"/>
    <w:rsid w:val="002E5174"/>
    <w:rsid w:val="002E54F7"/>
    <w:rsid w:val="002E58C6"/>
    <w:rsid w:val="002E64AA"/>
    <w:rsid w:val="002E68EA"/>
    <w:rsid w:val="002E6BE3"/>
    <w:rsid w:val="002E7253"/>
    <w:rsid w:val="002E7F30"/>
    <w:rsid w:val="002F0233"/>
    <w:rsid w:val="002F04D3"/>
    <w:rsid w:val="002F0563"/>
    <w:rsid w:val="002F0A4E"/>
    <w:rsid w:val="002F0B2B"/>
    <w:rsid w:val="002F12BD"/>
    <w:rsid w:val="002F1AB4"/>
    <w:rsid w:val="002F2838"/>
    <w:rsid w:val="002F2C72"/>
    <w:rsid w:val="002F2E27"/>
    <w:rsid w:val="002F3E52"/>
    <w:rsid w:val="002F468B"/>
    <w:rsid w:val="002F4FA4"/>
    <w:rsid w:val="002F5072"/>
    <w:rsid w:val="002F5FBD"/>
    <w:rsid w:val="00300314"/>
    <w:rsid w:val="0030058D"/>
    <w:rsid w:val="003010EE"/>
    <w:rsid w:val="00301125"/>
    <w:rsid w:val="00301A42"/>
    <w:rsid w:val="00301DC5"/>
    <w:rsid w:val="00301FF6"/>
    <w:rsid w:val="003022CB"/>
    <w:rsid w:val="00302843"/>
    <w:rsid w:val="00303EB3"/>
    <w:rsid w:val="00304CB9"/>
    <w:rsid w:val="00304E61"/>
    <w:rsid w:val="0030571A"/>
    <w:rsid w:val="00305A52"/>
    <w:rsid w:val="0030600A"/>
    <w:rsid w:val="003065DA"/>
    <w:rsid w:val="0030694B"/>
    <w:rsid w:val="00306CF5"/>
    <w:rsid w:val="003076B6"/>
    <w:rsid w:val="00311E8A"/>
    <w:rsid w:val="0031234C"/>
    <w:rsid w:val="003131F1"/>
    <w:rsid w:val="0031398F"/>
    <w:rsid w:val="00313BEA"/>
    <w:rsid w:val="00313E93"/>
    <w:rsid w:val="00314ABD"/>
    <w:rsid w:val="00314C29"/>
    <w:rsid w:val="003156CD"/>
    <w:rsid w:val="00316779"/>
    <w:rsid w:val="00316893"/>
    <w:rsid w:val="003169F2"/>
    <w:rsid w:val="00316EE6"/>
    <w:rsid w:val="00317074"/>
    <w:rsid w:val="003204C6"/>
    <w:rsid w:val="0032052B"/>
    <w:rsid w:val="003206BF"/>
    <w:rsid w:val="0032196B"/>
    <w:rsid w:val="00321A42"/>
    <w:rsid w:val="00321D6C"/>
    <w:rsid w:val="003221E6"/>
    <w:rsid w:val="0032293B"/>
    <w:rsid w:val="00322A18"/>
    <w:rsid w:val="00322E1B"/>
    <w:rsid w:val="00323154"/>
    <w:rsid w:val="003233D5"/>
    <w:rsid w:val="00323596"/>
    <w:rsid w:val="003237C0"/>
    <w:rsid w:val="003256ED"/>
    <w:rsid w:val="00325F12"/>
    <w:rsid w:val="00325F55"/>
    <w:rsid w:val="0032629B"/>
    <w:rsid w:val="00326A5F"/>
    <w:rsid w:val="0033006C"/>
    <w:rsid w:val="00330605"/>
    <w:rsid w:val="0033060F"/>
    <w:rsid w:val="003318CB"/>
    <w:rsid w:val="003322B2"/>
    <w:rsid w:val="00332597"/>
    <w:rsid w:val="00332724"/>
    <w:rsid w:val="00332C29"/>
    <w:rsid w:val="0033385A"/>
    <w:rsid w:val="00333A13"/>
    <w:rsid w:val="00333F1D"/>
    <w:rsid w:val="003343AF"/>
    <w:rsid w:val="00334520"/>
    <w:rsid w:val="003346D7"/>
    <w:rsid w:val="00334B80"/>
    <w:rsid w:val="00335069"/>
    <w:rsid w:val="00336E3A"/>
    <w:rsid w:val="0033729B"/>
    <w:rsid w:val="0033730E"/>
    <w:rsid w:val="003374A7"/>
    <w:rsid w:val="00337C8B"/>
    <w:rsid w:val="003407A1"/>
    <w:rsid w:val="003409CD"/>
    <w:rsid w:val="00341DDD"/>
    <w:rsid w:val="00341E6E"/>
    <w:rsid w:val="00343883"/>
    <w:rsid w:val="00344BDE"/>
    <w:rsid w:val="00344DE2"/>
    <w:rsid w:val="00345B68"/>
    <w:rsid w:val="00346299"/>
    <w:rsid w:val="00346373"/>
    <w:rsid w:val="0034675D"/>
    <w:rsid w:val="0034705B"/>
    <w:rsid w:val="00347A55"/>
    <w:rsid w:val="00350252"/>
    <w:rsid w:val="00350DB5"/>
    <w:rsid w:val="003511A2"/>
    <w:rsid w:val="003517A7"/>
    <w:rsid w:val="00351C08"/>
    <w:rsid w:val="00351FC3"/>
    <w:rsid w:val="00352755"/>
    <w:rsid w:val="00352B79"/>
    <w:rsid w:val="00352D6D"/>
    <w:rsid w:val="00353AC4"/>
    <w:rsid w:val="003541E7"/>
    <w:rsid w:val="0035449C"/>
    <w:rsid w:val="00354564"/>
    <w:rsid w:val="00354A55"/>
    <w:rsid w:val="00355BD9"/>
    <w:rsid w:val="00355E5D"/>
    <w:rsid w:val="00356DDB"/>
    <w:rsid w:val="00356F4B"/>
    <w:rsid w:val="0035732B"/>
    <w:rsid w:val="00357778"/>
    <w:rsid w:val="00360189"/>
    <w:rsid w:val="0036047A"/>
    <w:rsid w:val="00360E55"/>
    <w:rsid w:val="00363075"/>
    <w:rsid w:val="003636EC"/>
    <w:rsid w:val="003647C5"/>
    <w:rsid w:val="003649EF"/>
    <w:rsid w:val="0036506A"/>
    <w:rsid w:val="0036626C"/>
    <w:rsid w:val="00367A34"/>
    <w:rsid w:val="00367D2E"/>
    <w:rsid w:val="00370522"/>
    <w:rsid w:val="00370CDA"/>
    <w:rsid w:val="00370DCC"/>
    <w:rsid w:val="00371707"/>
    <w:rsid w:val="003719FE"/>
    <w:rsid w:val="003734F9"/>
    <w:rsid w:val="003738CC"/>
    <w:rsid w:val="00373EE1"/>
    <w:rsid w:val="00374D2E"/>
    <w:rsid w:val="00374DA7"/>
    <w:rsid w:val="00375148"/>
    <w:rsid w:val="00375374"/>
    <w:rsid w:val="003755F3"/>
    <w:rsid w:val="00375689"/>
    <w:rsid w:val="003757CA"/>
    <w:rsid w:val="003760B3"/>
    <w:rsid w:val="003766EF"/>
    <w:rsid w:val="0037714E"/>
    <w:rsid w:val="00377E3B"/>
    <w:rsid w:val="00377F89"/>
    <w:rsid w:val="00377FCB"/>
    <w:rsid w:val="003800E2"/>
    <w:rsid w:val="003801D9"/>
    <w:rsid w:val="003802D4"/>
    <w:rsid w:val="00380460"/>
    <w:rsid w:val="00380561"/>
    <w:rsid w:val="003807C5"/>
    <w:rsid w:val="00380BB1"/>
    <w:rsid w:val="0038115C"/>
    <w:rsid w:val="003811E8"/>
    <w:rsid w:val="00381731"/>
    <w:rsid w:val="003819C7"/>
    <w:rsid w:val="00382661"/>
    <w:rsid w:val="0038285F"/>
    <w:rsid w:val="003829B9"/>
    <w:rsid w:val="003833BC"/>
    <w:rsid w:val="00383CF8"/>
    <w:rsid w:val="00384891"/>
    <w:rsid w:val="0038499F"/>
    <w:rsid w:val="00385EF1"/>
    <w:rsid w:val="003864BC"/>
    <w:rsid w:val="00386C68"/>
    <w:rsid w:val="00387396"/>
    <w:rsid w:val="00387463"/>
    <w:rsid w:val="00387F22"/>
    <w:rsid w:val="00391EA9"/>
    <w:rsid w:val="00392425"/>
    <w:rsid w:val="0039268B"/>
    <w:rsid w:val="003929FE"/>
    <w:rsid w:val="00393CC9"/>
    <w:rsid w:val="00393DA4"/>
    <w:rsid w:val="003945F1"/>
    <w:rsid w:val="003949EF"/>
    <w:rsid w:val="003951F4"/>
    <w:rsid w:val="0039559C"/>
    <w:rsid w:val="00395BCD"/>
    <w:rsid w:val="00395BFD"/>
    <w:rsid w:val="003963E8"/>
    <w:rsid w:val="00397EE6"/>
    <w:rsid w:val="003A0D63"/>
    <w:rsid w:val="003A1CDF"/>
    <w:rsid w:val="003A1D77"/>
    <w:rsid w:val="003A2007"/>
    <w:rsid w:val="003A212D"/>
    <w:rsid w:val="003A21DF"/>
    <w:rsid w:val="003A23AE"/>
    <w:rsid w:val="003A278E"/>
    <w:rsid w:val="003A3119"/>
    <w:rsid w:val="003A375A"/>
    <w:rsid w:val="003A37E7"/>
    <w:rsid w:val="003A4308"/>
    <w:rsid w:val="003A5D64"/>
    <w:rsid w:val="003A761A"/>
    <w:rsid w:val="003A7B68"/>
    <w:rsid w:val="003B02DE"/>
    <w:rsid w:val="003B0495"/>
    <w:rsid w:val="003B04A4"/>
    <w:rsid w:val="003B15C0"/>
    <w:rsid w:val="003B1B65"/>
    <w:rsid w:val="003B2326"/>
    <w:rsid w:val="003B299B"/>
    <w:rsid w:val="003B2E13"/>
    <w:rsid w:val="003B3D0F"/>
    <w:rsid w:val="003B3D2F"/>
    <w:rsid w:val="003B4540"/>
    <w:rsid w:val="003B494B"/>
    <w:rsid w:val="003B53F7"/>
    <w:rsid w:val="003B547A"/>
    <w:rsid w:val="003B58AF"/>
    <w:rsid w:val="003B5EEA"/>
    <w:rsid w:val="003B7944"/>
    <w:rsid w:val="003C0B1A"/>
    <w:rsid w:val="003C10C1"/>
    <w:rsid w:val="003C164D"/>
    <w:rsid w:val="003C1664"/>
    <w:rsid w:val="003C1A69"/>
    <w:rsid w:val="003C2856"/>
    <w:rsid w:val="003C289D"/>
    <w:rsid w:val="003C2BED"/>
    <w:rsid w:val="003C4288"/>
    <w:rsid w:val="003C4894"/>
    <w:rsid w:val="003C54DB"/>
    <w:rsid w:val="003C60B0"/>
    <w:rsid w:val="003C60DC"/>
    <w:rsid w:val="003C708B"/>
    <w:rsid w:val="003D1207"/>
    <w:rsid w:val="003D1730"/>
    <w:rsid w:val="003D18C4"/>
    <w:rsid w:val="003D2852"/>
    <w:rsid w:val="003D38DD"/>
    <w:rsid w:val="003D3934"/>
    <w:rsid w:val="003D39D2"/>
    <w:rsid w:val="003D3D02"/>
    <w:rsid w:val="003D4866"/>
    <w:rsid w:val="003D4B9B"/>
    <w:rsid w:val="003D548C"/>
    <w:rsid w:val="003D5B0E"/>
    <w:rsid w:val="003D5EF3"/>
    <w:rsid w:val="003D62A2"/>
    <w:rsid w:val="003D6A90"/>
    <w:rsid w:val="003D7138"/>
    <w:rsid w:val="003D7CC3"/>
    <w:rsid w:val="003E0030"/>
    <w:rsid w:val="003E033F"/>
    <w:rsid w:val="003E0AC7"/>
    <w:rsid w:val="003E1002"/>
    <w:rsid w:val="003E10A8"/>
    <w:rsid w:val="003E15B8"/>
    <w:rsid w:val="003E25CB"/>
    <w:rsid w:val="003E262A"/>
    <w:rsid w:val="003E2F05"/>
    <w:rsid w:val="003E2FCF"/>
    <w:rsid w:val="003E35E3"/>
    <w:rsid w:val="003E3B59"/>
    <w:rsid w:val="003E46DB"/>
    <w:rsid w:val="003E4910"/>
    <w:rsid w:val="003E4B50"/>
    <w:rsid w:val="003E50E5"/>
    <w:rsid w:val="003E5A84"/>
    <w:rsid w:val="003E5F90"/>
    <w:rsid w:val="003E73D7"/>
    <w:rsid w:val="003F0161"/>
    <w:rsid w:val="003F04AA"/>
    <w:rsid w:val="003F2663"/>
    <w:rsid w:val="003F303C"/>
    <w:rsid w:val="003F3446"/>
    <w:rsid w:val="003F3BAD"/>
    <w:rsid w:val="003F48E7"/>
    <w:rsid w:val="003F5604"/>
    <w:rsid w:val="003F6347"/>
    <w:rsid w:val="003F64B7"/>
    <w:rsid w:val="003F73D8"/>
    <w:rsid w:val="003F78E3"/>
    <w:rsid w:val="003F7F90"/>
    <w:rsid w:val="0040023C"/>
    <w:rsid w:val="00400522"/>
    <w:rsid w:val="00400566"/>
    <w:rsid w:val="00400BA6"/>
    <w:rsid w:val="00400BDB"/>
    <w:rsid w:val="00400C4C"/>
    <w:rsid w:val="004010C5"/>
    <w:rsid w:val="004014EE"/>
    <w:rsid w:val="00401796"/>
    <w:rsid w:val="004019D8"/>
    <w:rsid w:val="004025DF"/>
    <w:rsid w:val="00402CA4"/>
    <w:rsid w:val="004035B3"/>
    <w:rsid w:val="00403855"/>
    <w:rsid w:val="00405D16"/>
    <w:rsid w:val="00405FF6"/>
    <w:rsid w:val="00406480"/>
    <w:rsid w:val="004064F4"/>
    <w:rsid w:val="00407052"/>
    <w:rsid w:val="004074A9"/>
    <w:rsid w:val="004077D9"/>
    <w:rsid w:val="00407846"/>
    <w:rsid w:val="004109CA"/>
    <w:rsid w:val="00410C57"/>
    <w:rsid w:val="00411926"/>
    <w:rsid w:val="00412184"/>
    <w:rsid w:val="0041234E"/>
    <w:rsid w:val="00412B3C"/>
    <w:rsid w:val="00412DBE"/>
    <w:rsid w:val="004131A5"/>
    <w:rsid w:val="0041389C"/>
    <w:rsid w:val="004138A0"/>
    <w:rsid w:val="00414428"/>
    <w:rsid w:val="00414647"/>
    <w:rsid w:val="00414E94"/>
    <w:rsid w:val="00415623"/>
    <w:rsid w:val="004158A4"/>
    <w:rsid w:val="00415FFF"/>
    <w:rsid w:val="0041638B"/>
    <w:rsid w:val="0041775B"/>
    <w:rsid w:val="004177E2"/>
    <w:rsid w:val="00417C1F"/>
    <w:rsid w:val="00420E8E"/>
    <w:rsid w:val="00421384"/>
    <w:rsid w:val="004213C0"/>
    <w:rsid w:val="00421646"/>
    <w:rsid w:val="0042177B"/>
    <w:rsid w:val="00421B48"/>
    <w:rsid w:val="00421ED3"/>
    <w:rsid w:val="00422BF4"/>
    <w:rsid w:val="0042312D"/>
    <w:rsid w:val="00424D09"/>
    <w:rsid w:val="0042521B"/>
    <w:rsid w:val="00425A67"/>
    <w:rsid w:val="004263A7"/>
    <w:rsid w:val="004265FE"/>
    <w:rsid w:val="00426CD6"/>
    <w:rsid w:val="0042751C"/>
    <w:rsid w:val="004306EE"/>
    <w:rsid w:val="00430813"/>
    <w:rsid w:val="00430F98"/>
    <w:rsid w:val="004321C9"/>
    <w:rsid w:val="0043270C"/>
    <w:rsid w:val="00433723"/>
    <w:rsid w:val="00433A86"/>
    <w:rsid w:val="00435162"/>
    <w:rsid w:val="0043533E"/>
    <w:rsid w:val="004356C6"/>
    <w:rsid w:val="00435893"/>
    <w:rsid w:val="00435A0F"/>
    <w:rsid w:val="00435D4B"/>
    <w:rsid w:val="00435F68"/>
    <w:rsid w:val="0043626C"/>
    <w:rsid w:val="00436FDE"/>
    <w:rsid w:val="00437847"/>
    <w:rsid w:val="0044032D"/>
    <w:rsid w:val="00440584"/>
    <w:rsid w:val="00440FC9"/>
    <w:rsid w:val="00440FDB"/>
    <w:rsid w:val="00441EB0"/>
    <w:rsid w:val="00442262"/>
    <w:rsid w:val="0044374C"/>
    <w:rsid w:val="004451DA"/>
    <w:rsid w:val="00445D02"/>
    <w:rsid w:val="004464CF"/>
    <w:rsid w:val="00446585"/>
    <w:rsid w:val="004479DF"/>
    <w:rsid w:val="004505EC"/>
    <w:rsid w:val="00450F10"/>
    <w:rsid w:val="00450FC0"/>
    <w:rsid w:val="00451959"/>
    <w:rsid w:val="00451D67"/>
    <w:rsid w:val="00452900"/>
    <w:rsid w:val="00453069"/>
    <w:rsid w:val="004531FD"/>
    <w:rsid w:val="0045327B"/>
    <w:rsid w:val="00453B1A"/>
    <w:rsid w:val="0045408C"/>
    <w:rsid w:val="00454250"/>
    <w:rsid w:val="00454345"/>
    <w:rsid w:val="004545AE"/>
    <w:rsid w:val="0045493F"/>
    <w:rsid w:val="00455261"/>
    <w:rsid w:val="004556D4"/>
    <w:rsid w:val="00456622"/>
    <w:rsid w:val="0045696C"/>
    <w:rsid w:val="00456BA4"/>
    <w:rsid w:val="00456F70"/>
    <w:rsid w:val="00457057"/>
    <w:rsid w:val="004572DA"/>
    <w:rsid w:val="00457654"/>
    <w:rsid w:val="0045783C"/>
    <w:rsid w:val="00457B38"/>
    <w:rsid w:val="0046052F"/>
    <w:rsid w:val="00460AD9"/>
    <w:rsid w:val="00461039"/>
    <w:rsid w:val="00461D2F"/>
    <w:rsid w:val="00461E52"/>
    <w:rsid w:val="00462076"/>
    <w:rsid w:val="0046236F"/>
    <w:rsid w:val="004639CB"/>
    <w:rsid w:val="004640A3"/>
    <w:rsid w:val="00464674"/>
    <w:rsid w:val="00464BA0"/>
    <w:rsid w:val="004659FC"/>
    <w:rsid w:val="00465EE1"/>
    <w:rsid w:val="00465F0C"/>
    <w:rsid w:val="00465F26"/>
    <w:rsid w:val="0046619B"/>
    <w:rsid w:val="004666D6"/>
    <w:rsid w:val="0046766F"/>
    <w:rsid w:val="004677BA"/>
    <w:rsid w:val="00467ACA"/>
    <w:rsid w:val="00470509"/>
    <w:rsid w:val="00471177"/>
    <w:rsid w:val="004711CF"/>
    <w:rsid w:val="004715F2"/>
    <w:rsid w:val="00472635"/>
    <w:rsid w:val="00472C1C"/>
    <w:rsid w:val="00472E1D"/>
    <w:rsid w:val="00474B86"/>
    <w:rsid w:val="00474E2A"/>
    <w:rsid w:val="00475199"/>
    <w:rsid w:val="00475536"/>
    <w:rsid w:val="00475882"/>
    <w:rsid w:val="00476413"/>
    <w:rsid w:val="00476506"/>
    <w:rsid w:val="004766CE"/>
    <w:rsid w:val="00480456"/>
    <w:rsid w:val="004809F7"/>
    <w:rsid w:val="00483CB0"/>
    <w:rsid w:val="00484127"/>
    <w:rsid w:val="00484355"/>
    <w:rsid w:val="00484703"/>
    <w:rsid w:val="004849BD"/>
    <w:rsid w:val="00484A8F"/>
    <w:rsid w:val="00484B6A"/>
    <w:rsid w:val="00484DCC"/>
    <w:rsid w:val="00484F11"/>
    <w:rsid w:val="00485235"/>
    <w:rsid w:val="0048538E"/>
    <w:rsid w:val="00485812"/>
    <w:rsid w:val="00485ABB"/>
    <w:rsid w:val="00486094"/>
    <w:rsid w:val="00486224"/>
    <w:rsid w:val="00486392"/>
    <w:rsid w:val="00486891"/>
    <w:rsid w:val="00487672"/>
    <w:rsid w:val="00487A1B"/>
    <w:rsid w:val="004900C4"/>
    <w:rsid w:val="004904D7"/>
    <w:rsid w:val="0049059D"/>
    <w:rsid w:val="004906E6"/>
    <w:rsid w:val="00490917"/>
    <w:rsid w:val="004913B8"/>
    <w:rsid w:val="00491B0E"/>
    <w:rsid w:val="00492C2A"/>
    <w:rsid w:val="00493019"/>
    <w:rsid w:val="004932F1"/>
    <w:rsid w:val="00493A31"/>
    <w:rsid w:val="004945B5"/>
    <w:rsid w:val="0049465C"/>
    <w:rsid w:val="004948E6"/>
    <w:rsid w:val="0049550A"/>
    <w:rsid w:val="00495B72"/>
    <w:rsid w:val="004961E2"/>
    <w:rsid w:val="0049709E"/>
    <w:rsid w:val="00497DE9"/>
    <w:rsid w:val="004A00F3"/>
    <w:rsid w:val="004A02E4"/>
    <w:rsid w:val="004A03AE"/>
    <w:rsid w:val="004A046A"/>
    <w:rsid w:val="004A078F"/>
    <w:rsid w:val="004A0898"/>
    <w:rsid w:val="004A12B6"/>
    <w:rsid w:val="004A193B"/>
    <w:rsid w:val="004A2194"/>
    <w:rsid w:val="004A2205"/>
    <w:rsid w:val="004A27B9"/>
    <w:rsid w:val="004A2B88"/>
    <w:rsid w:val="004A2BE2"/>
    <w:rsid w:val="004A2C08"/>
    <w:rsid w:val="004A2D7F"/>
    <w:rsid w:val="004A2EF9"/>
    <w:rsid w:val="004A2F69"/>
    <w:rsid w:val="004A3665"/>
    <w:rsid w:val="004A4A56"/>
    <w:rsid w:val="004A4D91"/>
    <w:rsid w:val="004A4F57"/>
    <w:rsid w:val="004A4FED"/>
    <w:rsid w:val="004A65DB"/>
    <w:rsid w:val="004A736F"/>
    <w:rsid w:val="004A74B9"/>
    <w:rsid w:val="004A7D2A"/>
    <w:rsid w:val="004A7F0C"/>
    <w:rsid w:val="004B01EF"/>
    <w:rsid w:val="004B090B"/>
    <w:rsid w:val="004B14D8"/>
    <w:rsid w:val="004B165F"/>
    <w:rsid w:val="004B16E3"/>
    <w:rsid w:val="004B17B1"/>
    <w:rsid w:val="004B1A9C"/>
    <w:rsid w:val="004B235A"/>
    <w:rsid w:val="004B3293"/>
    <w:rsid w:val="004B42BF"/>
    <w:rsid w:val="004B42E7"/>
    <w:rsid w:val="004B47E2"/>
    <w:rsid w:val="004B4CB5"/>
    <w:rsid w:val="004B4EAA"/>
    <w:rsid w:val="004B56C6"/>
    <w:rsid w:val="004B5748"/>
    <w:rsid w:val="004B5BEA"/>
    <w:rsid w:val="004B6172"/>
    <w:rsid w:val="004B63E2"/>
    <w:rsid w:val="004B6493"/>
    <w:rsid w:val="004B6D4D"/>
    <w:rsid w:val="004B7048"/>
    <w:rsid w:val="004B7142"/>
    <w:rsid w:val="004B7A94"/>
    <w:rsid w:val="004B7C1E"/>
    <w:rsid w:val="004C0402"/>
    <w:rsid w:val="004C1904"/>
    <w:rsid w:val="004C1987"/>
    <w:rsid w:val="004C1A01"/>
    <w:rsid w:val="004C22E2"/>
    <w:rsid w:val="004C2723"/>
    <w:rsid w:val="004C3405"/>
    <w:rsid w:val="004C381E"/>
    <w:rsid w:val="004C45FF"/>
    <w:rsid w:val="004C502F"/>
    <w:rsid w:val="004C56E2"/>
    <w:rsid w:val="004C5CD9"/>
    <w:rsid w:val="004C6272"/>
    <w:rsid w:val="004C6DA3"/>
    <w:rsid w:val="004C754A"/>
    <w:rsid w:val="004D082E"/>
    <w:rsid w:val="004D0BAA"/>
    <w:rsid w:val="004D0EF4"/>
    <w:rsid w:val="004D0FBD"/>
    <w:rsid w:val="004D1526"/>
    <w:rsid w:val="004D1700"/>
    <w:rsid w:val="004D2645"/>
    <w:rsid w:val="004D2862"/>
    <w:rsid w:val="004D3D61"/>
    <w:rsid w:val="004D49BC"/>
    <w:rsid w:val="004D4E8F"/>
    <w:rsid w:val="004D5281"/>
    <w:rsid w:val="004D580F"/>
    <w:rsid w:val="004D6301"/>
    <w:rsid w:val="004D668C"/>
    <w:rsid w:val="004D7011"/>
    <w:rsid w:val="004D742E"/>
    <w:rsid w:val="004D74D3"/>
    <w:rsid w:val="004D7DDB"/>
    <w:rsid w:val="004E0BAE"/>
    <w:rsid w:val="004E0F9F"/>
    <w:rsid w:val="004E14AF"/>
    <w:rsid w:val="004E1C07"/>
    <w:rsid w:val="004E1CC9"/>
    <w:rsid w:val="004E1F59"/>
    <w:rsid w:val="004E2188"/>
    <w:rsid w:val="004E2C22"/>
    <w:rsid w:val="004E2DFA"/>
    <w:rsid w:val="004E33DF"/>
    <w:rsid w:val="004E3989"/>
    <w:rsid w:val="004E409D"/>
    <w:rsid w:val="004E4119"/>
    <w:rsid w:val="004E473F"/>
    <w:rsid w:val="004E482D"/>
    <w:rsid w:val="004E585A"/>
    <w:rsid w:val="004E61C6"/>
    <w:rsid w:val="004E6212"/>
    <w:rsid w:val="004E685A"/>
    <w:rsid w:val="004E7BC3"/>
    <w:rsid w:val="004F0339"/>
    <w:rsid w:val="004F05D7"/>
    <w:rsid w:val="004F1055"/>
    <w:rsid w:val="004F1A7A"/>
    <w:rsid w:val="004F1A7E"/>
    <w:rsid w:val="004F2651"/>
    <w:rsid w:val="004F29C2"/>
    <w:rsid w:val="004F2F00"/>
    <w:rsid w:val="004F319D"/>
    <w:rsid w:val="004F34FF"/>
    <w:rsid w:val="004F3C76"/>
    <w:rsid w:val="004F410E"/>
    <w:rsid w:val="004F4BA3"/>
    <w:rsid w:val="004F5CD9"/>
    <w:rsid w:val="004F5F5A"/>
    <w:rsid w:val="004F62D2"/>
    <w:rsid w:val="004F6C81"/>
    <w:rsid w:val="004F7078"/>
    <w:rsid w:val="004F71FC"/>
    <w:rsid w:val="004F73EF"/>
    <w:rsid w:val="004F76A0"/>
    <w:rsid w:val="004F7882"/>
    <w:rsid w:val="0050016E"/>
    <w:rsid w:val="00500452"/>
    <w:rsid w:val="00500B9B"/>
    <w:rsid w:val="005012AF"/>
    <w:rsid w:val="00501753"/>
    <w:rsid w:val="00501939"/>
    <w:rsid w:val="00501FDB"/>
    <w:rsid w:val="00502F98"/>
    <w:rsid w:val="0050332F"/>
    <w:rsid w:val="00503664"/>
    <w:rsid w:val="005036C4"/>
    <w:rsid w:val="005040D1"/>
    <w:rsid w:val="005044BA"/>
    <w:rsid w:val="00504881"/>
    <w:rsid w:val="005058B2"/>
    <w:rsid w:val="005105DF"/>
    <w:rsid w:val="00510C5A"/>
    <w:rsid w:val="00511771"/>
    <w:rsid w:val="00511B5C"/>
    <w:rsid w:val="00511CDA"/>
    <w:rsid w:val="005129CA"/>
    <w:rsid w:val="00512CED"/>
    <w:rsid w:val="00513598"/>
    <w:rsid w:val="00513EA0"/>
    <w:rsid w:val="00514097"/>
    <w:rsid w:val="00514368"/>
    <w:rsid w:val="005143C9"/>
    <w:rsid w:val="005143E7"/>
    <w:rsid w:val="00514E3A"/>
    <w:rsid w:val="00514EAE"/>
    <w:rsid w:val="00515C0F"/>
    <w:rsid w:val="00515E13"/>
    <w:rsid w:val="00516223"/>
    <w:rsid w:val="005164D7"/>
    <w:rsid w:val="0051656D"/>
    <w:rsid w:val="0051674F"/>
    <w:rsid w:val="00516C10"/>
    <w:rsid w:val="00517077"/>
    <w:rsid w:val="00517A98"/>
    <w:rsid w:val="00517CA4"/>
    <w:rsid w:val="00520D8C"/>
    <w:rsid w:val="00521684"/>
    <w:rsid w:val="00521AF5"/>
    <w:rsid w:val="00521BEA"/>
    <w:rsid w:val="00521D0F"/>
    <w:rsid w:val="00522341"/>
    <w:rsid w:val="00522BDD"/>
    <w:rsid w:val="00523116"/>
    <w:rsid w:val="0052315D"/>
    <w:rsid w:val="00523B1B"/>
    <w:rsid w:val="0052546C"/>
    <w:rsid w:val="00525666"/>
    <w:rsid w:val="00525CE5"/>
    <w:rsid w:val="0052624E"/>
    <w:rsid w:val="005263A8"/>
    <w:rsid w:val="0052684F"/>
    <w:rsid w:val="005268C5"/>
    <w:rsid w:val="005269F3"/>
    <w:rsid w:val="00526FEA"/>
    <w:rsid w:val="0052741C"/>
    <w:rsid w:val="0052769B"/>
    <w:rsid w:val="00530E59"/>
    <w:rsid w:val="00530E89"/>
    <w:rsid w:val="00530E8B"/>
    <w:rsid w:val="00531814"/>
    <w:rsid w:val="005325A3"/>
    <w:rsid w:val="00532838"/>
    <w:rsid w:val="00533802"/>
    <w:rsid w:val="00533D61"/>
    <w:rsid w:val="0053478A"/>
    <w:rsid w:val="00534F4A"/>
    <w:rsid w:val="005362C1"/>
    <w:rsid w:val="00536ABA"/>
    <w:rsid w:val="00536E5A"/>
    <w:rsid w:val="0053704A"/>
    <w:rsid w:val="005371BC"/>
    <w:rsid w:val="005375F7"/>
    <w:rsid w:val="00537B54"/>
    <w:rsid w:val="00537CE6"/>
    <w:rsid w:val="00540130"/>
    <w:rsid w:val="00540A1E"/>
    <w:rsid w:val="00540EA0"/>
    <w:rsid w:val="0054121F"/>
    <w:rsid w:val="005418F8"/>
    <w:rsid w:val="00542836"/>
    <w:rsid w:val="0054294B"/>
    <w:rsid w:val="00542DED"/>
    <w:rsid w:val="005435D6"/>
    <w:rsid w:val="00544968"/>
    <w:rsid w:val="00544CCD"/>
    <w:rsid w:val="0054605F"/>
    <w:rsid w:val="005471A7"/>
    <w:rsid w:val="00547719"/>
    <w:rsid w:val="00550249"/>
    <w:rsid w:val="005503F5"/>
    <w:rsid w:val="00551330"/>
    <w:rsid w:val="005519F4"/>
    <w:rsid w:val="00551B71"/>
    <w:rsid w:val="0055260B"/>
    <w:rsid w:val="00552A84"/>
    <w:rsid w:val="00552E07"/>
    <w:rsid w:val="005534C6"/>
    <w:rsid w:val="005538E9"/>
    <w:rsid w:val="00553E79"/>
    <w:rsid w:val="00554B01"/>
    <w:rsid w:val="00554C50"/>
    <w:rsid w:val="00555733"/>
    <w:rsid w:val="00555B05"/>
    <w:rsid w:val="00556854"/>
    <w:rsid w:val="00557253"/>
    <w:rsid w:val="005574E5"/>
    <w:rsid w:val="0056008A"/>
    <w:rsid w:val="00560356"/>
    <w:rsid w:val="005608B3"/>
    <w:rsid w:val="00561D40"/>
    <w:rsid w:val="0056307F"/>
    <w:rsid w:val="00563278"/>
    <w:rsid w:val="00563371"/>
    <w:rsid w:val="0056394D"/>
    <w:rsid w:val="00564495"/>
    <w:rsid w:val="00564510"/>
    <w:rsid w:val="005646D1"/>
    <w:rsid w:val="00564A7C"/>
    <w:rsid w:val="0056543D"/>
    <w:rsid w:val="005658ED"/>
    <w:rsid w:val="00565A85"/>
    <w:rsid w:val="00565F26"/>
    <w:rsid w:val="0056658E"/>
    <w:rsid w:val="005665AA"/>
    <w:rsid w:val="00566C91"/>
    <w:rsid w:val="00566E26"/>
    <w:rsid w:val="0056736C"/>
    <w:rsid w:val="0056798E"/>
    <w:rsid w:val="00567AC7"/>
    <w:rsid w:val="00570425"/>
    <w:rsid w:val="00570ADF"/>
    <w:rsid w:val="00570FF2"/>
    <w:rsid w:val="0057185F"/>
    <w:rsid w:val="0057190F"/>
    <w:rsid w:val="00571D13"/>
    <w:rsid w:val="00571F36"/>
    <w:rsid w:val="00572FFF"/>
    <w:rsid w:val="005747AE"/>
    <w:rsid w:val="00574800"/>
    <w:rsid w:val="00574938"/>
    <w:rsid w:val="00574B5F"/>
    <w:rsid w:val="00574CD2"/>
    <w:rsid w:val="00574CEE"/>
    <w:rsid w:val="0057597E"/>
    <w:rsid w:val="00577503"/>
    <w:rsid w:val="00577A74"/>
    <w:rsid w:val="00580684"/>
    <w:rsid w:val="0058162E"/>
    <w:rsid w:val="005820E1"/>
    <w:rsid w:val="0058306A"/>
    <w:rsid w:val="0058351F"/>
    <w:rsid w:val="0058354E"/>
    <w:rsid w:val="00584019"/>
    <w:rsid w:val="00584156"/>
    <w:rsid w:val="0058487E"/>
    <w:rsid w:val="00585660"/>
    <w:rsid w:val="00586D5F"/>
    <w:rsid w:val="0058738E"/>
    <w:rsid w:val="0058786C"/>
    <w:rsid w:val="00590A95"/>
    <w:rsid w:val="00590B6C"/>
    <w:rsid w:val="00590C4D"/>
    <w:rsid w:val="00590DAE"/>
    <w:rsid w:val="00590FB3"/>
    <w:rsid w:val="00591250"/>
    <w:rsid w:val="00591D5D"/>
    <w:rsid w:val="00592383"/>
    <w:rsid w:val="005926BB"/>
    <w:rsid w:val="00592BA6"/>
    <w:rsid w:val="00592C0F"/>
    <w:rsid w:val="00594611"/>
    <w:rsid w:val="005952B6"/>
    <w:rsid w:val="00595DF3"/>
    <w:rsid w:val="00595E20"/>
    <w:rsid w:val="00596029"/>
    <w:rsid w:val="0059643C"/>
    <w:rsid w:val="00597125"/>
    <w:rsid w:val="005973C6"/>
    <w:rsid w:val="00597A5D"/>
    <w:rsid w:val="005A034D"/>
    <w:rsid w:val="005A04B6"/>
    <w:rsid w:val="005A0875"/>
    <w:rsid w:val="005A0C4E"/>
    <w:rsid w:val="005A0FD9"/>
    <w:rsid w:val="005A17F8"/>
    <w:rsid w:val="005A1CCE"/>
    <w:rsid w:val="005A2209"/>
    <w:rsid w:val="005A2490"/>
    <w:rsid w:val="005A2AD7"/>
    <w:rsid w:val="005A2C21"/>
    <w:rsid w:val="005A2EAF"/>
    <w:rsid w:val="005A39DC"/>
    <w:rsid w:val="005A47D9"/>
    <w:rsid w:val="005A52E2"/>
    <w:rsid w:val="005A53EE"/>
    <w:rsid w:val="005A5AF0"/>
    <w:rsid w:val="005A5D00"/>
    <w:rsid w:val="005A6517"/>
    <w:rsid w:val="005A6AA0"/>
    <w:rsid w:val="005A6E52"/>
    <w:rsid w:val="005A6EB6"/>
    <w:rsid w:val="005A6F31"/>
    <w:rsid w:val="005A77EB"/>
    <w:rsid w:val="005B0171"/>
    <w:rsid w:val="005B0B97"/>
    <w:rsid w:val="005B0EEC"/>
    <w:rsid w:val="005B19A0"/>
    <w:rsid w:val="005B1B16"/>
    <w:rsid w:val="005B232E"/>
    <w:rsid w:val="005B255B"/>
    <w:rsid w:val="005B29BA"/>
    <w:rsid w:val="005B2A39"/>
    <w:rsid w:val="005B2AE0"/>
    <w:rsid w:val="005B51C7"/>
    <w:rsid w:val="005B66FA"/>
    <w:rsid w:val="005B6995"/>
    <w:rsid w:val="005B7269"/>
    <w:rsid w:val="005B76D3"/>
    <w:rsid w:val="005B7731"/>
    <w:rsid w:val="005B7C4D"/>
    <w:rsid w:val="005B7FF1"/>
    <w:rsid w:val="005C07A4"/>
    <w:rsid w:val="005C08F9"/>
    <w:rsid w:val="005C1446"/>
    <w:rsid w:val="005C1EDA"/>
    <w:rsid w:val="005C1F21"/>
    <w:rsid w:val="005C2406"/>
    <w:rsid w:val="005C326C"/>
    <w:rsid w:val="005C3A6B"/>
    <w:rsid w:val="005C3C98"/>
    <w:rsid w:val="005C3FF4"/>
    <w:rsid w:val="005C427E"/>
    <w:rsid w:val="005C5029"/>
    <w:rsid w:val="005C531B"/>
    <w:rsid w:val="005C6066"/>
    <w:rsid w:val="005C6154"/>
    <w:rsid w:val="005C696D"/>
    <w:rsid w:val="005C7312"/>
    <w:rsid w:val="005C7385"/>
    <w:rsid w:val="005C7633"/>
    <w:rsid w:val="005C7DC6"/>
    <w:rsid w:val="005C7DE1"/>
    <w:rsid w:val="005D0166"/>
    <w:rsid w:val="005D03DD"/>
    <w:rsid w:val="005D0D2A"/>
    <w:rsid w:val="005D0FA3"/>
    <w:rsid w:val="005D1030"/>
    <w:rsid w:val="005D130E"/>
    <w:rsid w:val="005D21A8"/>
    <w:rsid w:val="005D25B4"/>
    <w:rsid w:val="005D291C"/>
    <w:rsid w:val="005D2D69"/>
    <w:rsid w:val="005D320D"/>
    <w:rsid w:val="005D3E52"/>
    <w:rsid w:val="005D43D7"/>
    <w:rsid w:val="005D4C51"/>
    <w:rsid w:val="005D57D6"/>
    <w:rsid w:val="005D5A97"/>
    <w:rsid w:val="005D6124"/>
    <w:rsid w:val="005D699F"/>
    <w:rsid w:val="005D6D7D"/>
    <w:rsid w:val="005D7478"/>
    <w:rsid w:val="005D7A9C"/>
    <w:rsid w:val="005D7B8B"/>
    <w:rsid w:val="005E009D"/>
    <w:rsid w:val="005E0735"/>
    <w:rsid w:val="005E0CCF"/>
    <w:rsid w:val="005E190F"/>
    <w:rsid w:val="005E1EA3"/>
    <w:rsid w:val="005E228E"/>
    <w:rsid w:val="005E3260"/>
    <w:rsid w:val="005E3B5A"/>
    <w:rsid w:val="005E4787"/>
    <w:rsid w:val="005E4F6A"/>
    <w:rsid w:val="005E5E87"/>
    <w:rsid w:val="005E635F"/>
    <w:rsid w:val="005E65B3"/>
    <w:rsid w:val="005E6655"/>
    <w:rsid w:val="005E6985"/>
    <w:rsid w:val="005E7135"/>
    <w:rsid w:val="005F0394"/>
    <w:rsid w:val="005F043F"/>
    <w:rsid w:val="005F0853"/>
    <w:rsid w:val="005F0928"/>
    <w:rsid w:val="005F105E"/>
    <w:rsid w:val="005F1192"/>
    <w:rsid w:val="005F15D4"/>
    <w:rsid w:val="005F17BD"/>
    <w:rsid w:val="005F17DC"/>
    <w:rsid w:val="005F1D5C"/>
    <w:rsid w:val="005F4178"/>
    <w:rsid w:val="005F448E"/>
    <w:rsid w:val="005F520B"/>
    <w:rsid w:val="005F5C50"/>
    <w:rsid w:val="005F5F5E"/>
    <w:rsid w:val="005F61B8"/>
    <w:rsid w:val="005F6ECB"/>
    <w:rsid w:val="005F70B3"/>
    <w:rsid w:val="005F7388"/>
    <w:rsid w:val="005F7F9B"/>
    <w:rsid w:val="00601075"/>
    <w:rsid w:val="00601C54"/>
    <w:rsid w:val="00602223"/>
    <w:rsid w:val="00602A35"/>
    <w:rsid w:val="00602AD9"/>
    <w:rsid w:val="006034AF"/>
    <w:rsid w:val="00603973"/>
    <w:rsid w:val="00603A69"/>
    <w:rsid w:val="00604125"/>
    <w:rsid w:val="006050C0"/>
    <w:rsid w:val="0060559F"/>
    <w:rsid w:val="00605658"/>
    <w:rsid w:val="006067A4"/>
    <w:rsid w:val="006069F3"/>
    <w:rsid w:val="0060707F"/>
    <w:rsid w:val="00607F19"/>
    <w:rsid w:val="00610099"/>
    <w:rsid w:val="00610403"/>
    <w:rsid w:val="006107F5"/>
    <w:rsid w:val="00610B54"/>
    <w:rsid w:val="00610DB6"/>
    <w:rsid w:val="00611427"/>
    <w:rsid w:val="00611A08"/>
    <w:rsid w:val="00611F55"/>
    <w:rsid w:val="006128B4"/>
    <w:rsid w:val="00612CA3"/>
    <w:rsid w:val="0061328F"/>
    <w:rsid w:val="00613375"/>
    <w:rsid w:val="006138EB"/>
    <w:rsid w:val="006140EB"/>
    <w:rsid w:val="0061433E"/>
    <w:rsid w:val="006147AE"/>
    <w:rsid w:val="0061582C"/>
    <w:rsid w:val="00616A1C"/>
    <w:rsid w:val="00616C45"/>
    <w:rsid w:val="00617395"/>
    <w:rsid w:val="00617884"/>
    <w:rsid w:val="00617CFD"/>
    <w:rsid w:val="006210D6"/>
    <w:rsid w:val="006217B3"/>
    <w:rsid w:val="006227DC"/>
    <w:rsid w:val="00622AB0"/>
    <w:rsid w:val="00623121"/>
    <w:rsid w:val="0062344B"/>
    <w:rsid w:val="006235BF"/>
    <w:rsid w:val="006236F4"/>
    <w:rsid w:val="0062479B"/>
    <w:rsid w:val="006248DA"/>
    <w:rsid w:val="00624B60"/>
    <w:rsid w:val="00624F91"/>
    <w:rsid w:val="00625286"/>
    <w:rsid w:val="00625784"/>
    <w:rsid w:val="0062617A"/>
    <w:rsid w:val="00626DE4"/>
    <w:rsid w:val="0062793F"/>
    <w:rsid w:val="0063097B"/>
    <w:rsid w:val="00630D7E"/>
    <w:rsid w:val="00631300"/>
    <w:rsid w:val="00631DF8"/>
    <w:rsid w:val="0063228E"/>
    <w:rsid w:val="00632682"/>
    <w:rsid w:val="006330A7"/>
    <w:rsid w:val="00633781"/>
    <w:rsid w:val="00633DDE"/>
    <w:rsid w:val="00634BED"/>
    <w:rsid w:val="0063545F"/>
    <w:rsid w:val="00635A6A"/>
    <w:rsid w:val="00635C78"/>
    <w:rsid w:val="006363CE"/>
    <w:rsid w:val="00636A1D"/>
    <w:rsid w:val="00636BE1"/>
    <w:rsid w:val="00640550"/>
    <w:rsid w:val="006408AF"/>
    <w:rsid w:val="006412E7"/>
    <w:rsid w:val="00641C42"/>
    <w:rsid w:val="00641FC2"/>
    <w:rsid w:val="00641FD7"/>
    <w:rsid w:val="006422F9"/>
    <w:rsid w:val="006440F2"/>
    <w:rsid w:val="006445B4"/>
    <w:rsid w:val="006447B8"/>
    <w:rsid w:val="00644F54"/>
    <w:rsid w:val="00644F97"/>
    <w:rsid w:val="00644FA7"/>
    <w:rsid w:val="0064664D"/>
    <w:rsid w:val="00650C5A"/>
    <w:rsid w:val="00651350"/>
    <w:rsid w:val="00651824"/>
    <w:rsid w:val="00651984"/>
    <w:rsid w:val="006534EF"/>
    <w:rsid w:val="006535E9"/>
    <w:rsid w:val="00654334"/>
    <w:rsid w:val="00654957"/>
    <w:rsid w:val="00654B5A"/>
    <w:rsid w:val="006557F2"/>
    <w:rsid w:val="00655B65"/>
    <w:rsid w:val="00655BE7"/>
    <w:rsid w:val="006564D3"/>
    <w:rsid w:val="00656533"/>
    <w:rsid w:val="00657F4B"/>
    <w:rsid w:val="006601D2"/>
    <w:rsid w:val="006603BA"/>
    <w:rsid w:val="0066042A"/>
    <w:rsid w:val="00660520"/>
    <w:rsid w:val="00660C3D"/>
    <w:rsid w:val="00660C7D"/>
    <w:rsid w:val="00661206"/>
    <w:rsid w:val="006628C1"/>
    <w:rsid w:val="00662CFA"/>
    <w:rsid w:val="00663AC7"/>
    <w:rsid w:val="00663B0F"/>
    <w:rsid w:val="00663E70"/>
    <w:rsid w:val="0066410F"/>
    <w:rsid w:val="0066439C"/>
    <w:rsid w:val="00664808"/>
    <w:rsid w:val="0066583F"/>
    <w:rsid w:val="00665908"/>
    <w:rsid w:val="00665DB7"/>
    <w:rsid w:val="00666B97"/>
    <w:rsid w:val="0066743A"/>
    <w:rsid w:val="00671513"/>
    <w:rsid w:val="00672BA7"/>
    <w:rsid w:val="00673BBA"/>
    <w:rsid w:val="0067400E"/>
    <w:rsid w:val="006740A3"/>
    <w:rsid w:val="0067420B"/>
    <w:rsid w:val="006762B8"/>
    <w:rsid w:val="00677649"/>
    <w:rsid w:val="00677748"/>
    <w:rsid w:val="006779E4"/>
    <w:rsid w:val="00680811"/>
    <w:rsid w:val="0068082C"/>
    <w:rsid w:val="00680921"/>
    <w:rsid w:val="00680DCA"/>
    <w:rsid w:val="006816F0"/>
    <w:rsid w:val="00681C1A"/>
    <w:rsid w:val="006822BE"/>
    <w:rsid w:val="006826A2"/>
    <w:rsid w:val="006835B0"/>
    <w:rsid w:val="00683749"/>
    <w:rsid w:val="00683B2A"/>
    <w:rsid w:val="00684B4B"/>
    <w:rsid w:val="00684B95"/>
    <w:rsid w:val="0068500C"/>
    <w:rsid w:val="00685648"/>
    <w:rsid w:val="00685CDB"/>
    <w:rsid w:val="006865ED"/>
    <w:rsid w:val="00686603"/>
    <w:rsid w:val="00686A79"/>
    <w:rsid w:val="00686B2F"/>
    <w:rsid w:val="00686B65"/>
    <w:rsid w:val="00687C19"/>
    <w:rsid w:val="00687F83"/>
    <w:rsid w:val="00690BFF"/>
    <w:rsid w:val="00691CD1"/>
    <w:rsid w:val="0069276F"/>
    <w:rsid w:val="00692F28"/>
    <w:rsid w:val="00693926"/>
    <w:rsid w:val="006946B1"/>
    <w:rsid w:val="0069483E"/>
    <w:rsid w:val="00694C48"/>
    <w:rsid w:val="00694CFA"/>
    <w:rsid w:val="00694FF1"/>
    <w:rsid w:val="00695014"/>
    <w:rsid w:val="00695120"/>
    <w:rsid w:val="00695B09"/>
    <w:rsid w:val="00695B84"/>
    <w:rsid w:val="00695E4B"/>
    <w:rsid w:val="00696185"/>
    <w:rsid w:val="00696523"/>
    <w:rsid w:val="006969A7"/>
    <w:rsid w:val="006969FA"/>
    <w:rsid w:val="00696B62"/>
    <w:rsid w:val="00696E81"/>
    <w:rsid w:val="00697489"/>
    <w:rsid w:val="006A03D7"/>
    <w:rsid w:val="006A0AE6"/>
    <w:rsid w:val="006A113D"/>
    <w:rsid w:val="006A1CF2"/>
    <w:rsid w:val="006A3267"/>
    <w:rsid w:val="006A4265"/>
    <w:rsid w:val="006A4CAC"/>
    <w:rsid w:val="006A5603"/>
    <w:rsid w:val="006A6A4F"/>
    <w:rsid w:val="006A6E02"/>
    <w:rsid w:val="006A74AE"/>
    <w:rsid w:val="006A7EAC"/>
    <w:rsid w:val="006B0706"/>
    <w:rsid w:val="006B0E38"/>
    <w:rsid w:val="006B0F14"/>
    <w:rsid w:val="006B118B"/>
    <w:rsid w:val="006B1746"/>
    <w:rsid w:val="006B175C"/>
    <w:rsid w:val="006B1CA9"/>
    <w:rsid w:val="006B1E48"/>
    <w:rsid w:val="006B2154"/>
    <w:rsid w:val="006B227C"/>
    <w:rsid w:val="006B246D"/>
    <w:rsid w:val="006B277E"/>
    <w:rsid w:val="006B3301"/>
    <w:rsid w:val="006B33C0"/>
    <w:rsid w:val="006B43AF"/>
    <w:rsid w:val="006B473F"/>
    <w:rsid w:val="006B4A05"/>
    <w:rsid w:val="006B4A35"/>
    <w:rsid w:val="006B5D08"/>
    <w:rsid w:val="006B6426"/>
    <w:rsid w:val="006B7B63"/>
    <w:rsid w:val="006B7B72"/>
    <w:rsid w:val="006B7B7D"/>
    <w:rsid w:val="006B7F2C"/>
    <w:rsid w:val="006C096A"/>
    <w:rsid w:val="006C1371"/>
    <w:rsid w:val="006C1891"/>
    <w:rsid w:val="006C2156"/>
    <w:rsid w:val="006C2867"/>
    <w:rsid w:val="006C35C9"/>
    <w:rsid w:val="006C3AEE"/>
    <w:rsid w:val="006C3B0F"/>
    <w:rsid w:val="006C3BFD"/>
    <w:rsid w:val="006C42A3"/>
    <w:rsid w:val="006C42B4"/>
    <w:rsid w:val="006C4603"/>
    <w:rsid w:val="006C4858"/>
    <w:rsid w:val="006C4EC1"/>
    <w:rsid w:val="006C5055"/>
    <w:rsid w:val="006C6135"/>
    <w:rsid w:val="006C61AB"/>
    <w:rsid w:val="006C63A2"/>
    <w:rsid w:val="006C6C25"/>
    <w:rsid w:val="006C6C79"/>
    <w:rsid w:val="006C7417"/>
    <w:rsid w:val="006D0182"/>
    <w:rsid w:val="006D0AA0"/>
    <w:rsid w:val="006D0DCA"/>
    <w:rsid w:val="006D1D9D"/>
    <w:rsid w:val="006D270B"/>
    <w:rsid w:val="006D2F56"/>
    <w:rsid w:val="006D32E4"/>
    <w:rsid w:val="006D3720"/>
    <w:rsid w:val="006D3B84"/>
    <w:rsid w:val="006D45EB"/>
    <w:rsid w:val="006D4D25"/>
    <w:rsid w:val="006D6826"/>
    <w:rsid w:val="006D6E21"/>
    <w:rsid w:val="006D723E"/>
    <w:rsid w:val="006D746F"/>
    <w:rsid w:val="006D7DFF"/>
    <w:rsid w:val="006E0130"/>
    <w:rsid w:val="006E01DE"/>
    <w:rsid w:val="006E053F"/>
    <w:rsid w:val="006E09FB"/>
    <w:rsid w:val="006E0CB0"/>
    <w:rsid w:val="006E1357"/>
    <w:rsid w:val="006E15A2"/>
    <w:rsid w:val="006E1668"/>
    <w:rsid w:val="006E1686"/>
    <w:rsid w:val="006E1F7B"/>
    <w:rsid w:val="006E2590"/>
    <w:rsid w:val="006E270B"/>
    <w:rsid w:val="006E3120"/>
    <w:rsid w:val="006E357C"/>
    <w:rsid w:val="006E376D"/>
    <w:rsid w:val="006E3F71"/>
    <w:rsid w:val="006E44F8"/>
    <w:rsid w:val="006E4B05"/>
    <w:rsid w:val="006E4CD5"/>
    <w:rsid w:val="006E5520"/>
    <w:rsid w:val="006E6D62"/>
    <w:rsid w:val="006E75DA"/>
    <w:rsid w:val="006E79A6"/>
    <w:rsid w:val="006E7BB8"/>
    <w:rsid w:val="006F0193"/>
    <w:rsid w:val="006F09CC"/>
    <w:rsid w:val="006F0BF7"/>
    <w:rsid w:val="006F0C00"/>
    <w:rsid w:val="006F137A"/>
    <w:rsid w:val="006F23D2"/>
    <w:rsid w:val="006F367F"/>
    <w:rsid w:val="006F3783"/>
    <w:rsid w:val="006F5590"/>
    <w:rsid w:val="006F55B2"/>
    <w:rsid w:val="006F58DB"/>
    <w:rsid w:val="006F5E49"/>
    <w:rsid w:val="006F60FD"/>
    <w:rsid w:val="006F6653"/>
    <w:rsid w:val="006F6A36"/>
    <w:rsid w:val="006F6AA9"/>
    <w:rsid w:val="006F7013"/>
    <w:rsid w:val="006F76CD"/>
    <w:rsid w:val="0070013B"/>
    <w:rsid w:val="00701213"/>
    <w:rsid w:val="007015A5"/>
    <w:rsid w:val="007017EC"/>
    <w:rsid w:val="00701C4A"/>
    <w:rsid w:val="0070220C"/>
    <w:rsid w:val="00702A7D"/>
    <w:rsid w:val="00702C79"/>
    <w:rsid w:val="00702D5B"/>
    <w:rsid w:val="00702E7C"/>
    <w:rsid w:val="007033B7"/>
    <w:rsid w:val="0070357B"/>
    <w:rsid w:val="00703FAE"/>
    <w:rsid w:val="007051DD"/>
    <w:rsid w:val="00705327"/>
    <w:rsid w:val="00706456"/>
    <w:rsid w:val="00706592"/>
    <w:rsid w:val="00707445"/>
    <w:rsid w:val="00707CBA"/>
    <w:rsid w:val="00707F66"/>
    <w:rsid w:val="0071009A"/>
    <w:rsid w:val="00710482"/>
    <w:rsid w:val="007104D5"/>
    <w:rsid w:val="0071150A"/>
    <w:rsid w:val="00711CBC"/>
    <w:rsid w:val="007126B4"/>
    <w:rsid w:val="0071310E"/>
    <w:rsid w:val="007135A4"/>
    <w:rsid w:val="007138B8"/>
    <w:rsid w:val="00713966"/>
    <w:rsid w:val="007139EF"/>
    <w:rsid w:val="007143D5"/>
    <w:rsid w:val="00714F30"/>
    <w:rsid w:val="00715992"/>
    <w:rsid w:val="00715ED1"/>
    <w:rsid w:val="007164B0"/>
    <w:rsid w:val="00716D76"/>
    <w:rsid w:val="0071709C"/>
    <w:rsid w:val="0071758C"/>
    <w:rsid w:val="00717B72"/>
    <w:rsid w:val="00717D40"/>
    <w:rsid w:val="00717ED9"/>
    <w:rsid w:val="00720785"/>
    <w:rsid w:val="0072104A"/>
    <w:rsid w:val="007211B7"/>
    <w:rsid w:val="00721249"/>
    <w:rsid w:val="00721678"/>
    <w:rsid w:val="007223CF"/>
    <w:rsid w:val="00722752"/>
    <w:rsid w:val="00722AAD"/>
    <w:rsid w:val="00723F95"/>
    <w:rsid w:val="00723FEB"/>
    <w:rsid w:val="0072575A"/>
    <w:rsid w:val="0072579D"/>
    <w:rsid w:val="00726342"/>
    <w:rsid w:val="00726E20"/>
    <w:rsid w:val="0072701F"/>
    <w:rsid w:val="007277D3"/>
    <w:rsid w:val="007278A5"/>
    <w:rsid w:val="00727BE2"/>
    <w:rsid w:val="00727C03"/>
    <w:rsid w:val="00727FEC"/>
    <w:rsid w:val="00731A24"/>
    <w:rsid w:val="00731C83"/>
    <w:rsid w:val="0073215E"/>
    <w:rsid w:val="0073294E"/>
    <w:rsid w:val="00732D62"/>
    <w:rsid w:val="00732E6A"/>
    <w:rsid w:val="007339E4"/>
    <w:rsid w:val="007342A2"/>
    <w:rsid w:val="0073448F"/>
    <w:rsid w:val="00734B20"/>
    <w:rsid w:val="00734DE3"/>
    <w:rsid w:val="00734FE9"/>
    <w:rsid w:val="00735022"/>
    <w:rsid w:val="00735653"/>
    <w:rsid w:val="007357FE"/>
    <w:rsid w:val="00735B44"/>
    <w:rsid w:val="00736381"/>
    <w:rsid w:val="00737804"/>
    <w:rsid w:val="00737976"/>
    <w:rsid w:val="0074055E"/>
    <w:rsid w:val="007405B0"/>
    <w:rsid w:val="0074139B"/>
    <w:rsid w:val="00741821"/>
    <w:rsid w:val="00741B05"/>
    <w:rsid w:val="00741C5D"/>
    <w:rsid w:val="00742144"/>
    <w:rsid w:val="00742A12"/>
    <w:rsid w:val="00742DE0"/>
    <w:rsid w:val="00742EE8"/>
    <w:rsid w:val="0074467E"/>
    <w:rsid w:val="00744DAE"/>
    <w:rsid w:val="007451EA"/>
    <w:rsid w:val="007459AF"/>
    <w:rsid w:val="00745DEA"/>
    <w:rsid w:val="00745FD5"/>
    <w:rsid w:val="00746279"/>
    <w:rsid w:val="00746A53"/>
    <w:rsid w:val="00746D00"/>
    <w:rsid w:val="007473FF"/>
    <w:rsid w:val="00750123"/>
    <w:rsid w:val="007503F9"/>
    <w:rsid w:val="007507FC"/>
    <w:rsid w:val="00750E89"/>
    <w:rsid w:val="00751342"/>
    <w:rsid w:val="00751C7D"/>
    <w:rsid w:val="007521B0"/>
    <w:rsid w:val="0075320E"/>
    <w:rsid w:val="00753DEB"/>
    <w:rsid w:val="00754881"/>
    <w:rsid w:val="00755061"/>
    <w:rsid w:val="0075513D"/>
    <w:rsid w:val="00755484"/>
    <w:rsid w:val="00755905"/>
    <w:rsid w:val="00756226"/>
    <w:rsid w:val="007562D6"/>
    <w:rsid w:val="00756AD5"/>
    <w:rsid w:val="00757B7B"/>
    <w:rsid w:val="00757CFF"/>
    <w:rsid w:val="00757F07"/>
    <w:rsid w:val="00760CB3"/>
    <w:rsid w:val="00762328"/>
    <w:rsid w:val="0076337D"/>
    <w:rsid w:val="0076396C"/>
    <w:rsid w:val="00764E05"/>
    <w:rsid w:val="00764F05"/>
    <w:rsid w:val="00765284"/>
    <w:rsid w:val="007652DA"/>
    <w:rsid w:val="00766113"/>
    <w:rsid w:val="007661FD"/>
    <w:rsid w:val="007665A7"/>
    <w:rsid w:val="007669AB"/>
    <w:rsid w:val="0076706E"/>
    <w:rsid w:val="00767880"/>
    <w:rsid w:val="00767DF7"/>
    <w:rsid w:val="00767EF9"/>
    <w:rsid w:val="007701DD"/>
    <w:rsid w:val="0077073C"/>
    <w:rsid w:val="007715E4"/>
    <w:rsid w:val="00771B0F"/>
    <w:rsid w:val="007724D7"/>
    <w:rsid w:val="0077260B"/>
    <w:rsid w:val="007728FF"/>
    <w:rsid w:val="00772E21"/>
    <w:rsid w:val="00772EB7"/>
    <w:rsid w:val="007745E1"/>
    <w:rsid w:val="007749C5"/>
    <w:rsid w:val="0077503C"/>
    <w:rsid w:val="00775CCB"/>
    <w:rsid w:val="00775D54"/>
    <w:rsid w:val="00775E4E"/>
    <w:rsid w:val="00776BBC"/>
    <w:rsid w:val="00777634"/>
    <w:rsid w:val="007778B4"/>
    <w:rsid w:val="007807AF"/>
    <w:rsid w:val="0078146C"/>
    <w:rsid w:val="0078160B"/>
    <w:rsid w:val="007826C7"/>
    <w:rsid w:val="0078315E"/>
    <w:rsid w:val="00783207"/>
    <w:rsid w:val="00783784"/>
    <w:rsid w:val="00783DC5"/>
    <w:rsid w:val="007842E8"/>
    <w:rsid w:val="007863B5"/>
    <w:rsid w:val="00786458"/>
    <w:rsid w:val="00790996"/>
    <w:rsid w:val="00790A55"/>
    <w:rsid w:val="00790BA1"/>
    <w:rsid w:val="00790D24"/>
    <w:rsid w:val="00790EC5"/>
    <w:rsid w:val="00791375"/>
    <w:rsid w:val="00791818"/>
    <w:rsid w:val="00791C84"/>
    <w:rsid w:val="00792468"/>
    <w:rsid w:val="007931E3"/>
    <w:rsid w:val="00793541"/>
    <w:rsid w:val="00793642"/>
    <w:rsid w:val="00794056"/>
    <w:rsid w:val="00794435"/>
    <w:rsid w:val="007955D9"/>
    <w:rsid w:val="00796B92"/>
    <w:rsid w:val="007972A4"/>
    <w:rsid w:val="007A049E"/>
    <w:rsid w:val="007A0765"/>
    <w:rsid w:val="007A09A2"/>
    <w:rsid w:val="007A0CE4"/>
    <w:rsid w:val="007A10F9"/>
    <w:rsid w:val="007A12DE"/>
    <w:rsid w:val="007A14D8"/>
    <w:rsid w:val="007A1A42"/>
    <w:rsid w:val="007A1AC4"/>
    <w:rsid w:val="007A1B0F"/>
    <w:rsid w:val="007A2003"/>
    <w:rsid w:val="007A2200"/>
    <w:rsid w:val="007A22A7"/>
    <w:rsid w:val="007A386F"/>
    <w:rsid w:val="007A5039"/>
    <w:rsid w:val="007A5B98"/>
    <w:rsid w:val="007A639A"/>
    <w:rsid w:val="007A6454"/>
    <w:rsid w:val="007A6C64"/>
    <w:rsid w:val="007A6D06"/>
    <w:rsid w:val="007A73B9"/>
    <w:rsid w:val="007A7B52"/>
    <w:rsid w:val="007B0C27"/>
    <w:rsid w:val="007B1190"/>
    <w:rsid w:val="007B1CDF"/>
    <w:rsid w:val="007B1ED7"/>
    <w:rsid w:val="007B2352"/>
    <w:rsid w:val="007B3650"/>
    <w:rsid w:val="007B41F2"/>
    <w:rsid w:val="007B44B0"/>
    <w:rsid w:val="007B47E2"/>
    <w:rsid w:val="007B4EE8"/>
    <w:rsid w:val="007B4FEC"/>
    <w:rsid w:val="007B5253"/>
    <w:rsid w:val="007B54B7"/>
    <w:rsid w:val="007B54DA"/>
    <w:rsid w:val="007B5797"/>
    <w:rsid w:val="007B668A"/>
    <w:rsid w:val="007B7736"/>
    <w:rsid w:val="007B7A62"/>
    <w:rsid w:val="007C059F"/>
    <w:rsid w:val="007C0B15"/>
    <w:rsid w:val="007C0B5C"/>
    <w:rsid w:val="007C19FE"/>
    <w:rsid w:val="007C1B4E"/>
    <w:rsid w:val="007C1CBE"/>
    <w:rsid w:val="007C2F6C"/>
    <w:rsid w:val="007C3F88"/>
    <w:rsid w:val="007C4A14"/>
    <w:rsid w:val="007C570F"/>
    <w:rsid w:val="007C5D34"/>
    <w:rsid w:val="007D00FB"/>
    <w:rsid w:val="007D024F"/>
    <w:rsid w:val="007D03D9"/>
    <w:rsid w:val="007D072F"/>
    <w:rsid w:val="007D0A73"/>
    <w:rsid w:val="007D1B34"/>
    <w:rsid w:val="007D2513"/>
    <w:rsid w:val="007D275F"/>
    <w:rsid w:val="007D3A7F"/>
    <w:rsid w:val="007D5258"/>
    <w:rsid w:val="007D5CD2"/>
    <w:rsid w:val="007D5D2B"/>
    <w:rsid w:val="007D6371"/>
    <w:rsid w:val="007D6404"/>
    <w:rsid w:val="007D65F6"/>
    <w:rsid w:val="007D7217"/>
    <w:rsid w:val="007D7418"/>
    <w:rsid w:val="007D7881"/>
    <w:rsid w:val="007D7894"/>
    <w:rsid w:val="007D7A45"/>
    <w:rsid w:val="007E0432"/>
    <w:rsid w:val="007E05D7"/>
    <w:rsid w:val="007E1762"/>
    <w:rsid w:val="007E17FD"/>
    <w:rsid w:val="007E201F"/>
    <w:rsid w:val="007E3179"/>
    <w:rsid w:val="007E3CF3"/>
    <w:rsid w:val="007E419F"/>
    <w:rsid w:val="007E4897"/>
    <w:rsid w:val="007E4E1E"/>
    <w:rsid w:val="007E57D7"/>
    <w:rsid w:val="007E5974"/>
    <w:rsid w:val="007E59B4"/>
    <w:rsid w:val="007E5C96"/>
    <w:rsid w:val="007E62FD"/>
    <w:rsid w:val="007E6877"/>
    <w:rsid w:val="007E7642"/>
    <w:rsid w:val="007E770E"/>
    <w:rsid w:val="007F0F7A"/>
    <w:rsid w:val="007F13FF"/>
    <w:rsid w:val="007F1F1D"/>
    <w:rsid w:val="007F256E"/>
    <w:rsid w:val="007F273B"/>
    <w:rsid w:val="007F309F"/>
    <w:rsid w:val="007F3299"/>
    <w:rsid w:val="007F364D"/>
    <w:rsid w:val="007F3E0B"/>
    <w:rsid w:val="007F46CE"/>
    <w:rsid w:val="007F4924"/>
    <w:rsid w:val="007F4F5D"/>
    <w:rsid w:val="007F61C0"/>
    <w:rsid w:val="007F629C"/>
    <w:rsid w:val="007F73A2"/>
    <w:rsid w:val="007F73D2"/>
    <w:rsid w:val="00802542"/>
    <w:rsid w:val="0080325C"/>
    <w:rsid w:val="00803479"/>
    <w:rsid w:val="008042F5"/>
    <w:rsid w:val="00804369"/>
    <w:rsid w:val="008045D9"/>
    <w:rsid w:val="00804E49"/>
    <w:rsid w:val="00805B83"/>
    <w:rsid w:val="0080654B"/>
    <w:rsid w:val="00807A0C"/>
    <w:rsid w:val="00807E4C"/>
    <w:rsid w:val="00807FE0"/>
    <w:rsid w:val="00810A38"/>
    <w:rsid w:val="00810E15"/>
    <w:rsid w:val="00811E4B"/>
    <w:rsid w:val="00812545"/>
    <w:rsid w:val="00812D90"/>
    <w:rsid w:val="00812E19"/>
    <w:rsid w:val="00813356"/>
    <w:rsid w:val="00814006"/>
    <w:rsid w:val="008150C1"/>
    <w:rsid w:val="008159AA"/>
    <w:rsid w:val="00815E50"/>
    <w:rsid w:val="00816202"/>
    <w:rsid w:val="00816F4D"/>
    <w:rsid w:val="0081726A"/>
    <w:rsid w:val="008173F1"/>
    <w:rsid w:val="0081777F"/>
    <w:rsid w:val="00817B50"/>
    <w:rsid w:val="00817D13"/>
    <w:rsid w:val="00820C1E"/>
    <w:rsid w:val="00820D9C"/>
    <w:rsid w:val="00820F40"/>
    <w:rsid w:val="00821633"/>
    <w:rsid w:val="00821D85"/>
    <w:rsid w:val="00821E1E"/>
    <w:rsid w:val="008221CD"/>
    <w:rsid w:val="00822892"/>
    <w:rsid w:val="008235BF"/>
    <w:rsid w:val="008240C9"/>
    <w:rsid w:val="00824134"/>
    <w:rsid w:val="0082430D"/>
    <w:rsid w:val="0082434B"/>
    <w:rsid w:val="008249F5"/>
    <w:rsid w:val="00824E0C"/>
    <w:rsid w:val="00825D29"/>
    <w:rsid w:val="00825F22"/>
    <w:rsid w:val="0082672B"/>
    <w:rsid w:val="0082702D"/>
    <w:rsid w:val="0082708D"/>
    <w:rsid w:val="008271A5"/>
    <w:rsid w:val="00827F8E"/>
    <w:rsid w:val="00830245"/>
    <w:rsid w:val="00830DCD"/>
    <w:rsid w:val="0083314F"/>
    <w:rsid w:val="008339C2"/>
    <w:rsid w:val="00833EAF"/>
    <w:rsid w:val="008343CA"/>
    <w:rsid w:val="0083451D"/>
    <w:rsid w:val="00834748"/>
    <w:rsid w:val="008347A3"/>
    <w:rsid w:val="00834DC1"/>
    <w:rsid w:val="008353A1"/>
    <w:rsid w:val="008353D6"/>
    <w:rsid w:val="008353DC"/>
    <w:rsid w:val="00836859"/>
    <w:rsid w:val="0083791D"/>
    <w:rsid w:val="00837F68"/>
    <w:rsid w:val="00840151"/>
    <w:rsid w:val="0084016E"/>
    <w:rsid w:val="00840774"/>
    <w:rsid w:val="00840A03"/>
    <w:rsid w:val="008417AD"/>
    <w:rsid w:val="008441A1"/>
    <w:rsid w:val="008442E2"/>
    <w:rsid w:val="00844657"/>
    <w:rsid w:val="00844ADC"/>
    <w:rsid w:val="00845649"/>
    <w:rsid w:val="00845A3C"/>
    <w:rsid w:val="00845D1F"/>
    <w:rsid w:val="008463C7"/>
    <w:rsid w:val="008464CF"/>
    <w:rsid w:val="00846A83"/>
    <w:rsid w:val="00846F74"/>
    <w:rsid w:val="00847016"/>
    <w:rsid w:val="00847509"/>
    <w:rsid w:val="00850142"/>
    <w:rsid w:val="0085028B"/>
    <w:rsid w:val="008505B4"/>
    <w:rsid w:val="008507AD"/>
    <w:rsid w:val="00850BC6"/>
    <w:rsid w:val="0085127D"/>
    <w:rsid w:val="008515E4"/>
    <w:rsid w:val="00851AAE"/>
    <w:rsid w:val="00852539"/>
    <w:rsid w:val="00852722"/>
    <w:rsid w:val="0085272E"/>
    <w:rsid w:val="008527A0"/>
    <w:rsid w:val="008534F5"/>
    <w:rsid w:val="00853BFD"/>
    <w:rsid w:val="008540FC"/>
    <w:rsid w:val="00854109"/>
    <w:rsid w:val="008549C3"/>
    <w:rsid w:val="00855068"/>
    <w:rsid w:val="00855146"/>
    <w:rsid w:val="0085599B"/>
    <w:rsid w:val="00855B38"/>
    <w:rsid w:val="00856668"/>
    <w:rsid w:val="00856BA5"/>
    <w:rsid w:val="00856EA3"/>
    <w:rsid w:val="00857AB1"/>
    <w:rsid w:val="00857E7C"/>
    <w:rsid w:val="00860004"/>
    <w:rsid w:val="0086002A"/>
    <w:rsid w:val="008602AC"/>
    <w:rsid w:val="008606EB"/>
    <w:rsid w:val="00860A43"/>
    <w:rsid w:val="00860F42"/>
    <w:rsid w:val="0086166E"/>
    <w:rsid w:val="00861C4B"/>
    <w:rsid w:val="00861F08"/>
    <w:rsid w:val="008625F9"/>
    <w:rsid w:val="008628E2"/>
    <w:rsid w:val="00862AD6"/>
    <w:rsid w:val="00862FA6"/>
    <w:rsid w:val="0086364E"/>
    <w:rsid w:val="008637C6"/>
    <w:rsid w:val="00863BCB"/>
    <w:rsid w:val="00863C66"/>
    <w:rsid w:val="0086469F"/>
    <w:rsid w:val="00864805"/>
    <w:rsid w:val="00864F8A"/>
    <w:rsid w:val="00867F48"/>
    <w:rsid w:val="00870211"/>
    <w:rsid w:val="008707E5"/>
    <w:rsid w:val="00870E90"/>
    <w:rsid w:val="00871273"/>
    <w:rsid w:val="0087280F"/>
    <w:rsid w:val="00873307"/>
    <w:rsid w:val="00873418"/>
    <w:rsid w:val="00873B41"/>
    <w:rsid w:val="00873CFB"/>
    <w:rsid w:val="00874457"/>
    <w:rsid w:val="008747BD"/>
    <w:rsid w:val="00874809"/>
    <w:rsid w:val="00874E75"/>
    <w:rsid w:val="00874F36"/>
    <w:rsid w:val="00874FC9"/>
    <w:rsid w:val="00875458"/>
    <w:rsid w:val="00875799"/>
    <w:rsid w:val="00875B59"/>
    <w:rsid w:val="00875E8D"/>
    <w:rsid w:val="00875EC0"/>
    <w:rsid w:val="00875FB1"/>
    <w:rsid w:val="008766B3"/>
    <w:rsid w:val="008800CB"/>
    <w:rsid w:val="00880188"/>
    <w:rsid w:val="0088029D"/>
    <w:rsid w:val="00880694"/>
    <w:rsid w:val="00880892"/>
    <w:rsid w:val="008808B9"/>
    <w:rsid w:val="00880997"/>
    <w:rsid w:val="00880E8D"/>
    <w:rsid w:val="0088156C"/>
    <w:rsid w:val="00881AA4"/>
    <w:rsid w:val="0088277A"/>
    <w:rsid w:val="00882D1C"/>
    <w:rsid w:val="008832F8"/>
    <w:rsid w:val="008834FD"/>
    <w:rsid w:val="0088354D"/>
    <w:rsid w:val="00883E40"/>
    <w:rsid w:val="00884AE5"/>
    <w:rsid w:val="0088526C"/>
    <w:rsid w:val="00885343"/>
    <w:rsid w:val="00885A36"/>
    <w:rsid w:val="0088619C"/>
    <w:rsid w:val="00886448"/>
    <w:rsid w:val="0088788F"/>
    <w:rsid w:val="008901EA"/>
    <w:rsid w:val="0089152B"/>
    <w:rsid w:val="0089172C"/>
    <w:rsid w:val="00891B9D"/>
    <w:rsid w:val="00892073"/>
    <w:rsid w:val="008926D3"/>
    <w:rsid w:val="00892821"/>
    <w:rsid w:val="00892FD2"/>
    <w:rsid w:val="0089301E"/>
    <w:rsid w:val="0089316F"/>
    <w:rsid w:val="00893326"/>
    <w:rsid w:val="00893657"/>
    <w:rsid w:val="00893A77"/>
    <w:rsid w:val="00893DD0"/>
    <w:rsid w:val="008948D4"/>
    <w:rsid w:val="008950FC"/>
    <w:rsid w:val="00896975"/>
    <w:rsid w:val="0089729C"/>
    <w:rsid w:val="00897464"/>
    <w:rsid w:val="008977FF"/>
    <w:rsid w:val="008979BA"/>
    <w:rsid w:val="00897DE8"/>
    <w:rsid w:val="00897ECD"/>
    <w:rsid w:val="008A06CD"/>
    <w:rsid w:val="008A081F"/>
    <w:rsid w:val="008A1999"/>
    <w:rsid w:val="008A19EA"/>
    <w:rsid w:val="008A1EB4"/>
    <w:rsid w:val="008A2056"/>
    <w:rsid w:val="008A22A2"/>
    <w:rsid w:val="008A2BAA"/>
    <w:rsid w:val="008A2F1B"/>
    <w:rsid w:val="008A3309"/>
    <w:rsid w:val="008A3BCE"/>
    <w:rsid w:val="008A50C0"/>
    <w:rsid w:val="008A6E72"/>
    <w:rsid w:val="008A7A98"/>
    <w:rsid w:val="008B02A8"/>
    <w:rsid w:val="008B0CB7"/>
    <w:rsid w:val="008B204A"/>
    <w:rsid w:val="008B23EE"/>
    <w:rsid w:val="008B2B73"/>
    <w:rsid w:val="008B3645"/>
    <w:rsid w:val="008B40C9"/>
    <w:rsid w:val="008B4B64"/>
    <w:rsid w:val="008B4F82"/>
    <w:rsid w:val="008B5788"/>
    <w:rsid w:val="008B637F"/>
    <w:rsid w:val="008B6B7A"/>
    <w:rsid w:val="008B7982"/>
    <w:rsid w:val="008C00C5"/>
    <w:rsid w:val="008C020E"/>
    <w:rsid w:val="008C0585"/>
    <w:rsid w:val="008C0BC1"/>
    <w:rsid w:val="008C1139"/>
    <w:rsid w:val="008C13C1"/>
    <w:rsid w:val="008C19B3"/>
    <w:rsid w:val="008C1D13"/>
    <w:rsid w:val="008C2782"/>
    <w:rsid w:val="008C28DE"/>
    <w:rsid w:val="008C2E28"/>
    <w:rsid w:val="008C31C2"/>
    <w:rsid w:val="008C321B"/>
    <w:rsid w:val="008C3F53"/>
    <w:rsid w:val="008C3FFF"/>
    <w:rsid w:val="008C4173"/>
    <w:rsid w:val="008C429A"/>
    <w:rsid w:val="008C4336"/>
    <w:rsid w:val="008C4377"/>
    <w:rsid w:val="008C4528"/>
    <w:rsid w:val="008C5280"/>
    <w:rsid w:val="008C53BF"/>
    <w:rsid w:val="008C54F3"/>
    <w:rsid w:val="008C587A"/>
    <w:rsid w:val="008C5D7F"/>
    <w:rsid w:val="008C67A4"/>
    <w:rsid w:val="008C6844"/>
    <w:rsid w:val="008C6BD5"/>
    <w:rsid w:val="008D0090"/>
    <w:rsid w:val="008D0219"/>
    <w:rsid w:val="008D0292"/>
    <w:rsid w:val="008D0C74"/>
    <w:rsid w:val="008D0E03"/>
    <w:rsid w:val="008D28AB"/>
    <w:rsid w:val="008D2988"/>
    <w:rsid w:val="008D2DE0"/>
    <w:rsid w:val="008D2E44"/>
    <w:rsid w:val="008D32E4"/>
    <w:rsid w:val="008D5204"/>
    <w:rsid w:val="008D5EE5"/>
    <w:rsid w:val="008D6065"/>
    <w:rsid w:val="008D64F0"/>
    <w:rsid w:val="008D651F"/>
    <w:rsid w:val="008D7904"/>
    <w:rsid w:val="008D7BF1"/>
    <w:rsid w:val="008E07E0"/>
    <w:rsid w:val="008E12E1"/>
    <w:rsid w:val="008E20FD"/>
    <w:rsid w:val="008E2202"/>
    <w:rsid w:val="008E2333"/>
    <w:rsid w:val="008E26D7"/>
    <w:rsid w:val="008E28C5"/>
    <w:rsid w:val="008E3EDB"/>
    <w:rsid w:val="008E3FCA"/>
    <w:rsid w:val="008E4180"/>
    <w:rsid w:val="008E47E9"/>
    <w:rsid w:val="008E57C0"/>
    <w:rsid w:val="008E5CAE"/>
    <w:rsid w:val="008E6F1B"/>
    <w:rsid w:val="008E7275"/>
    <w:rsid w:val="008E7401"/>
    <w:rsid w:val="008E7434"/>
    <w:rsid w:val="008E7B37"/>
    <w:rsid w:val="008E7D53"/>
    <w:rsid w:val="008E7EAB"/>
    <w:rsid w:val="008F27CD"/>
    <w:rsid w:val="008F2C2C"/>
    <w:rsid w:val="008F3295"/>
    <w:rsid w:val="008F3305"/>
    <w:rsid w:val="008F3CAB"/>
    <w:rsid w:val="008F43E6"/>
    <w:rsid w:val="008F63DA"/>
    <w:rsid w:val="008F6AB0"/>
    <w:rsid w:val="00900B48"/>
    <w:rsid w:val="00901623"/>
    <w:rsid w:val="00902E7E"/>
    <w:rsid w:val="0090410A"/>
    <w:rsid w:val="009047B7"/>
    <w:rsid w:val="00904806"/>
    <w:rsid w:val="0090530F"/>
    <w:rsid w:val="009056EC"/>
    <w:rsid w:val="009057F7"/>
    <w:rsid w:val="00905D9B"/>
    <w:rsid w:val="0090617E"/>
    <w:rsid w:val="00906582"/>
    <w:rsid w:val="00906B27"/>
    <w:rsid w:val="00906D91"/>
    <w:rsid w:val="009070FF"/>
    <w:rsid w:val="009073D3"/>
    <w:rsid w:val="00907686"/>
    <w:rsid w:val="009101F4"/>
    <w:rsid w:val="009104DA"/>
    <w:rsid w:val="009110DF"/>
    <w:rsid w:val="00911555"/>
    <w:rsid w:val="0091173A"/>
    <w:rsid w:val="009117A5"/>
    <w:rsid w:val="00912A25"/>
    <w:rsid w:val="00913F96"/>
    <w:rsid w:val="00914765"/>
    <w:rsid w:val="00915209"/>
    <w:rsid w:val="00915A7C"/>
    <w:rsid w:val="00915C97"/>
    <w:rsid w:val="00916684"/>
    <w:rsid w:val="009170E4"/>
    <w:rsid w:val="00917110"/>
    <w:rsid w:val="00917834"/>
    <w:rsid w:val="00917878"/>
    <w:rsid w:val="00917CAC"/>
    <w:rsid w:val="00920068"/>
    <w:rsid w:val="009208CA"/>
    <w:rsid w:val="00920C61"/>
    <w:rsid w:val="00921E0F"/>
    <w:rsid w:val="00921F30"/>
    <w:rsid w:val="00921FCE"/>
    <w:rsid w:val="00922623"/>
    <w:rsid w:val="00922716"/>
    <w:rsid w:val="00923654"/>
    <w:rsid w:val="00924A19"/>
    <w:rsid w:val="00924BF8"/>
    <w:rsid w:val="009266E4"/>
    <w:rsid w:val="00927B5C"/>
    <w:rsid w:val="00930896"/>
    <w:rsid w:val="0093124B"/>
    <w:rsid w:val="00931600"/>
    <w:rsid w:val="009318F3"/>
    <w:rsid w:val="00931E8B"/>
    <w:rsid w:val="00932416"/>
    <w:rsid w:val="009327C9"/>
    <w:rsid w:val="00932875"/>
    <w:rsid w:val="00934063"/>
    <w:rsid w:val="00934261"/>
    <w:rsid w:val="00934551"/>
    <w:rsid w:val="009346F3"/>
    <w:rsid w:val="00934D69"/>
    <w:rsid w:val="00935ABE"/>
    <w:rsid w:val="00935E82"/>
    <w:rsid w:val="00935F47"/>
    <w:rsid w:val="00936CDD"/>
    <w:rsid w:val="009375EB"/>
    <w:rsid w:val="009378D9"/>
    <w:rsid w:val="00937C83"/>
    <w:rsid w:val="00937DDC"/>
    <w:rsid w:val="009401F4"/>
    <w:rsid w:val="00940F8F"/>
    <w:rsid w:val="0094183E"/>
    <w:rsid w:val="00941877"/>
    <w:rsid w:val="00941B3C"/>
    <w:rsid w:val="00941BCF"/>
    <w:rsid w:val="00942551"/>
    <w:rsid w:val="0094288C"/>
    <w:rsid w:val="00942897"/>
    <w:rsid w:val="009432BF"/>
    <w:rsid w:val="009440B5"/>
    <w:rsid w:val="00944154"/>
    <w:rsid w:val="009443AA"/>
    <w:rsid w:val="00944941"/>
    <w:rsid w:val="009449F1"/>
    <w:rsid w:val="009449FF"/>
    <w:rsid w:val="00944EF9"/>
    <w:rsid w:val="0094610E"/>
    <w:rsid w:val="00946239"/>
    <w:rsid w:val="00947117"/>
    <w:rsid w:val="00947F25"/>
    <w:rsid w:val="009505CA"/>
    <w:rsid w:val="00950C65"/>
    <w:rsid w:val="00951840"/>
    <w:rsid w:val="00951989"/>
    <w:rsid w:val="00951A13"/>
    <w:rsid w:val="00951FD1"/>
    <w:rsid w:val="009521E7"/>
    <w:rsid w:val="00952824"/>
    <w:rsid w:val="00952C74"/>
    <w:rsid w:val="009535C6"/>
    <w:rsid w:val="0095413B"/>
    <w:rsid w:val="00954395"/>
    <w:rsid w:val="00954792"/>
    <w:rsid w:val="00954AB6"/>
    <w:rsid w:val="00954BE2"/>
    <w:rsid w:val="0095546B"/>
    <w:rsid w:val="00955CE2"/>
    <w:rsid w:val="009560F6"/>
    <w:rsid w:val="00956223"/>
    <w:rsid w:val="00956B44"/>
    <w:rsid w:val="00956FB9"/>
    <w:rsid w:val="009600AA"/>
    <w:rsid w:val="00961007"/>
    <w:rsid w:val="009615C8"/>
    <w:rsid w:val="00961B34"/>
    <w:rsid w:val="00961B93"/>
    <w:rsid w:val="00962F1E"/>
    <w:rsid w:val="00963C4D"/>
    <w:rsid w:val="00963EB9"/>
    <w:rsid w:val="009646CA"/>
    <w:rsid w:val="00964D81"/>
    <w:rsid w:val="00964F6E"/>
    <w:rsid w:val="00964FA7"/>
    <w:rsid w:val="009650BC"/>
    <w:rsid w:val="009654EB"/>
    <w:rsid w:val="00965AD6"/>
    <w:rsid w:val="00965B7F"/>
    <w:rsid w:val="00965E50"/>
    <w:rsid w:val="00967808"/>
    <w:rsid w:val="00967AAF"/>
    <w:rsid w:val="00967B66"/>
    <w:rsid w:val="0097009A"/>
    <w:rsid w:val="009705F9"/>
    <w:rsid w:val="00971348"/>
    <w:rsid w:val="009717C8"/>
    <w:rsid w:val="00971B64"/>
    <w:rsid w:val="00971D29"/>
    <w:rsid w:val="0097342B"/>
    <w:rsid w:val="009737B4"/>
    <w:rsid w:val="009738CD"/>
    <w:rsid w:val="0097465D"/>
    <w:rsid w:val="00974660"/>
    <w:rsid w:val="00974D07"/>
    <w:rsid w:val="00975A21"/>
    <w:rsid w:val="00975F2B"/>
    <w:rsid w:val="00976AA8"/>
    <w:rsid w:val="00977F98"/>
    <w:rsid w:val="00980EFA"/>
    <w:rsid w:val="00980F83"/>
    <w:rsid w:val="0098144E"/>
    <w:rsid w:val="009820C7"/>
    <w:rsid w:val="00982358"/>
    <w:rsid w:val="009827A8"/>
    <w:rsid w:val="00982CFE"/>
    <w:rsid w:val="00983965"/>
    <w:rsid w:val="00983DF9"/>
    <w:rsid w:val="009840B4"/>
    <w:rsid w:val="00984735"/>
    <w:rsid w:val="009853B7"/>
    <w:rsid w:val="009876B0"/>
    <w:rsid w:val="00987891"/>
    <w:rsid w:val="00987EE9"/>
    <w:rsid w:val="00990488"/>
    <w:rsid w:val="0099070F"/>
    <w:rsid w:val="00990A49"/>
    <w:rsid w:val="009915D7"/>
    <w:rsid w:val="00991669"/>
    <w:rsid w:val="00991803"/>
    <w:rsid w:val="00991917"/>
    <w:rsid w:val="00991AAB"/>
    <w:rsid w:val="00992407"/>
    <w:rsid w:val="0099242B"/>
    <w:rsid w:val="0099250F"/>
    <w:rsid w:val="00992640"/>
    <w:rsid w:val="00992F26"/>
    <w:rsid w:val="0099349C"/>
    <w:rsid w:val="0099351C"/>
    <w:rsid w:val="0099370B"/>
    <w:rsid w:val="009943A8"/>
    <w:rsid w:val="0099473F"/>
    <w:rsid w:val="0099529A"/>
    <w:rsid w:val="00995530"/>
    <w:rsid w:val="00996CA1"/>
    <w:rsid w:val="00996CAB"/>
    <w:rsid w:val="0099798C"/>
    <w:rsid w:val="00997996"/>
    <w:rsid w:val="00997D57"/>
    <w:rsid w:val="009A0B11"/>
    <w:rsid w:val="009A1303"/>
    <w:rsid w:val="009A130F"/>
    <w:rsid w:val="009A21AE"/>
    <w:rsid w:val="009A2818"/>
    <w:rsid w:val="009A29FB"/>
    <w:rsid w:val="009A2B1D"/>
    <w:rsid w:val="009A3B69"/>
    <w:rsid w:val="009A44A2"/>
    <w:rsid w:val="009A4710"/>
    <w:rsid w:val="009A47AF"/>
    <w:rsid w:val="009A491D"/>
    <w:rsid w:val="009A4A7F"/>
    <w:rsid w:val="009A4CB1"/>
    <w:rsid w:val="009A5116"/>
    <w:rsid w:val="009A5450"/>
    <w:rsid w:val="009A57AF"/>
    <w:rsid w:val="009A5CA2"/>
    <w:rsid w:val="009A5D6D"/>
    <w:rsid w:val="009A5DE2"/>
    <w:rsid w:val="009A5E6C"/>
    <w:rsid w:val="009A6439"/>
    <w:rsid w:val="009A6B56"/>
    <w:rsid w:val="009A769A"/>
    <w:rsid w:val="009A7A3F"/>
    <w:rsid w:val="009A7E3A"/>
    <w:rsid w:val="009B0375"/>
    <w:rsid w:val="009B1BD1"/>
    <w:rsid w:val="009B20A2"/>
    <w:rsid w:val="009B2301"/>
    <w:rsid w:val="009B26DE"/>
    <w:rsid w:val="009B2A61"/>
    <w:rsid w:val="009B2C02"/>
    <w:rsid w:val="009B2F37"/>
    <w:rsid w:val="009B328D"/>
    <w:rsid w:val="009B342C"/>
    <w:rsid w:val="009B3664"/>
    <w:rsid w:val="009B3F34"/>
    <w:rsid w:val="009B5997"/>
    <w:rsid w:val="009B6029"/>
    <w:rsid w:val="009B6044"/>
    <w:rsid w:val="009B639F"/>
    <w:rsid w:val="009B65B8"/>
    <w:rsid w:val="009B7483"/>
    <w:rsid w:val="009B7747"/>
    <w:rsid w:val="009B7C62"/>
    <w:rsid w:val="009B7FD3"/>
    <w:rsid w:val="009C034C"/>
    <w:rsid w:val="009C07C0"/>
    <w:rsid w:val="009C170F"/>
    <w:rsid w:val="009C17D0"/>
    <w:rsid w:val="009C2D5E"/>
    <w:rsid w:val="009C3768"/>
    <w:rsid w:val="009C440D"/>
    <w:rsid w:val="009C457E"/>
    <w:rsid w:val="009C4EFA"/>
    <w:rsid w:val="009C4FA2"/>
    <w:rsid w:val="009C5B30"/>
    <w:rsid w:val="009C5B50"/>
    <w:rsid w:val="009C61CD"/>
    <w:rsid w:val="009C6702"/>
    <w:rsid w:val="009C6E19"/>
    <w:rsid w:val="009C7985"/>
    <w:rsid w:val="009D02C2"/>
    <w:rsid w:val="009D14A6"/>
    <w:rsid w:val="009D1698"/>
    <w:rsid w:val="009D1B9E"/>
    <w:rsid w:val="009D22AB"/>
    <w:rsid w:val="009D2516"/>
    <w:rsid w:val="009D2CC0"/>
    <w:rsid w:val="009D319E"/>
    <w:rsid w:val="009D3434"/>
    <w:rsid w:val="009D4027"/>
    <w:rsid w:val="009D4135"/>
    <w:rsid w:val="009D43FF"/>
    <w:rsid w:val="009D47BD"/>
    <w:rsid w:val="009D4C22"/>
    <w:rsid w:val="009D64D6"/>
    <w:rsid w:val="009D6817"/>
    <w:rsid w:val="009E00D7"/>
    <w:rsid w:val="009E0324"/>
    <w:rsid w:val="009E0343"/>
    <w:rsid w:val="009E04C2"/>
    <w:rsid w:val="009E0932"/>
    <w:rsid w:val="009E0BB3"/>
    <w:rsid w:val="009E10BF"/>
    <w:rsid w:val="009E1564"/>
    <w:rsid w:val="009E1785"/>
    <w:rsid w:val="009E1D37"/>
    <w:rsid w:val="009E2064"/>
    <w:rsid w:val="009E2232"/>
    <w:rsid w:val="009E2B33"/>
    <w:rsid w:val="009E3450"/>
    <w:rsid w:val="009E36F1"/>
    <w:rsid w:val="009E517B"/>
    <w:rsid w:val="009E768C"/>
    <w:rsid w:val="009E7FC2"/>
    <w:rsid w:val="009F00C1"/>
    <w:rsid w:val="009F02F4"/>
    <w:rsid w:val="009F0C57"/>
    <w:rsid w:val="009F109D"/>
    <w:rsid w:val="009F1411"/>
    <w:rsid w:val="009F15AE"/>
    <w:rsid w:val="009F216F"/>
    <w:rsid w:val="009F226D"/>
    <w:rsid w:val="009F28C5"/>
    <w:rsid w:val="009F2B46"/>
    <w:rsid w:val="009F2C0A"/>
    <w:rsid w:val="009F37B3"/>
    <w:rsid w:val="009F3A9F"/>
    <w:rsid w:val="009F3C88"/>
    <w:rsid w:val="009F5857"/>
    <w:rsid w:val="009F5B95"/>
    <w:rsid w:val="009F5F13"/>
    <w:rsid w:val="009F61B6"/>
    <w:rsid w:val="009F634A"/>
    <w:rsid w:val="009F63B8"/>
    <w:rsid w:val="009F6B5C"/>
    <w:rsid w:val="009F6DC5"/>
    <w:rsid w:val="009F73A7"/>
    <w:rsid w:val="009F7D7D"/>
    <w:rsid w:val="00A0125D"/>
    <w:rsid w:val="00A01330"/>
    <w:rsid w:val="00A01C3F"/>
    <w:rsid w:val="00A02173"/>
    <w:rsid w:val="00A02287"/>
    <w:rsid w:val="00A02D54"/>
    <w:rsid w:val="00A030BC"/>
    <w:rsid w:val="00A03456"/>
    <w:rsid w:val="00A03CF0"/>
    <w:rsid w:val="00A041A4"/>
    <w:rsid w:val="00A048DD"/>
    <w:rsid w:val="00A04A15"/>
    <w:rsid w:val="00A05637"/>
    <w:rsid w:val="00A064A4"/>
    <w:rsid w:val="00A06A8C"/>
    <w:rsid w:val="00A06D1B"/>
    <w:rsid w:val="00A06DA4"/>
    <w:rsid w:val="00A06FF7"/>
    <w:rsid w:val="00A07E3A"/>
    <w:rsid w:val="00A10114"/>
    <w:rsid w:val="00A103D6"/>
    <w:rsid w:val="00A10498"/>
    <w:rsid w:val="00A109CC"/>
    <w:rsid w:val="00A112FF"/>
    <w:rsid w:val="00A11BA9"/>
    <w:rsid w:val="00A131C5"/>
    <w:rsid w:val="00A13286"/>
    <w:rsid w:val="00A136A5"/>
    <w:rsid w:val="00A13725"/>
    <w:rsid w:val="00A13C72"/>
    <w:rsid w:val="00A14190"/>
    <w:rsid w:val="00A142B2"/>
    <w:rsid w:val="00A14721"/>
    <w:rsid w:val="00A159BC"/>
    <w:rsid w:val="00A16204"/>
    <w:rsid w:val="00A164BE"/>
    <w:rsid w:val="00A1686C"/>
    <w:rsid w:val="00A16E82"/>
    <w:rsid w:val="00A17428"/>
    <w:rsid w:val="00A17DB0"/>
    <w:rsid w:val="00A2348F"/>
    <w:rsid w:val="00A234F2"/>
    <w:rsid w:val="00A23695"/>
    <w:rsid w:val="00A23996"/>
    <w:rsid w:val="00A23BE2"/>
    <w:rsid w:val="00A23CE7"/>
    <w:rsid w:val="00A23E58"/>
    <w:rsid w:val="00A250AB"/>
    <w:rsid w:val="00A2533D"/>
    <w:rsid w:val="00A25870"/>
    <w:rsid w:val="00A25A20"/>
    <w:rsid w:val="00A25F59"/>
    <w:rsid w:val="00A263FA"/>
    <w:rsid w:val="00A269FF"/>
    <w:rsid w:val="00A275CA"/>
    <w:rsid w:val="00A27947"/>
    <w:rsid w:val="00A2794A"/>
    <w:rsid w:val="00A3015D"/>
    <w:rsid w:val="00A308C3"/>
    <w:rsid w:val="00A30E6C"/>
    <w:rsid w:val="00A3112C"/>
    <w:rsid w:val="00A31DA2"/>
    <w:rsid w:val="00A321AC"/>
    <w:rsid w:val="00A32417"/>
    <w:rsid w:val="00A32685"/>
    <w:rsid w:val="00A32A97"/>
    <w:rsid w:val="00A32C4B"/>
    <w:rsid w:val="00A3310D"/>
    <w:rsid w:val="00A3315F"/>
    <w:rsid w:val="00A33F9B"/>
    <w:rsid w:val="00A343D8"/>
    <w:rsid w:val="00A34561"/>
    <w:rsid w:val="00A34631"/>
    <w:rsid w:val="00A3514B"/>
    <w:rsid w:val="00A366DF"/>
    <w:rsid w:val="00A368CE"/>
    <w:rsid w:val="00A37B9D"/>
    <w:rsid w:val="00A4034D"/>
    <w:rsid w:val="00A40528"/>
    <w:rsid w:val="00A41398"/>
    <w:rsid w:val="00A41BD2"/>
    <w:rsid w:val="00A4264D"/>
    <w:rsid w:val="00A4277C"/>
    <w:rsid w:val="00A42AAB"/>
    <w:rsid w:val="00A43D2A"/>
    <w:rsid w:val="00A4444B"/>
    <w:rsid w:val="00A4479D"/>
    <w:rsid w:val="00A447E9"/>
    <w:rsid w:val="00A44E1F"/>
    <w:rsid w:val="00A45421"/>
    <w:rsid w:val="00A45475"/>
    <w:rsid w:val="00A45DBC"/>
    <w:rsid w:val="00A4666A"/>
    <w:rsid w:val="00A467D6"/>
    <w:rsid w:val="00A46E4B"/>
    <w:rsid w:val="00A501D8"/>
    <w:rsid w:val="00A5052C"/>
    <w:rsid w:val="00A5097C"/>
    <w:rsid w:val="00A51034"/>
    <w:rsid w:val="00A511C2"/>
    <w:rsid w:val="00A51426"/>
    <w:rsid w:val="00A51D58"/>
    <w:rsid w:val="00A5268D"/>
    <w:rsid w:val="00A53504"/>
    <w:rsid w:val="00A536DC"/>
    <w:rsid w:val="00A5374B"/>
    <w:rsid w:val="00A54361"/>
    <w:rsid w:val="00A548B7"/>
    <w:rsid w:val="00A555F8"/>
    <w:rsid w:val="00A556C5"/>
    <w:rsid w:val="00A55A7E"/>
    <w:rsid w:val="00A55B21"/>
    <w:rsid w:val="00A5604F"/>
    <w:rsid w:val="00A5611A"/>
    <w:rsid w:val="00A56DAF"/>
    <w:rsid w:val="00A571AA"/>
    <w:rsid w:val="00A5745F"/>
    <w:rsid w:val="00A57D52"/>
    <w:rsid w:val="00A60006"/>
    <w:rsid w:val="00A6103A"/>
    <w:rsid w:val="00A616D5"/>
    <w:rsid w:val="00A61C26"/>
    <w:rsid w:val="00A62C1B"/>
    <w:rsid w:val="00A630D8"/>
    <w:rsid w:val="00A63F9B"/>
    <w:rsid w:val="00A64107"/>
    <w:rsid w:val="00A64111"/>
    <w:rsid w:val="00A6497A"/>
    <w:rsid w:val="00A65426"/>
    <w:rsid w:val="00A662B3"/>
    <w:rsid w:val="00A665B5"/>
    <w:rsid w:val="00A66C69"/>
    <w:rsid w:val="00A6717B"/>
    <w:rsid w:val="00A67539"/>
    <w:rsid w:val="00A675A7"/>
    <w:rsid w:val="00A678F0"/>
    <w:rsid w:val="00A67E65"/>
    <w:rsid w:val="00A67E66"/>
    <w:rsid w:val="00A705CB"/>
    <w:rsid w:val="00A70E02"/>
    <w:rsid w:val="00A70EE2"/>
    <w:rsid w:val="00A7121D"/>
    <w:rsid w:val="00A722CE"/>
    <w:rsid w:val="00A72ABD"/>
    <w:rsid w:val="00A72CEA"/>
    <w:rsid w:val="00A730D6"/>
    <w:rsid w:val="00A7364A"/>
    <w:rsid w:val="00A738A5"/>
    <w:rsid w:val="00A738F8"/>
    <w:rsid w:val="00A73BEE"/>
    <w:rsid w:val="00A73F43"/>
    <w:rsid w:val="00A742EF"/>
    <w:rsid w:val="00A74399"/>
    <w:rsid w:val="00A74D48"/>
    <w:rsid w:val="00A75A9E"/>
    <w:rsid w:val="00A766F3"/>
    <w:rsid w:val="00A76C54"/>
    <w:rsid w:val="00A76C94"/>
    <w:rsid w:val="00A76F40"/>
    <w:rsid w:val="00A76FDE"/>
    <w:rsid w:val="00A7737B"/>
    <w:rsid w:val="00A776B9"/>
    <w:rsid w:val="00A7784D"/>
    <w:rsid w:val="00A77AC0"/>
    <w:rsid w:val="00A77B77"/>
    <w:rsid w:val="00A817FB"/>
    <w:rsid w:val="00A8269E"/>
    <w:rsid w:val="00A82D12"/>
    <w:rsid w:val="00A8339F"/>
    <w:rsid w:val="00A8417F"/>
    <w:rsid w:val="00A8698A"/>
    <w:rsid w:val="00A86D0D"/>
    <w:rsid w:val="00A870CA"/>
    <w:rsid w:val="00A8711F"/>
    <w:rsid w:val="00A87282"/>
    <w:rsid w:val="00A8728D"/>
    <w:rsid w:val="00A878EF"/>
    <w:rsid w:val="00A90563"/>
    <w:rsid w:val="00A90948"/>
    <w:rsid w:val="00A90A3A"/>
    <w:rsid w:val="00A90F67"/>
    <w:rsid w:val="00A912B6"/>
    <w:rsid w:val="00A91436"/>
    <w:rsid w:val="00A9175D"/>
    <w:rsid w:val="00A918B8"/>
    <w:rsid w:val="00A91BA2"/>
    <w:rsid w:val="00A91CCC"/>
    <w:rsid w:val="00A91F42"/>
    <w:rsid w:val="00A92C3F"/>
    <w:rsid w:val="00A937DF"/>
    <w:rsid w:val="00A943FE"/>
    <w:rsid w:val="00A94811"/>
    <w:rsid w:val="00A94923"/>
    <w:rsid w:val="00A9537B"/>
    <w:rsid w:val="00A95B38"/>
    <w:rsid w:val="00A96A07"/>
    <w:rsid w:val="00A96B6A"/>
    <w:rsid w:val="00A97E41"/>
    <w:rsid w:val="00AA0210"/>
    <w:rsid w:val="00AA064D"/>
    <w:rsid w:val="00AA0812"/>
    <w:rsid w:val="00AA1046"/>
    <w:rsid w:val="00AA1D38"/>
    <w:rsid w:val="00AA1D5B"/>
    <w:rsid w:val="00AA1DCB"/>
    <w:rsid w:val="00AA1F7D"/>
    <w:rsid w:val="00AA2A1A"/>
    <w:rsid w:val="00AA2A41"/>
    <w:rsid w:val="00AA2A9C"/>
    <w:rsid w:val="00AA2C22"/>
    <w:rsid w:val="00AA2DA8"/>
    <w:rsid w:val="00AA37A2"/>
    <w:rsid w:val="00AA3967"/>
    <w:rsid w:val="00AA46C4"/>
    <w:rsid w:val="00AA4AF0"/>
    <w:rsid w:val="00AA4C7F"/>
    <w:rsid w:val="00AA4EB2"/>
    <w:rsid w:val="00AA53F7"/>
    <w:rsid w:val="00AA55BF"/>
    <w:rsid w:val="00AA5A41"/>
    <w:rsid w:val="00AA5BFF"/>
    <w:rsid w:val="00AA5CD9"/>
    <w:rsid w:val="00AA5CE4"/>
    <w:rsid w:val="00AA68BD"/>
    <w:rsid w:val="00AA6D24"/>
    <w:rsid w:val="00AA7456"/>
    <w:rsid w:val="00AA7B38"/>
    <w:rsid w:val="00AA7C70"/>
    <w:rsid w:val="00AB0C26"/>
    <w:rsid w:val="00AB11BD"/>
    <w:rsid w:val="00AB160C"/>
    <w:rsid w:val="00AB170E"/>
    <w:rsid w:val="00AB1E6A"/>
    <w:rsid w:val="00AB2533"/>
    <w:rsid w:val="00AB2689"/>
    <w:rsid w:val="00AB2DF3"/>
    <w:rsid w:val="00AB34F2"/>
    <w:rsid w:val="00AB43F6"/>
    <w:rsid w:val="00AB4668"/>
    <w:rsid w:val="00AB48D7"/>
    <w:rsid w:val="00AB5538"/>
    <w:rsid w:val="00AB56C3"/>
    <w:rsid w:val="00AB5FB2"/>
    <w:rsid w:val="00AB788F"/>
    <w:rsid w:val="00AB7F3C"/>
    <w:rsid w:val="00AC0233"/>
    <w:rsid w:val="00AC053B"/>
    <w:rsid w:val="00AC062A"/>
    <w:rsid w:val="00AC0698"/>
    <w:rsid w:val="00AC19C6"/>
    <w:rsid w:val="00AC244E"/>
    <w:rsid w:val="00AC26C2"/>
    <w:rsid w:val="00AC2D03"/>
    <w:rsid w:val="00AC3389"/>
    <w:rsid w:val="00AC38FF"/>
    <w:rsid w:val="00AC4287"/>
    <w:rsid w:val="00AC4C13"/>
    <w:rsid w:val="00AC54A1"/>
    <w:rsid w:val="00AC5537"/>
    <w:rsid w:val="00AC589D"/>
    <w:rsid w:val="00AC5ACD"/>
    <w:rsid w:val="00AC5E3A"/>
    <w:rsid w:val="00AC5F07"/>
    <w:rsid w:val="00AC6866"/>
    <w:rsid w:val="00AC7365"/>
    <w:rsid w:val="00AC7A59"/>
    <w:rsid w:val="00AD0898"/>
    <w:rsid w:val="00AD0B21"/>
    <w:rsid w:val="00AD10BD"/>
    <w:rsid w:val="00AD288B"/>
    <w:rsid w:val="00AD2F3B"/>
    <w:rsid w:val="00AD3212"/>
    <w:rsid w:val="00AD5BDA"/>
    <w:rsid w:val="00AD6030"/>
    <w:rsid w:val="00AD60FA"/>
    <w:rsid w:val="00AD62D0"/>
    <w:rsid w:val="00AD668D"/>
    <w:rsid w:val="00AD6B79"/>
    <w:rsid w:val="00AD7B42"/>
    <w:rsid w:val="00AD7EE4"/>
    <w:rsid w:val="00AE007B"/>
    <w:rsid w:val="00AE0CD3"/>
    <w:rsid w:val="00AE0ECF"/>
    <w:rsid w:val="00AE1377"/>
    <w:rsid w:val="00AE1C21"/>
    <w:rsid w:val="00AE1E06"/>
    <w:rsid w:val="00AE1ED3"/>
    <w:rsid w:val="00AE1ED9"/>
    <w:rsid w:val="00AE2454"/>
    <w:rsid w:val="00AE2BCE"/>
    <w:rsid w:val="00AE3FE7"/>
    <w:rsid w:val="00AE4878"/>
    <w:rsid w:val="00AE6313"/>
    <w:rsid w:val="00AE64B5"/>
    <w:rsid w:val="00AE680F"/>
    <w:rsid w:val="00AF01F8"/>
    <w:rsid w:val="00AF023D"/>
    <w:rsid w:val="00AF0A96"/>
    <w:rsid w:val="00AF0F5A"/>
    <w:rsid w:val="00AF1729"/>
    <w:rsid w:val="00AF1884"/>
    <w:rsid w:val="00AF1AE6"/>
    <w:rsid w:val="00AF1E4C"/>
    <w:rsid w:val="00AF218F"/>
    <w:rsid w:val="00AF23A2"/>
    <w:rsid w:val="00AF34E8"/>
    <w:rsid w:val="00AF3C42"/>
    <w:rsid w:val="00AF40DC"/>
    <w:rsid w:val="00AF41A9"/>
    <w:rsid w:val="00AF48C5"/>
    <w:rsid w:val="00AF49D5"/>
    <w:rsid w:val="00AF5101"/>
    <w:rsid w:val="00AF52BB"/>
    <w:rsid w:val="00AF5472"/>
    <w:rsid w:val="00AF6320"/>
    <w:rsid w:val="00AF73F5"/>
    <w:rsid w:val="00AF796F"/>
    <w:rsid w:val="00AF79A6"/>
    <w:rsid w:val="00AF7A7D"/>
    <w:rsid w:val="00AF7B2C"/>
    <w:rsid w:val="00AF7C68"/>
    <w:rsid w:val="00AF7DA7"/>
    <w:rsid w:val="00B000FA"/>
    <w:rsid w:val="00B00126"/>
    <w:rsid w:val="00B002A2"/>
    <w:rsid w:val="00B003F1"/>
    <w:rsid w:val="00B0066D"/>
    <w:rsid w:val="00B008CB"/>
    <w:rsid w:val="00B00A66"/>
    <w:rsid w:val="00B0109B"/>
    <w:rsid w:val="00B01EFA"/>
    <w:rsid w:val="00B03B7C"/>
    <w:rsid w:val="00B03BA6"/>
    <w:rsid w:val="00B04116"/>
    <w:rsid w:val="00B0439B"/>
    <w:rsid w:val="00B043DC"/>
    <w:rsid w:val="00B045EE"/>
    <w:rsid w:val="00B04D2F"/>
    <w:rsid w:val="00B04F66"/>
    <w:rsid w:val="00B05098"/>
    <w:rsid w:val="00B0516D"/>
    <w:rsid w:val="00B053CC"/>
    <w:rsid w:val="00B0568D"/>
    <w:rsid w:val="00B06838"/>
    <w:rsid w:val="00B06B62"/>
    <w:rsid w:val="00B07183"/>
    <w:rsid w:val="00B07362"/>
    <w:rsid w:val="00B07ABD"/>
    <w:rsid w:val="00B07AFF"/>
    <w:rsid w:val="00B07B5F"/>
    <w:rsid w:val="00B07CF8"/>
    <w:rsid w:val="00B100D5"/>
    <w:rsid w:val="00B10194"/>
    <w:rsid w:val="00B10521"/>
    <w:rsid w:val="00B10A46"/>
    <w:rsid w:val="00B10FE0"/>
    <w:rsid w:val="00B1104A"/>
    <w:rsid w:val="00B120FD"/>
    <w:rsid w:val="00B13C02"/>
    <w:rsid w:val="00B14084"/>
    <w:rsid w:val="00B14862"/>
    <w:rsid w:val="00B14D73"/>
    <w:rsid w:val="00B14DF2"/>
    <w:rsid w:val="00B14EC1"/>
    <w:rsid w:val="00B15544"/>
    <w:rsid w:val="00B158B3"/>
    <w:rsid w:val="00B15F57"/>
    <w:rsid w:val="00B1714C"/>
    <w:rsid w:val="00B17204"/>
    <w:rsid w:val="00B17C08"/>
    <w:rsid w:val="00B20454"/>
    <w:rsid w:val="00B20973"/>
    <w:rsid w:val="00B21F99"/>
    <w:rsid w:val="00B222F6"/>
    <w:rsid w:val="00B226F1"/>
    <w:rsid w:val="00B227DA"/>
    <w:rsid w:val="00B22F64"/>
    <w:rsid w:val="00B237AE"/>
    <w:rsid w:val="00B2398B"/>
    <w:rsid w:val="00B23F2B"/>
    <w:rsid w:val="00B24062"/>
    <w:rsid w:val="00B250EB"/>
    <w:rsid w:val="00B25A8D"/>
    <w:rsid w:val="00B25EE0"/>
    <w:rsid w:val="00B260BA"/>
    <w:rsid w:val="00B26245"/>
    <w:rsid w:val="00B26F53"/>
    <w:rsid w:val="00B27082"/>
    <w:rsid w:val="00B27598"/>
    <w:rsid w:val="00B27B1C"/>
    <w:rsid w:val="00B27BAE"/>
    <w:rsid w:val="00B27E9A"/>
    <w:rsid w:val="00B30B77"/>
    <w:rsid w:val="00B3189E"/>
    <w:rsid w:val="00B31985"/>
    <w:rsid w:val="00B32692"/>
    <w:rsid w:val="00B32840"/>
    <w:rsid w:val="00B32868"/>
    <w:rsid w:val="00B32DAF"/>
    <w:rsid w:val="00B332FA"/>
    <w:rsid w:val="00B33383"/>
    <w:rsid w:val="00B33B0E"/>
    <w:rsid w:val="00B33D0D"/>
    <w:rsid w:val="00B33EB5"/>
    <w:rsid w:val="00B344DF"/>
    <w:rsid w:val="00B35951"/>
    <w:rsid w:val="00B36205"/>
    <w:rsid w:val="00B36A53"/>
    <w:rsid w:val="00B37477"/>
    <w:rsid w:val="00B37BCA"/>
    <w:rsid w:val="00B400A4"/>
    <w:rsid w:val="00B40D14"/>
    <w:rsid w:val="00B411E1"/>
    <w:rsid w:val="00B413DC"/>
    <w:rsid w:val="00B41418"/>
    <w:rsid w:val="00B4188C"/>
    <w:rsid w:val="00B41ED4"/>
    <w:rsid w:val="00B41FF4"/>
    <w:rsid w:val="00B422FF"/>
    <w:rsid w:val="00B43685"/>
    <w:rsid w:val="00B438DB"/>
    <w:rsid w:val="00B43D39"/>
    <w:rsid w:val="00B442BC"/>
    <w:rsid w:val="00B449A5"/>
    <w:rsid w:val="00B44D7D"/>
    <w:rsid w:val="00B451C6"/>
    <w:rsid w:val="00B4537B"/>
    <w:rsid w:val="00B45A67"/>
    <w:rsid w:val="00B45EC9"/>
    <w:rsid w:val="00B4688B"/>
    <w:rsid w:val="00B469D8"/>
    <w:rsid w:val="00B4771F"/>
    <w:rsid w:val="00B503DC"/>
    <w:rsid w:val="00B504EB"/>
    <w:rsid w:val="00B51232"/>
    <w:rsid w:val="00B5150C"/>
    <w:rsid w:val="00B52514"/>
    <w:rsid w:val="00B52A79"/>
    <w:rsid w:val="00B52CFB"/>
    <w:rsid w:val="00B53AD9"/>
    <w:rsid w:val="00B53CF2"/>
    <w:rsid w:val="00B54249"/>
    <w:rsid w:val="00B550B1"/>
    <w:rsid w:val="00B5514A"/>
    <w:rsid w:val="00B556DE"/>
    <w:rsid w:val="00B55797"/>
    <w:rsid w:val="00B55921"/>
    <w:rsid w:val="00B55D3C"/>
    <w:rsid w:val="00B56A9C"/>
    <w:rsid w:val="00B56F2C"/>
    <w:rsid w:val="00B57722"/>
    <w:rsid w:val="00B60B0E"/>
    <w:rsid w:val="00B60D20"/>
    <w:rsid w:val="00B60DB6"/>
    <w:rsid w:val="00B60E53"/>
    <w:rsid w:val="00B610C9"/>
    <w:rsid w:val="00B61171"/>
    <w:rsid w:val="00B618D2"/>
    <w:rsid w:val="00B64B20"/>
    <w:rsid w:val="00B65613"/>
    <w:rsid w:val="00B6563B"/>
    <w:rsid w:val="00B669FC"/>
    <w:rsid w:val="00B66BC7"/>
    <w:rsid w:val="00B66CE7"/>
    <w:rsid w:val="00B67BCA"/>
    <w:rsid w:val="00B702B9"/>
    <w:rsid w:val="00B710A6"/>
    <w:rsid w:val="00B71DDE"/>
    <w:rsid w:val="00B73EEE"/>
    <w:rsid w:val="00B73EFA"/>
    <w:rsid w:val="00B74361"/>
    <w:rsid w:val="00B74C43"/>
    <w:rsid w:val="00B74F62"/>
    <w:rsid w:val="00B75202"/>
    <w:rsid w:val="00B75F72"/>
    <w:rsid w:val="00B762E6"/>
    <w:rsid w:val="00B76BA2"/>
    <w:rsid w:val="00B77CDE"/>
    <w:rsid w:val="00B80361"/>
    <w:rsid w:val="00B80A2F"/>
    <w:rsid w:val="00B81082"/>
    <w:rsid w:val="00B8122A"/>
    <w:rsid w:val="00B81306"/>
    <w:rsid w:val="00B8206D"/>
    <w:rsid w:val="00B82313"/>
    <w:rsid w:val="00B834AD"/>
    <w:rsid w:val="00B83C54"/>
    <w:rsid w:val="00B8467E"/>
    <w:rsid w:val="00B84D4F"/>
    <w:rsid w:val="00B85141"/>
    <w:rsid w:val="00B859DF"/>
    <w:rsid w:val="00B860C6"/>
    <w:rsid w:val="00B862B1"/>
    <w:rsid w:val="00B86BA3"/>
    <w:rsid w:val="00B86DA0"/>
    <w:rsid w:val="00B872C7"/>
    <w:rsid w:val="00B872CB"/>
    <w:rsid w:val="00B87DDC"/>
    <w:rsid w:val="00B90C77"/>
    <w:rsid w:val="00B91066"/>
    <w:rsid w:val="00B9136D"/>
    <w:rsid w:val="00B921F0"/>
    <w:rsid w:val="00B92273"/>
    <w:rsid w:val="00B92421"/>
    <w:rsid w:val="00B9258A"/>
    <w:rsid w:val="00B92890"/>
    <w:rsid w:val="00B930A4"/>
    <w:rsid w:val="00B93579"/>
    <w:rsid w:val="00B936FE"/>
    <w:rsid w:val="00B93D38"/>
    <w:rsid w:val="00B9437E"/>
    <w:rsid w:val="00B95530"/>
    <w:rsid w:val="00B95E76"/>
    <w:rsid w:val="00B96245"/>
    <w:rsid w:val="00B96A38"/>
    <w:rsid w:val="00B9750F"/>
    <w:rsid w:val="00B976C9"/>
    <w:rsid w:val="00B97E1A"/>
    <w:rsid w:val="00B97E85"/>
    <w:rsid w:val="00BA1B10"/>
    <w:rsid w:val="00BA1C16"/>
    <w:rsid w:val="00BA21BA"/>
    <w:rsid w:val="00BA2671"/>
    <w:rsid w:val="00BA2AA1"/>
    <w:rsid w:val="00BA2F3F"/>
    <w:rsid w:val="00BA32FA"/>
    <w:rsid w:val="00BA3633"/>
    <w:rsid w:val="00BA3846"/>
    <w:rsid w:val="00BA3B1A"/>
    <w:rsid w:val="00BA5B79"/>
    <w:rsid w:val="00BA5E02"/>
    <w:rsid w:val="00BA6499"/>
    <w:rsid w:val="00BA70BC"/>
    <w:rsid w:val="00BA73F1"/>
    <w:rsid w:val="00BA7413"/>
    <w:rsid w:val="00BA764B"/>
    <w:rsid w:val="00BB05C9"/>
    <w:rsid w:val="00BB0B6A"/>
    <w:rsid w:val="00BB0D9F"/>
    <w:rsid w:val="00BB0E6B"/>
    <w:rsid w:val="00BB118F"/>
    <w:rsid w:val="00BB145D"/>
    <w:rsid w:val="00BB1C40"/>
    <w:rsid w:val="00BB1DDD"/>
    <w:rsid w:val="00BB2082"/>
    <w:rsid w:val="00BB2438"/>
    <w:rsid w:val="00BB256E"/>
    <w:rsid w:val="00BB559F"/>
    <w:rsid w:val="00BB578D"/>
    <w:rsid w:val="00BB6738"/>
    <w:rsid w:val="00BB72B6"/>
    <w:rsid w:val="00BB7598"/>
    <w:rsid w:val="00BB7FC7"/>
    <w:rsid w:val="00BC042D"/>
    <w:rsid w:val="00BC201B"/>
    <w:rsid w:val="00BC213A"/>
    <w:rsid w:val="00BC21D5"/>
    <w:rsid w:val="00BC2374"/>
    <w:rsid w:val="00BC2A13"/>
    <w:rsid w:val="00BC2E4D"/>
    <w:rsid w:val="00BC2EDD"/>
    <w:rsid w:val="00BC3295"/>
    <w:rsid w:val="00BC334F"/>
    <w:rsid w:val="00BC350F"/>
    <w:rsid w:val="00BC3851"/>
    <w:rsid w:val="00BC41BC"/>
    <w:rsid w:val="00BC4D7B"/>
    <w:rsid w:val="00BC4DE0"/>
    <w:rsid w:val="00BC58C5"/>
    <w:rsid w:val="00BC5BC8"/>
    <w:rsid w:val="00BC5C97"/>
    <w:rsid w:val="00BC5D4B"/>
    <w:rsid w:val="00BC611F"/>
    <w:rsid w:val="00BC61FF"/>
    <w:rsid w:val="00BC6541"/>
    <w:rsid w:val="00BC6691"/>
    <w:rsid w:val="00BC7174"/>
    <w:rsid w:val="00BC7978"/>
    <w:rsid w:val="00BD05D5"/>
    <w:rsid w:val="00BD0D1D"/>
    <w:rsid w:val="00BD17D5"/>
    <w:rsid w:val="00BD1CB9"/>
    <w:rsid w:val="00BD22E9"/>
    <w:rsid w:val="00BD2383"/>
    <w:rsid w:val="00BD2403"/>
    <w:rsid w:val="00BD250B"/>
    <w:rsid w:val="00BD2524"/>
    <w:rsid w:val="00BD2571"/>
    <w:rsid w:val="00BD2A09"/>
    <w:rsid w:val="00BD39CB"/>
    <w:rsid w:val="00BD3D80"/>
    <w:rsid w:val="00BD5599"/>
    <w:rsid w:val="00BD57D9"/>
    <w:rsid w:val="00BD5C76"/>
    <w:rsid w:val="00BD6057"/>
    <w:rsid w:val="00BE051F"/>
    <w:rsid w:val="00BE113A"/>
    <w:rsid w:val="00BE13E8"/>
    <w:rsid w:val="00BE192B"/>
    <w:rsid w:val="00BE1E25"/>
    <w:rsid w:val="00BE2093"/>
    <w:rsid w:val="00BE2349"/>
    <w:rsid w:val="00BE24FF"/>
    <w:rsid w:val="00BE2524"/>
    <w:rsid w:val="00BE2B5F"/>
    <w:rsid w:val="00BE4AAF"/>
    <w:rsid w:val="00BE4AB2"/>
    <w:rsid w:val="00BE59EA"/>
    <w:rsid w:val="00BE5D6B"/>
    <w:rsid w:val="00BE5F68"/>
    <w:rsid w:val="00BE5FC9"/>
    <w:rsid w:val="00BE6658"/>
    <w:rsid w:val="00BE6D6E"/>
    <w:rsid w:val="00BE75B0"/>
    <w:rsid w:val="00BF0B53"/>
    <w:rsid w:val="00BF2699"/>
    <w:rsid w:val="00BF2999"/>
    <w:rsid w:val="00BF2C11"/>
    <w:rsid w:val="00BF34EE"/>
    <w:rsid w:val="00BF35E2"/>
    <w:rsid w:val="00BF3760"/>
    <w:rsid w:val="00BF37BD"/>
    <w:rsid w:val="00BF37CD"/>
    <w:rsid w:val="00BF4335"/>
    <w:rsid w:val="00BF4472"/>
    <w:rsid w:val="00BF450A"/>
    <w:rsid w:val="00BF50FC"/>
    <w:rsid w:val="00BF510F"/>
    <w:rsid w:val="00BF5951"/>
    <w:rsid w:val="00BF5CB8"/>
    <w:rsid w:val="00BF61ED"/>
    <w:rsid w:val="00BF65E5"/>
    <w:rsid w:val="00BF711E"/>
    <w:rsid w:val="00C0027F"/>
    <w:rsid w:val="00C00531"/>
    <w:rsid w:val="00C0078F"/>
    <w:rsid w:val="00C0127C"/>
    <w:rsid w:val="00C0162A"/>
    <w:rsid w:val="00C01A7A"/>
    <w:rsid w:val="00C01CF2"/>
    <w:rsid w:val="00C0227B"/>
    <w:rsid w:val="00C0264C"/>
    <w:rsid w:val="00C02BAC"/>
    <w:rsid w:val="00C02D06"/>
    <w:rsid w:val="00C02D44"/>
    <w:rsid w:val="00C0311C"/>
    <w:rsid w:val="00C03679"/>
    <w:rsid w:val="00C03E28"/>
    <w:rsid w:val="00C03FD6"/>
    <w:rsid w:val="00C041C6"/>
    <w:rsid w:val="00C04304"/>
    <w:rsid w:val="00C04C34"/>
    <w:rsid w:val="00C04D6A"/>
    <w:rsid w:val="00C05CC3"/>
    <w:rsid w:val="00C06827"/>
    <w:rsid w:val="00C06B09"/>
    <w:rsid w:val="00C06C22"/>
    <w:rsid w:val="00C10FA1"/>
    <w:rsid w:val="00C114F6"/>
    <w:rsid w:val="00C1237F"/>
    <w:rsid w:val="00C128CD"/>
    <w:rsid w:val="00C12F65"/>
    <w:rsid w:val="00C12F90"/>
    <w:rsid w:val="00C13E4E"/>
    <w:rsid w:val="00C14252"/>
    <w:rsid w:val="00C14A01"/>
    <w:rsid w:val="00C14A16"/>
    <w:rsid w:val="00C14C70"/>
    <w:rsid w:val="00C157C4"/>
    <w:rsid w:val="00C15F0C"/>
    <w:rsid w:val="00C161C8"/>
    <w:rsid w:val="00C16DE9"/>
    <w:rsid w:val="00C16E34"/>
    <w:rsid w:val="00C17C94"/>
    <w:rsid w:val="00C17F06"/>
    <w:rsid w:val="00C20F0F"/>
    <w:rsid w:val="00C2103B"/>
    <w:rsid w:val="00C211F2"/>
    <w:rsid w:val="00C212C1"/>
    <w:rsid w:val="00C21BA1"/>
    <w:rsid w:val="00C220F5"/>
    <w:rsid w:val="00C226D4"/>
    <w:rsid w:val="00C22800"/>
    <w:rsid w:val="00C22BE1"/>
    <w:rsid w:val="00C237C3"/>
    <w:rsid w:val="00C23B26"/>
    <w:rsid w:val="00C23D67"/>
    <w:rsid w:val="00C23FE0"/>
    <w:rsid w:val="00C24670"/>
    <w:rsid w:val="00C24A46"/>
    <w:rsid w:val="00C24A9C"/>
    <w:rsid w:val="00C25884"/>
    <w:rsid w:val="00C25E52"/>
    <w:rsid w:val="00C25F60"/>
    <w:rsid w:val="00C26868"/>
    <w:rsid w:val="00C2716C"/>
    <w:rsid w:val="00C27E2F"/>
    <w:rsid w:val="00C300F5"/>
    <w:rsid w:val="00C308DB"/>
    <w:rsid w:val="00C309E1"/>
    <w:rsid w:val="00C31442"/>
    <w:rsid w:val="00C31649"/>
    <w:rsid w:val="00C330A2"/>
    <w:rsid w:val="00C3314A"/>
    <w:rsid w:val="00C33231"/>
    <w:rsid w:val="00C34BC2"/>
    <w:rsid w:val="00C34C1E"/>
    <w:rsid w:val="00C35E8B"/>
    <w:rsid w:val="00C365BF"/>
    <w:rsid w:val="00C36BD4"/>
    <w:rsid w:val="00C37B41"/>
    <w:rsid w:val="00C37BC2"/>
    <w:rsid w:val="00C37CD2"/>
    <w:rsid w:val="00C37D8A"/>
    <w:rsid w:val="00C40A88"/>
    <w:rsid w:val="00C40DDA"/>
    <w:rsid w:val="00C41355"/>
    <w:rsid w:val="00C41E81"/>
    <w:rsid w:val="00C42143"/>
    <w:rsid w:val="00C421ED"/>
    <w:rsid w:val="00C4281C"/>
    <w:rsid w:val="00C42BB7"/>
    <w:rsid w:val="00C43B78"/>
    <w:rsid w:val="00C44004"/>
    <w:rsid w:val="00C44046"/>
    <w:rsid w:val="00C44258"/>
    <w:rsid w:val="00C4472B"/>
    <w:rsid w:val="00C44968"/>
    <w:rsid w:val="00C4506A"/>
    <w:rsid w:val="00C45E2C"/>
    <w:rsid w:val="00C4701D"/>
    <w:rsid w:val="00C472AC"/>
    <w:rsid w:val="00C47ABE"/>
    <w:rsid w:val="00C47B2F"/>
    <w:rsid w:val="00C47C77"/>
    <w:rsid w:val="00C47CAB"/>
    <w:rsid w:val="00C50288"/>
    <w:rsid w:val="00C50958"/>
    <w:rsid w:val="00C5190B"/>
    <w:rsid w:val="00C51A82"/>
    <w:rsid w:val="00C51AA9"/>
    <w:rsid w:val="00C52BF8"/>
    <w:rsid w:val="00C52CBA"/>
    <w:rsid w:val="00C53815"/>
    <w:rsid w:val="00C53D53"/>
    <w:rsid w:val="00C540CE"/>
    <w:rsid w:val="00C54114"/>
    <w:rsid w:val="00C544BA"/>
    <w:rsid w:val="00C548E9"/>
    <w:rsid w:val="00C55178"/>
    <w:rsid w:val="00C553AD"/>
    <w:rsid w:val="00C55B8A"/>
    <w:rsid w:val="00C55D06"/>
    <w:rsid w:val="00C5608D"/>
    <w:rsid w:val="00C56111"/>
    <w:rsid w:val="00C56142"/>
    <w:rsid w:val="00C56346"/>
    <w:rsid w:val="00C5665B"/>
    <w:rsid w:val="00C56D4D"/>
    <w:rsid w:val="00C57C83"/>
    <w:rsid w:val="00C609D9"/>
    <w:rsid w:val="00C60A69"/>
    <w:rsid w:val="00C615F9"/>
    <w:rsid w:val="00C618D5"/>
    <w:rsid w:val="00C62ED0"/>
    <w:rsid w:val="00C639B7"/>
    <w:rsid w:val="00C63F4B"/>
    <w:rsid w:val="00C64551"/>
    <w:rsid w:val="00C64975"/>
    <w:rsid w:val="00C649AF"/>
    <w:rsid w:val="00C65179"/>
    <w:rsid w:val="00C6520E"/>
    <w:rsid w:val="00C653EC"/>
    <w:rsid w:val="00C65F92"/>
    <w:rsid w:val="00C65FF6"/>
    <w:rsid w:val="00C676B4"/>
    <w:rsid w:val="00C701C6"/>
    <w:rsid w:val="00C7036B"/>
    <w:rsid w:val="00C717A1"/>
    <w:rsid w:val="00C71ABC"/>
    <w:rsid w:val="00C725DE"/>
    <w:rsid w:val="00C72607"/>
    <w:rsid w:val="00C72A22"/>
    <w:rsid w:val="00C72B23"/>
    <w:rsid w:val="00C7350A"/>
    <w:rsid w:val="00C7383A"/>
    <w:rsid w:val="00C738EE"/>
    <w:rsid w:val="00C73BD0"/>
    <w:rsid w:val="00C75B13"/>
    <w:rsid w:val="00C75FEA"/>
    <w:rsid w:val="00C762D2"/>
    <w:rsid w:val="00C76B6E"/>
    <w:rsid w:val="00C76C88"/>
    <w:rsid w:val="00C77072"/>
    <w:rsid w:val="00C77CEA"/>
    <w:rsid w:val="00C80E8E"/>
    <w:rsid w:val="00C817C9"/>
    <w:rsid w:val="00C82666"/>
    <w:rsid w:val="00C82D16"/>
    <w:rsid w:val="00C82DC8"/>
    <w:rsid w:val="00C83135"/>
    <w:rsid w:val="00C833DE"/>
    <w:rsid w:val="00C8399E"/>
    <w:rsid w:val="00C8430B"/>
    <w:rsid w:val="00C84DE9"/>
    <w:rsid w:val="00C84F7E"/>
    <w:rsid w:val="00C851B1"/>
    <w:rsid w:val="00C85282"/>
    <w:rsid w:val="00C854DC"/>
    <w:rsid w:val="00C85BDA"/>
    <w:rsid w:val="00C85D77"/>
    <w:rsid w:val="00C866A9"/>
    <w:rsid w:val="00C86723"/>
    <w:rsid w:val="00C86798"/>
    <w:rsid w:val="00C867A3"/>
    <w:rsid w:val="00C87811"/>
    <w:rsid w:val="00C878DF"/>
    <w:rsid w:val="00C92D92"/>
    <w:rsid w:val="00C93B4C"/>
    <w:rsid w:val="00C93F47"/>
    <w:rsid w:val="00C93F85"/>
    <w:rsid w:val="00C9420F"/>
    <w:rsid w:val="00C9474D"/>
    <w:rsid w:val="00C94EAF"/>
    <w:rsid w:val="00C9532D"/>
    <w:rsid w:val="00C957C0"/>
    <w:rsid w:val="00C963A6"/>
    <w:rsid w:val="00C96BE3"/>
    <w:rsid w:val="00C96F9A"/>
    <w:rsid w:val="00C9714B"/>
    <w:rsid w:val="00C9743E"/>
    <w:rsid w:val="00C97CAA"/>
    <w:rsid w:val="00CA079E"/>
    <w:rsid w:val="00CA0A2D"/>
    <w:rsid w:val="00CA0A56"/>
    <w:rsid w:val="00CA0AAB"/>
    <w:rsid w:val="00CA0EA0"/>
    <w:rsid w:val="00CA19E8"/>
    <w:rsid w:val="00CA2EEA"/>
    <w:rsid w:val="00CA2FAF"/>
    <w:rsid w:val="00CA4D87"/>
    <w:rsid w:val="00CA57CC"/>
    <w:rsid w:val="00CA5BE6"/>
    <w:rsid w:val="00CA622A"/>
    <w:rsid w:val="00CA6AF0"/>
    <w:rsid w:val="00CA6CFF"/>
    <w:rsid w:val="00CB007E"/>
    <w:rsid w:val="00CB01D5"/>
    <w:rsid w:val="00CB1106"/>
    <w:rsid w:val="00CB13DF"/>
    <w:rsid w:val="00CB1950"/>
    <w:rsid w:val="00CB2625"/>
    <w:rsid w:val="00CB2956"/>
    <w:rsid w:val="00CB2B21"/>
    <w:rsid w:val="00CB2C16"/>
    <w:rsid w:val="00CB2DEB"/>
    <w:rsid w:val="00CB2E52"/>
    <w:rsid w:val="00CB3B4B"/>
    <w:rsid w:val="00CB3D2A"/>
    <w:rsid w:val="00CB426A"/>
    <w:rsid w:val="00CB446B"/>
    <w:rsid w:val="00CB44F6"/>
    <w:rsid w:val="00CB4660"/>
    <w:rsid w:val="00CB48ED"/>
    <w:rsid w:val="00CB514F"/>
    <w:rsid w:val="00CB5400"/>
    <w:rsid w:val="00CB54CD"/>
    <w:rsid w:val="00CB559D"/>
    <w:rsid w:val="00CB5BDA"/>
    <w:rsid w:val="00CB5FC9"/>
    <w:rsid w:val="00CB6414"/>
    <w:rsid w:val="00CB671E"/>
    <w:rsid w:val="00CB6A14"/>
    <w:rsid w:val="00CB6D67"/>
    <w:rsid w:val="00CB7EEA"/>
    <w:rsid w:val="00CC0F42"/>
    <w:rsid w:val="00CC10FF"/>
    <w:rsid w:val="00CC12EE"/>
    <w:rsid w:val="00CC1503"/>
    <w:rsid w:val="00CC1555"/>
    <w:rsid w:val="00CC24DC"/>
    <w:rsid w:val="00CC277D"/>
    <w:rsid w:val="00CC2786"/>
    <w:rsid w:val="00CC28CA"/>
    <w:rsid w:val="00CC29A0"/>
    <w:rsid w:val="00CC2A7A"/>
    <w:rsid w:val="00CC2B74"/>
    <w:rsid w:val="00CC30A0"/>
    <w:rsid w:val="00CC31B9"/>
    <w:rsid w:val="00CC32CE"/>
    <w:rsid w:val="00CC43B4"/>
    <w:rsid w:val="00CC4B1C"/>
    <w:rsid w:val="00CC50A5"/>
    <w:rsid w:val="00CC6219"/>
    <w:rsid w:val="00CC637F"/>
    <w:rsid w:val="00CC7452"/>
    <w:rsid w:val="00CC77E1"/>
    <w:rsid w:val="00CD1707"/>
    <w:rsid w:val="00CD2BAC"/>
    <w:rsid w:val="00CD3291"/>
    <w:rsid w:val="00CD344F"/>
    <w:rsid w:val="00CD3D9B"/>
    <w:rsid w:val="00CD46D3"/>
    <w:rsid w:val="00CD4979"/>
    <w:rsid w:val="00CD4BBA"/>
    <w:rsid w:val="00CD4BCC"/>
    <w:rsid w:val="00CD4D53"/>
    <w:rsid w:val="00CD50B0"/>
    <w:rsid w:val="00CD62DF"/>
    <w:rsid w:val="00CD65E3"/>
    <w:rsid w:val="00CD65EC"/>
    <w:rsid w:val="00CD6AD0"/>
    <w:rsid w:val="00CD6F1E"/>
    <w:rsid w:val="00CD79AC"/>
    <w:rsid w:val="00CD7BC4"/>
    <w:rsid w:val="00CD7CEA"/>
    <w:rsid w:val="00CE0092"/>
    <w:rsid w:val="00CE030A"/>
    <w:rsid w:val="00CE0411"/>
    <w:rsid w:val="00CE08F3"/>
    <w:rsid w:val="00CE1190"/>
    <w:rsid w:val="00CE12A6"/>
    <w:rsid w:val="00CE1643"/>
    <w:rsid w:val="00CE1A9A"/>
    <w:rsid w:val="00CE1C57"/>
    <w:rsid w:val="00CE1DF4"/>
    <w:rsid w:val="00CE1E7E"/>
    <w:rsid w:val="00CE2C93"/>
    <w:rsid w:val="00CE2CA7"/>
    <w:rsid w:val="00CE33B1"/>
    <w:rsid w:val="00CE3507"/>
    <w:rsid w:val="00CE4CDD"/>
    <w:rsid w:val="00CE4E5B"/>
    <w:rsid w:val="00CE68E0"/>
    <w:rsid w:val="00CE6903"/>
    <w:rsid w:val="00CE6917"/>
    <w:rsid w:val="00CE6CE4"/>
    <w:rsid w:val="00CE721C"/>
    <w:rsid w:val="00CE7374"/>
    <w:rsid w:val="00CE7417"/>
    <w:rsid w:val="00CF04A8"/>
    <w:rsid w:val="00CF0778"/>
    <w:rsid w:val="00CF0920"/>
    <w:rsid w:val="00CF1BEA"/>
    <w:rsid w:val="00CF2679"/>
    <w:rsid w:val="00CF3143"/>
    <w:rsid w:val="00CF37DA"/>
    <w:rsid w:val="00CF3A40"/>
    <w:rsid w:val="00CF3EB6"/>
    <w:rsid w:val="00CF3FCE"/>
    <w:rsid w:val="00CF4214"/>
    <w:rsid w:val="00CF422F"/>
    <w:rsid w:val="00CF504E"/>
    <w:rsid w:val="00CF553D"/>
    <w:rsid w:val="00CF66CB"/>
    <w:rsid w:val="00CF68EC"/>
    <w:rsid w:val="00CF7294"/>
    <w:rsid w:val="00D0076A"/>
    <w:rsid w:val="00D0082F"/>
    <w:rsid w:val="00D00BA4"/>
    <w:rsid w:val="00D00CBA"/>
    <w:rsid w:val="00D00D09"/>
    <w:rsid w:val="00D013BB"/>
    <w:rsid w:val="00D01BB5"/>
    <w:rsid w:val="00D01F2C"/>
    <w:rsid w:val="00D02088"/>
    <w:rsid w:val="00D0211A"/>
    <w:rsid w:val="00D02D99"/>
    <w:rsid w:val="00D02F1C"/>
    <w:rsid w:val="00D04225"/>
    <w:rsid w:val="00D04C6C"/>
    <w:rsid w:val="00D04F28"/>
    <w:rsid w:val="00D0656A"/>
    <w:rsid w:val="00D07184"/>
    <w:rsid w:val="00D07B74"/>
    <w:rsid w:val="00D101FA"/>
    <w:rsid w:val="00D10445"/>
    <w:rsid w:val="00D105CF"/>
    <w:rsid w:val="00D10BD3"/>
    <w:rsid w:val="00D12272"/>
    <w:rsid w:val="00D12757"/>
    <w:rsid w:val="00D129C7"/>
    <w:rsid w:val="00D12A83"/>
    <w:rsid w:val="00D1368A"/>
    <w:rsid w:val="00D13725"/>
    <w:rsid w:val="00D13CCF"/>
    <w:rsid w:val="00D14BF3"/>
    <w:rsid w:val="00D15386"/>
    <w:rsid w:val="00D15C4F"/>
    <w:rsid w:val="00D16254"/>
    <w:rsid w:val="00D17304"/>
    <w:rsid w:val="00D2014F"/>
    <w:rsid w:val="00D209E7"/>
    <w:rsid w:val="00D20F99"/>
    <w:rsid w:val="00D21E33"/>
    <w:rsid w:val="00D21E52"/>
    <w:rsid w:val="00D22D67"/>
    <w:rsid w:val="00D22F59"/>
    <w:rsid w:val="00D2385D"/>
    <w:rsid w:val="00D23E3E"/>
    <w:rsid w:val="00D24521"/>
    <w:rsid w:val="00D2482B"/>
    <w:rsid w:val="00D249CD"/>
    <w:rsid w:val="00D25026"/>
    <w:rsid w:val="00D25872"/>
    <w:rsid w:val="00D258D4"/>
    <w:rsid w:val="00D2633F"/>
    <w:rsid w:val="00D268FD"/>
    <w:rsid w:val="00D26EBB"/>
    <w:rsid w:val="00D26ED2"/>
    <w:rsid w:val="00D270BB"/>
    <w:rsid w:val="00D275CC"/>
    <w:rsid w:val="00D27629"/>
    <w:rsid w:val="00D27843"/>
    <w:rsid w:val="00D306B7"/>
    <w:rsid w:val="00D30F1E"/>
    <w:rsid w:val="00D30FF2"/>
    <w:rsid w:val="00D311AE"/>
    <w:rsid w:val="00D31475"/>
    <w:rsid w:val="00D317E9"/>
    <w:rsid w:val="00D31E02"/>
    <w:rsid w:val="00D3213B"/>
    <w:rsid w:val="00D32FD7"/>
    <w:rsid w:val="00D35532"/>
    <w:rsid w:val="00D3672C"/>
    <w:rsid w:val="00D3760F"/>
    <w:rsid w:val="00D37BFB"/>
    <w:rsid w:val="00D40060"/>
    <w:rsid w:val="00D40144"/>
    <w:rsid w:val="00D4044F"/>
    <w:rsid w:val="00D407B2"/>
    <w:rsid w:val="00D40824"/>
    <w:rsid w:val="00D40E43"/>
    <w:rsid w:val="00D40FDC"/>
    <w:rsid w:val="00D410EF"/>
    <w:rsid w:val="00D41353"/>
    <w:rsid w:val="00D41D1F"/>
    <w:rsid w:val="00D42A4E"/>
    <w:rsid w:val="00D4391B"/>
    <w:rsid w:val="00D44CCD"/>
    <w:rsid w:val="00D45207"/>
    <w:rsid w:val="00D45873"/>
    <w:rsid w:val="00D46381"/>
    <w:rsid w:val="00D473CC"/>
    <w:rsid w:val="00D47849"/>
    <w:rsid w:val="00D47BC5"/>
    <w:rsid w:val="00D500C1"/>
    <w:rsid w:val="00D5059B"/>
    <w:rsid w:val="00D506B5"/>
    <w:rsid w:val="00D5093E"/>
    <w:rsid w:val="00D5154C"/>
    <w:rsid w:val="00D51FB0"/>
    <w:rsid w:val="00D534DA"/>
    <w:rsid w:val="00D5372B"/>
    <w:rsid w:val="00D5380C"/>
    <w:rsid w:val="00D53A0B"/>
    <w:rsid w:val="00D53BDC"/>
    <w:rsid w:val="00D53F76"/>
    <w:rsid w:val="00D54349"/>
    <w:rsid w:val="00D54E77"/>
    <w:rsid w:val="00D55615"/>
    <w:rsid w:val="00D55AFC"/>
    <w:rsid w:val="00D55C03"/>
    <w:rsid w:val="00D55CCB"/>
    <w:rsid w:val="00D55E17"/>
    <w:rsid w:val="00D55F13"/>
    <w:rsid w:val="00D5667E"/>
    <w:rsid w:val="00D56AD2"/>
    <w:rsid w:val="00D56CD4"/>
    <w:rsid w:val="00D573A1"/>
    <w:rsid w:val="00D57751"/>
    <w:rsid w:val="00D604AA"/>
    <w:rsid w:val="00D6062E"/>
    <w:rsid w:val="00D6173E"/>
    <w:rsid w:val="00D61B56"/>
    <w:rsid w:val="00D61D2C"/>
    <w:rsid w:val="00D62054"/>
    <w:rsid w:val="00D6209A"/>
    <w:rsid w:val="00D62295"/>
    <w:rsid w:val="00D6248A"/>
    <w:rsid w:val="00D627CB"/>
    <w:rsid w:val="00D63114"/>
    <w:rsid w:val="00D63F5F"/>
    <w:rsid w:val="00D654EE"/>
    <w:rsid w:val="00D65D86"/>
    <w:rsid w:val="00D67284"/>
    <w:rsid w:val="00D676F3"/>
    <w:rsid w:val="00D70A14"/>
    <w:rsid w:val="00D719C2"/>
    <w:rsid w:val="00D71F6B"/>
    <w:rsid w:val="00D72AED"/>
    <w:rsid w:val="00D73555"/>
    <w:rsid w:val="00D73FE7"/>
    <w:rsid w:val="00D743F6"/>
    <w:rsid w:val="00D74774"/>
    <w:rsid w:val="00D74ACC"/>
    <w:rsid w:val="00D750C2"/>
    <w:rsid w:val="00D75AC0"/>
    <w:rsid w:val="00D766F5"/>
    <w:rsid w:val="00D767C3"/>
    <w:rsid w:val="00D76A3C"/>
    <w:rsid w:val="00D76F26"/>
    <w:rsid w:val="00D7703B"/>
    <w:rsid w:val="00D7740B"/>
    <w:rsid w:val="00D77A60"/>
    <w:rsid w:val="00D77DDB"/>
    <w:rsid w:val="00D77EAA"/>
    <w:rsid w:val="00D804ED"/>
    <w:rsid w:val="00D80C61"/>
    <w:rsid w:val="00D8180A"/>
    <w:rsid w:val="00D81AB0"/>
    <w:rsid w:val="00D82A48"/>
    <w:rsid w:val="00D82D71"/>
    <w:rsid w:val="00D83015"/>
    <w:rsid w:val="00D8328D"/>
    <w:rsid w:val="00D845DD"/>
    <w:rsid w:val="00D84B41"/>
    <w:rsid w:val="00D84B56"/>
    <w:rsid w:val="00D84C3C"/>
    <w:rsid w:val="00D85178"/>
    <w:rsid w:val="00D85262"/>
    <w:rsid w:val="00D85BC3"/>
    <w:rsid w:val="00D85E48"/>
    <w:rsid w:val="00D860CF"/>
    <w:rsid w:val="00D86FBD"/>
    <w:rsid w:val="00D9000B"/>
    <w:rsid w:val="00D90B4E"/>
    <w:rsid w:val="00D90C8D"/>
    <w:rsid w:val="00D91B06"/>
    <w:rsid w:val="00D922AE"/>
    <w:rsid w:val="00D922B1"/>
    <w:rsid w:val="00D92A43"/>
    <w:rsid w:val="00D93099"/>
    <w:rsid w:val="00D93665"/>
    <w:rsid w:val="00D938E2"/>
    <w:rsid w:val="00D93976"/>
    <w:rsid w:val="00D93E9E"/>
    <w:rsid w:val="00D94FA7"/>
    <w:rsid w:val="00D95217"/>
    <w:rsid w:val="00D9602F"/>
    <w:rsid w:val="00D960A5"/>
    <w:rsid w:val="00D966FC"/>
    <w:rsid w:val="00D969DC"/>
    <w:rsid w:val="00D97166"/>
    <w:rsid w:val="00D9725F"/>
    <w:rsid w:val="00DA03BA"/>
    <w:rsid w:val="00DA064A"/>
    <w:rsid w:val="00DA07B9"/>
    <w:rsid w:val="00DA1176"/>
    <w:rsid w:val="00DA1C3C"/>
    <w:rsid w:val="00DA1C3D"/>
    <w:rsid w:val="00DA2ADD"/>
    <w:rsid w:val="00DA301B"/>
    <w:rsid w:val="00DA306D"/>
    <w:rsid w:val="00DA3494"/>
    <w:rsid w:val="00DA3D60"/>
    <w:rsid w:val="00DA3E67"/>
    <w:rsid w:val="00DA5722"/>
    <w:rsid w:val="00DA5E16"/>
    <w:rsid w:val="00DA62C3"/>
    <w:rsid w:val="00DA6393"/>
    <w:rsid w:val="00DA6A8C"/>
    <w:rsid w:val="00DA7A28"/>
    <w:rsid w:val="00DA7D1A"/>
    <w:rsid w:val="00DB08F1"/>
    <w:rsid w:val="00DB0D98"/>
    <w:rsid w:val="00DB1487"/>
    <w:rsid w:val="00DB14F2"/>
    <w:rsid w:val="00DB1A90"/>
    <w:rsid w:val="00DB336A"/>
    <w:rsid w:val="00DB3A85"/>
    <w:rsid w:val="00DB4FE5"/>
    <w:rsid w:val="00DB5019"/>
    <w:rsid w:val="00DB5A38"/>
    <w:rsid w:val="00DB626F"/>
    <w:rsid w:val="00DB664A"/>
    <w:rsid w:val="00DB6822"/>
    <w:rsid w:val="00DB6BDB"/>
    <w:rsid w:val="00DB6F37"/>
    <w:rsid w:val="00DB7085"/>
    <w:rsid w:val="00DB7C35"/>
    <w:rsid w:val="00DC06A0"/>
    <w:rsid w:val="00DC1143"/>
    <w:rsid w:val="00DC132D"/>
    <w:rsid w:val="00DC19C3"/>
    <w:rsid w:val="00DC1FA9"/>
    <w:rsid w:val="00DC203E"/>
    <w:rsid w:val="00DC26DB"/>
    <w:rsid w:val="00DC2EE2"/>
    <w:rsid w:val="00DC2FAA"/>
    <w:rsid w:val="00DC3041"/>
    <w:rsid w:val="00DC435A"/>
    <w:rsid w:val="00DC4369"/>
    <w:rsid w:val="00DC4797"/>
    <w:rsid w:val="00DC60C3"/>
    <w:rsid w:val="00DC6111"/>
    <w:rsid w:val="00DC6FD7"/>
    <w:rsid w:val="00DC7813"/>
    <w:rsid w:val="00DC7A8C"/>
    <w:rsid w:val="00DD0250"/>
    <w:rsid w:val="00DD039B"/>
    <w:rsid w:val="00DD03B2"/>
    <w:rsid w:val="00DD063C"/>
    <w:rsid w:val="00DD08FE"/>
    <w:rsid w:val="00DD091F"/>
    <w:rsid w:val="00DD1001"/>
    <w:rsid w:val="00DD157F"/>
    <w:rsid w:val="00DD1856"/>
    <w:rsid w:val="00DD2B97"/>
    <w:rsid w:val="00DD2EBA"/>
    <w:rsid w:val="00DD390F"/>
    <w:rsid w:val="00DD3FF0"/>
    <w:rsid w:val="00DD40E9"/>
    <w:rsid w:val="00DD4504"/>
    <w:rsid w:val="00DD4748"/>
    <w:rsid w:val="00DD4B72"/>
    <w:rsid w:val="00DD4D12"/>
    <w:rsid w:val="00DD4FDD"/>
    <w:rsid w:val="00DD50E0"/>
    <w:rsid w:val="00DD5C1B"/>
    <w:rsid w:val="00DD65A0"/>
    <w:rsid w:val="00DD6BCA"/>
    <w:rsid w:val="00DD6D16"/>
    <w:rsid w:val="00DD6FC4"/>
    <w:rsid w:val="00DD7C98"/>
    <w:rsid w:val="00DD7D7F"/>
    <w:rsid w:val="00DD7F88"/>
    <w:rsid w:val="00DE009C"/>
    <w:rsid w:val="00DE0165"/>
    <w:rsid w:val="00DE098D"/>
    <w:rsid w:val="00DE09EE"/>
    <w:rsid w:val="00DE1900"/>
    <w:rsid w:val="00DE1C63"/>
    <w:rsid w:val="00DE3826"/>
    <w:rsid w:val="00DE3F6F"/>
    <w:rsid w:val="00DE544F"/>
    <w:rsid w:val="00DE5600"/>
    <w:rsid w:val="00DE5899"/>
    <w:rsid w:val="00DE5C7C"/>
    <w:rsid w:val="00DE6A99"/>
    <w:rsid w:val="00DE6FCC"/>
    <w:rsid w:val="00DE71EF"/>
    <w:rsid w:val="00DE74AA"/>
    <w:rsid w:val="00DE7FE0"/>
    <w:rsid w:val="00DF0EA4"/>
    <w:rsid w:val="00DF1960"/>
    <w:rsid w:val="00DF1D9F"/>
    <w:rsid w:val="00DF234F"/>
    <w:rsid w:val="00DF3A13"/>
    <w:rsid w:val="00DF3A3E"/>
    <w:rsid w:val="00DF3DA7"/>
    <w:rsid w:val="00DF3E21"/>
    <w:rsid w:val="00DF4591"/>
    <w:rsid w:val="00DF4971"/>
    <w:rsid w:val="00DF4EDD"/>
    <w:rsid w:val="00DF51EA"/>
    <w:rsid w:val="00DF64B5"/>
    <w:rsid w:val="00DF65F1"/>
    <w:rsid w:val="00DF7EC3"/>
    <w:rsid w:val="00E00415"/>
    <w:rsid w:val="00E0172A"/>
    <w:rsid w:val="00E019F4"/>
    <w:rsid w:val="00E01B68"/>
    <w:rsid w:val="00E026A4"/>
    <w:rsid w:val="00E027C5"/>
    <w:rsid w:val="00E02815"/>
    <w:rsid w:val="00E0328A"/>
    <w:rsid w:val="00E03727"/>
    <w:rsid w:val="00E039D5"/>
    <w:rsid w:val="00E04450"/>
    <w:rsid w:val="00E0462E"/>
    <w:rsid w:val="00E0598A"/>
    <w:rsid w:val="00E05CCE"/>
    <w:rsid w:val="00E05D4F"/>
    <w:rsid w:val="00E06922"/>
    <w:rsid w:val="00E06A8F"/>
    <w:rsid w:val="00E06D51"/>
    <w:rsid w:val="00E06E3B"/>
    <w:rsid w:val="00E07D64"/>
    <w:rsid w:val="00E10486"/>
    <w:rsid w:val="00E10CE6"/>
    <w:rsid w:val="00E1163D"/>
    <w:rsid w:val="00E11703"/>
    <w:rsid w:val="00E117B2"/>
    <w:rsid w:val="00E1185F"/>
    <w:rsid w:val="00E11A79"/>
    <w:rsid w:val="00E124AD"/>
    <w:rsid w:val="00E126FD"/>
    <w:rsid w:val="00E12A52"/>
    <w:rsid w:val="00E133CC"/>
    <w:rsid w:val="00E13EE4"/>
    <w:rsid w:val="00E145F1"/>
    <w:rsid w:val="00E14616"/>
    <w:rsid w:val="00E1486B"/>
    <w:rsid w:val="00E14A8E"/>
    <w:rsid w:val="00E14B2B"/>
    <w:rsid w:val="00E14E56"/>
    <w:rsid w:val="00E1501D"/>
    <w:rsid w:val="00E16205"/>
    <w:rsid w:val="00E16C85"/>
    <w:rsid w:val="00E16D5F"/>
    <w:rsid w:val="00E173AB"/>
    <w:rsid w:val="00E17C68"/>
    <w:rsid w:val="00E17F41"/>
    <w:rsid w:val="00E20174"/>
    <w:rsid w:val="00E20479"/>
    <w:rsid w:val="00E21168"/>
    <w:rsid w:val="00E211A8"/>
    <w:rsid w:val="00E21CAA"/>
    <w:rsid w:val="00E220B3"/>
    <w:rsid w:val="00E22C67"/>
    <w:rsid w:val="00E22EED"/>
    <w:rsid w:val="00E231D9"/>
    <w:rsid w:val="00E234BF"/>
    <w:rsid w:val="00E238B2"/>
    <w:rsid w:val="00E23DE0"/>
    <w:rsid w:val="00E25EC6"/>
    <w:rsid w:val="00E25FC9"/>
    <w:rsid w:val="00E26168"/>
    <w:rsid w:val="00E262B8"/>
    <w:rsid w:val="00E263F5"/>
    <w:rsid w:val="00E27CB5"/>
    <w:rsid w:val="00E27FC5"/>
    <w:rsid w:val="00E30745"/>
    <w:rsid w:val="00E30D66"/>
    <w:rsid w:val="00E30FB3"/>
    <w:rsid w:val="00E30FB6"/>
    <w:rsid w:val="00E31B10"/>
    <w:rsid w:val="00E31E7A"/>
    <w:rsid w:val="00E32B16"/>
    <w:rsid w:val="00E33698"/>
    <w:rsid w:val="00E336EE"/>
    <w:rsid w:val="00E33B36"/>
    <w:rsid w:val="00E34D8C"/>
    <w:rsid w:val="00E35334"/>
    <w:rsid w:val="00E35708"/>
    <w:rsid w:val="00E36D8E"/>
    <w:rsid w:val="00E36E74"/>
    <w:rsid w:val="00E36F04"/>
    <w:rsid w:val="00E37325"/>
    <w:rsid w:val="00E37546"/>
    <w:rsid w:val="00E37F59"/>
    <w:rsid w:val="00E41B45"/>
    <w:rsid w:val="00E41B9B"/>
    <w:rsid w:val="00E423DF"/>
    <w:rsid w:val="00E42569"/>
    <w:rsid w:val="00E43262"/>
    <w:rsid w:val="00E442D4"/>
    <w:rsid w:val="00E4491C"/>
    <w:rsid w:val="00E4513A"/>
    <w:rsid w:val="00E45205"/>
    <w:rsid w:val="00E45BC3"/>
    <w:rsid w:val="00E4604A"/>
    <w:rsid w:val="00E46220"/>
    <w:rsid w:val="00E4672D"/>
    <w:rsid w:val="00E47903"/>
    <w:rsid w:val="00E47C8F"/>
    <w:rsid w:val="00E5068C"/>
    <w:rsid w:val="00E51043"/>
    <w:rsid w:val="00E51E3B"/>
    <w:rsid w:val="00E5268D"/>
    <w:rsid w:val="00E52ABB"/>
    <w:rsid w:val="00E54115"/>
    <w:rsid w:val="00E5413A"/>
    <w:rsid w:val="00E54E9D"/>
    <w:rsid w:val="00E54ECC"/>
    <w:rsid w:val="00E55940"/>
    <w:rsid w:val="00E56707"/>
    <w:rsid w:val="00E56F8B"/>
    <w:rsid w:val="00E6019B"/>
    <w:rsid w:val="00E60266"/>
    <w:rsid w:val="00E6100C"/>
    <w:rsid w:val="00E615B7"/>
    <w:rsid w:val="00E616CD"/>
    <w:rsid w:val="00E61A8C"/>
    <w:rsid w:val="00E61B78"/>
    <w:rsid w:val="00E6237E"/>
    <w:rsid w:val="00E624CB"/>
    <w:rsid w:val="00E63758"/>
    <w:rsid w:val="00E63A69"/>
    <w:rsid w:val="00E63AF6"/>
    <w:rsid w:val="00E64D5D"/>
    <w:rsid w:val="00E6567C"/>
    <w:rsid w:val="00E65FBA"/>
    <w:rsid w:val="00E666B0"/>
    <w:rsid w:val="00E666C1"/>
    <w:rsid w:val="00E673ED"/>
    <w:rsid w:val="00E67A4C"/>
    <w:rsid w:val="00E70502"/>
    <w:rsid w:val="00E71F45"/>
    <w:rsid w:val="00E723E6"/>
    <w:rsid w:val="00E72435"/>
    <w:rsid w:val="00E724FD"/>
    <w:rsid w:val="00E727B8"/>
    <w:rsid w:val="00E72C7B"/>
    <w:rsid w:val="00E72E90"/>
    <w:rsid w:val="00E72F71"/>
    <w:rsid w:val="00E7335B"/>
    <w:rsid w:val="00E73C81"/>
    <w:rsid w:val="00E741AE"/>
    <w:rsid w:val="00E75416"/>
    <w:rsid w:val="00E7631C"/>
    <w:rsid w:val="00E7646D"/>
    <w:rsid w:val="00E765EE"/>
    <w:rsid w:val="00E76EAA"/>
    <w:rsid w:val="00E76ED7"/>
    <w:rsid w:val="00E7794A"/>
    <w:rsid w:val="00E77CBD"/>
    <w:rsid w:val="00E77CE3"/>
    <w:rsid w:val="00E8018F"/>
    <w:rsid w:val="00E8035D"/>
    <w:rsid w:val="00E807E2"/>
    <w:rsid w:val="00E80E62"/>
    <w:rsid w:val="00E81E59"/>
    <w:rsid w:val="00E820D2"/>
    <w:rsid w:val="00E826AE"/>
    <w:rsid w:val="00E82E91"/>
    <w:rsid w:val="00E83119"/>
    <w:rsid w:val="00E831D1"/>
    <w:rsid w:val="00E83EB8"/>
    <w:rsid w:val="00E846E3"/>
    <w:rsid w:val="00E85030"/>
    <w:rsid w:val="00E859CA"/>
    <w:rsid w:val="00E85FE0"/>
    <w:rsid w:val="00E866C9"/>
    <w:rsid w:val="00E86E97"/>
    <w:rsid w:val="00E87602"/>
    <w:rsid w:val="00E8798F"/>
    <w:rsid w:val="00E87FB1"/>
    <w:rsid w:val="00E90D54"/>
    <w:rsid w:val="00E91114"/>
    <w:rsid w:val="00E91604"/>
    <w:rsid w:val="00E9168B"/>
    <w:rsid w:val="00E91F76"/>
    <w:rsid w:val="00E91FC8"/>
    <w:rsid w:val="00E921A0"/>
    <w:rsid w:val="00E92AB0"/>
    <w:rsid w:val="00E92C64"/>
    <w:rsid w:val="00E93DB4"/>
    <w:rsid w:val="00E944E8"/>
    <w:rsid w:val="00E94BBE"/>
    <w:rsid w:val="00E95A97"/>
    <w:rsid w:val="00E9610A"/>
    <w:rsid w:val="00E96AE9"/>
    <w:rsid w:val="00E96DCA"/>
    <w:rsid w:val="00E96F6C"/>
    <w:rsid w:val="00E976F8"/>
    <w:rsid w:val="00E978A6"/>
    <w:rsid w:val="00E97A35"/>
    <w:rsid w:val="00E97C46"/>
    <w:rsid w:val="00E97E24"/>
    <w:rsid w:val="00E97F1E"/>
    <w:rsid w:val="00EA0393"/>
    <w:rsid w:val="00EA08BE"/>
    <w:rsid w:val="00EA1543"/>
    <w:rsid w:val="00EA2F62"/>
    <w:rsid w:val="00EA3E5E"/>
    <w:rsid w:val="00EA4B8C"/>
    <w:rsid w:val="00EA5445"/>
    <w:rsid w:val="00EA54E2"/>
    <w:rsid w:val="00EA584E"/>
    <w:rsid w:val="00EA59CC"/>
    <w:rsid w:val="00EA5B35"/>
    <w:rsid w:val="00EA68A4"/>
    <w:rsid w:val="00EA735B"/>
    <w:rsid w:val="00EB0140"/>
    <w:rsid w:val="00EB1938"/>
    <w:rsid w:val="00EB20F3"/>
    <w:rsid w:val="00EB252A"/>
    <w:rsid w:val="00EB276C"/>
    <w:rsid w:val="00EB2D7C"/>
    <w:rsid w:val="00EB2EB0"/>
    <w:rsid w:val="00EB403C"/>
    <w:rsid w:val="00EB55F0"/>
    <w:rsid w:val="00EB5674"/>
    <w:rsid w:val="00EB670D"/>
    <w:rsid w:val="00EB6972"/>
    <w:rsid w:val="00EB75F8"/>
    <w:rsid w:val="00EC1F45"/>
    <w:rsid w:val="00EC2058"/>
    <w:rsid w:val="00EC2883"/>
    <w:rsid w:val="00EC354E"/>
    <w:rsid w:val="00EC3FF9"/>
    <w:rsid w:val="00EC4210"/>
    <w:rsid w:val="00EC4624"/>
    <w:rsid w:val="00EC4692"/>
    <w:rsid w:val="00EC56FB"/>
    <w:rsid w:val="00EC58E8"/>
    <w:rsid w:val="00EC5C01"/>
    <w:rsid w:val="00EC7291"/>
    <w:rsid w:val="00EC73C2"/>
    <w:rsid w:val="00EC749C"/>
    <w:rsid w:val="00EC7582"/>
    <w:rsid w:val="00EC7758"/>
    <w:rsid w:val="00EC7BEC"/>
    <w:rsid w:val="00EC7EDA"/>
    <w:rsid w:val="00ED150F"/>
    <w:rsid w:val="00ED18E6"/>
    <w:rsid w:val="00ED1D61"/>
    <w:rsid w:val="00ED2518"/>
    <w:rsid w:val="00ED2DE0"/>
    <w:rsid w:val="00ED37EE"/>
    <w:rsid w:val="00ED38FE"/>
    <w:rsid w:val="00ED3AF3"/>
    <w:rsid w:val="00ED3F8F"/>
    <w:rsid w:val="00ED45FF"/>
    <w:rsid w:val="00ED48C0"/>
    <w:rsid w:val="00ED4E84"/>
    <w:rsid w:val="00ED4FF9"/>
    <w:rsid w:val="00ED5250"/>
    <w:rsid w:val="00ED53EA"/>
    <w:rsid w:val="00ED5CC3"/>
    <w:rsid w:val="00ED5DC4"/>
    <w:rsid w:val="00ED60DE"/>
    <w:rsid w:val="00ED613D"/>
    <w:rsid w:val="00ED6BA7"/>
    <w:rsid w:val="00ED6D0A"/>
    <w:rsid w:val="00ED7158"/>
    <w:rsid w:val="00ED7237"/>
    <w:rsid w:val="00ED78FF"/>
    <w:rsid w:val="00ED79C8"/>
    <w:rsid w:val="00EE0527"/>
    <w:rsid w:val="00EE06CD"/>
    <w:rsid w:val="00EE0A26"/>
    <w:rsid w:val="00EE0CEB"/>
    <w:rsid w:val="00EE1510"/>
    <w:rsid w:val="00EE33AD"/>
    <w:rsid w:val="00EE461A"/>
    <w:rsid w:val="00EE471A"/>
    <w:rsid w:val="00EE495C"/>
    <w:rsid w:val="00EE515E"/>
    <w:rsid w:val="00EE53CF"/>
    <w:rsid w:val="00EE60F3"/>
    <w:rsid w:val="00EE6E1F"/>
    <w:rsid w:val="00EE7125"/>
    <w:rsid w:val="00EE735E"/>
    <w:rsid w:val="00EE788C"/>
    <w:rsid w:val="00EF0362"/>
    <w:rsid w:val="00EF052B"/>
    <w:rsid w:val="00EF0619"/>
    <w:rsid w:val="00EF076B"/>
    <w:rsid w:val="00EF078F"/>
    <w:rsid w:val="00EF07A0"/>
    <w:rsid w:val="00EF1B1C"/>
    <w:rsid w:val="00EF1FC0"/>
    <w:rsid w:val="00EF226B"/>
    <w:rsid w:val="00EF2869"/>
    <w:rsid w:val="00EF2886"/>
    <w:rsid w:val="00EF3670"/>
    <w:rsid w:val="00EF3A04"/>
    <w:rsid w:val="00EF424A"/>
    <w:rsid w:val="00EF5371"/>
    <w:rsid w:val="00EF5477"/>
    <w:rsid w:val="00EF56EC"/>
    <w:rsid w:val="00EF5AAB"/>
    <w:rsid w:val="00EF6798"/>
    <w:rsid w:val="00EF6A9A"/>
    <w:rsid w:val="00EF6D68"/>
    <w:rsid w:val="00EF7667"/>
    <w:rsid w:val="00EF77EE"/>
    <w:rsid w:val="00EF7EB4"/>
    <w:rsid w:val="00F00128"/>
    <w:rsid w:val="00F0023D"/>
    <w:rsid w:val="00F02385"/>
    <w:rsid w:val="00F02679"/>
    <w:rsid w:val="00F02B12"/>
    <w:rsid w:val="00F02C6E"/>
    <w:rsid w:val="00F02D52"/>
    <w:rsid w:val="00F02E56"/>
    <w:rsid w:val="00F02F1A"/>
    <w:rsid w:val="00F03478"/>
    <w:rsid w:val="00F05382"/>
    <w:rsid w:val="00F06411"/>
    <w:rsid w:val="00F06722"/>
    <w:rsid w:val="00F06E2F"/>
    <w:rsid w:val="00F0759B"/>
    <w:rsid w:val="00F07A9D"/>
    <w:rsid w:val="00F10BA5"/>
    <w:rsid w:val="00F11338"/>
    <w:rsid w:val="00F11694"/>
    <w:rsid w:val="00F11F73"/>
    <w:rsid w:val="00F13685"/>
    <w:rsid w:val="00F13D4F"/>
    <w:rsid w:val="00F143F3"/>
    <w:rsid w:val="00F14625"/>
    <w:rsid w:val="00F1474D"/>
    <w:rsid w:val="00F14996"/>
    <w:rsid w:val="00F149EF"/>
    <w:rsid w:val="00F14DD5"/>
    <w:rsid w:val="00F14FF4"/>
    <w:rsid w:val="00F15684"/>
    <w:rsid w:val="00F15751"/>
    <w:rsid w:val="00F161DE"/>
    <w:rsid w:val="00F16812"/>
    <w:rsid w:val="00F16E92"/>
    <w:rsid w:val="00F1706E"/>
    <w:rsid w:val="00F177B8"/>
    <w:rsid w:val="00F178DA"/>
    <w:rsid w:val="00F17E7C"/>
    <w:rsid w:val="00F20265"/>
    <w:rsid w:val="00F202C5"/>
    <w:rsid w:val="00F20924"/>
    <w:rsid w:val="00F22F84"/>
    <w:rsid w:val="00F23D76"/>
    <w:rsid w:val="00F23D8A"/>
    <w:rsid w:val="00F24122"/>
    <w:rsid w:val="00F24C31"/>
    <w:rsid w:val="00F25288"/>
    <w:rsid w:val="00F2533E"/>
    <w:rsid w:val="00F25574"/>
    <w:rsid w:val="00F26387"/>
    <w:rsid w:val="00F263F6"/>
    <w:rsid w:val="00F26434"/>
    <w:rsid w:val="00F26770"/>
    <w:rsid w:val="00F2756A"/>
    <w:rsid w:val="00F27D2B"/>
    <w:rsid w:val="00F27D49"/>
    <w:rsid w:val="00F3005F"/>
    <w:rsid w:val="00F314D1"/>
    <w:rsid w:val="00F31F87"/>
    <w:rsid w:val="00F320E7"/>
    <w:rsid w:val="00F3451F"/>
    <w:rsid w:val="00F35095"/>
    <w:rsid w:val="00F356D5"/>
    <w:rsid w:val="00F35CF4"/>
    <w:rsid w:val="00F36172"/>
    <w:rsid w:val="00F369AB"/>
    <w:rsid w:val="00F36B51"/>
    <w:rsid w:val="00F370C0"/>
    <w:rsid w:val="00F37C9C"/>
    <w:rsid w:val="00F37FD3"/>
    <w:rsid w:val="00F40178"/>
    <w:rsid w:val="00F408E2"/>
    <w:rsid w:val="00F40988"/>
    <w:rsid w:val="00F40C94"/>
    <w:rsid w:val="00F41B2C"/>
    <w:rsid w:val="00F425C2"/>
    <w:rsid w:val="00F429E4"/>
    <w:rsid w:val="00F42E78"/>
    <w:rsid w:val="00F44691"/>
    <w:rsid w:val="00F44AA5"/>
    <w:rsid w:val="00F45084"/>
    <w:rsid w:val="00F450BD"/>
    <w:rsid w:val="00F456C7"/>
    <w:rsid w:val="00F45999"/>
    <w:rsid w:val="00F47FD9"/>
    <w:rsid w:val="00F5037F"/>
    <w:rsid w:val="00F50B0A"/>
    <w:rsid w:val="00F510BD"/>
    <w:rsid w:val="00F51C0F"/>
    <w:rsid w:val="00F520B7"/>
    <w:rsid w:val="00F523DE"/>
    <w:rsid w:val="00F52D70"/>
    <w:rsid w:val="00F52E38"/>
    <w:rsid w:val="00F52FBF"/>
    <w:rsid w:val="00F53F31"/>
    <w:rsid w:val="00F557D0"/>
    <w:rsid w:val="00F55B46"/>
    <w:rsid w:val="00F56412"/>
    <w:rsid w:val="00F57333"/>
    <w:rsid w:val="00F5785A"/>
    <w:rsid w:val="00F60640"/>
    <w:rsid w:val="00F60BD7"/>
    <w:rsid w:val="00F60E66"/>
    <w:rsid w:val="00F615F6"/>
    <w:rsid w:val="00F61803"/>
    <w:rsid w:val="00F61EEC"/>
    <w:rsid w:val="00F6309E"/>
    <w:rsid w:val="00F631E4"/>
    <w:rsid w:val="00F632DE"/>
    <w:rsid w:val="00F63D96"/>
    <w:rsid w:val="00F63EAD"/>
    <w:rsid w:val="00F64817"/>
    <w:rsid w:val="00F648D3"/>
    <w:rsid w:val="00F649CC"/>
    <w:rsid w:val="00F6510B"/>
    <w:rsid w:val="00F660C3"/>
    <w:rsid w:val="00F66AFE"/>
    <w:rsid w:val="00F66C31"/>
    <w:rsid w:val="00F672F2"/>
    <w:rsid w:val="00F70B95"/>
    <w:rsid w:val="00F7146D"/>
    <w:rsid w:val="00F71BF1"/>
    <w:rsid w:val="00F71C08"/>
    <w:rsid w:val="00F722C7"/>
    <w:rsid w:val="00F7299F"/>
    <w:rsid w:val="00F731E2"/>
    <w:rsid w:val="00F741A9"/>
    <w:rsid w:val="00F741B8"/>
    <w:rsid w:val="00F7420F"/>
    <w:rsid w:val="00F7468B"/>
    <w:rsid w:val="00F74A25"/>
    <w:rsid w:val="00F74F98"/>
    <w:rsid w:val="00F758C1"/>
    <w:rsid w:val="00F75DBA"/>
    <w:rsid w:val="00F75FAC"/>
    <w:rsid w:val="00F76072"/>
    <w:rsid w:val="00F7670F"/>
    <w:rsid w:val="00F76762"/>
    <w:rsid w:val="00F76847"/>
    <w:rsid w:val="00F768DE"/>
    <w:rsid w:val="00F77442"/>
    <w:rsid w:val="00F775F7"/>
    <w:rsid w:val="00F777BB"/>
    <w:rsid w:val="00F77A25"/>
    <w:rsid w:val="00F77C78"/>
    <w:rsid w:val="00F806B8"/>
    <w:rsid w:val="00F80AC3"/>
    <w:rsid w:val="00F80CF3"/>
    <w:rsid w:val="00F820D4"/>
    <w:rsid w:val="00F824E1"/>
    <w:rsid w:val="00F82B60"/>
    <w:rsid w:val="00F82DA5"/>
    <w:rsid w:val="00F83366"/>
    <w:rsid w:val="00F8349B"/>
    <w:rsid w:val="00F835B0"/>
    <w:rsid w:val="00F83802"/>
    <w:rsid w:val="00F839F6"/>
    <w:rsid w:val="00F8433D"/>
    <w:rsid w:val="00F84FED"/>
    <w:rsid w:val="00F86E97"/>
    <w:rsid w:val="00F90731"/>
    <w:rsid w:val="00F90F3B"/>
    <w:rsid w:val="00F90F5F"/>
    <w:rsid w:val="00F90FE5"/>
    <w:rsid w:val="00F911F9"/>
    <w:rsid w:val="00F91299"/>
    <w:rsid w:val="00F915CF"/>
    <w:rsid w:val="00F92FD1"/>
    <w:rsid w:val="00F93C84"/>
    <w:rsid w:val="00F94217"/>
    <w:rsid w:val="00F94D8C"/>
    <w:rsid w:val="00F95379"/>
    <w:rsid w:val="00F9547B"/>
    <w:rsid w:val="00F95A71"/>
    <w:rsid w:val="00F96453"/>
    <w:rsid w:val="00F9667F"/>
    <w:rsid w:val="00F966BA"/>
    <w:rsid w:val="00F96796"/>
    <w:rsid w:val="00F96958"/>
    <w:rsid w:val="00F9697A"/>
    <w:rsid w:val="00F96B62"/>
    <w:rsid w:val="00F973A2"/>
    <w:rsid w:val="00F977CF"/>
    <w:rsid w:val="00F97A78"/>
    <w:rsid w:val="00F97AFC"/>
    <w:rsid w:val="00FA0005"/>
    <w:rsid w:val="00FA0176"/>
    <w:rsid w:val="00FA02EA"/>
    <w:rsid w:val="00FA08A7"/>
    <w:rsid w:val="00FA0AC9"/>
    <w:rsid w:val="00FA0BA5"/>
    <w:rsid w:val="00FA0CCD"/>
    <w:rsid w:val="00FA1D4A"/>
    <w:rsid w:val="00FA2783"/>
    <w:rsid w:val="00FA3761"/>
    <w:rsid w:val="00FA3E18"/>
    <w:rsid w:val="00FA45AE"/>
    <w:rsid w:val="00FA4ABC"/>
    <w:rsid w:val="00FA4F09"/>
    <w:rsid w:val="00FA50BE"/>
    <w:rsid w:val="00FA5171"/>
    <w:rsid w:val="00FA53B4"/>
    <w:rsid w:val="00FA568E"/>
    <w:rsid w:val="00FA5871"/>
    <w:rsid w:val="00FA63A8"/>
    <w:rsid w:val="00FA6721"/>
    <w:rsid w:val="00FA6DA6"/>
    <w:rsid w:val="00FA72ED"/>
    <w:rsid w:val="00FB08E1"/>
    <w:rsid w:val="00FB1029"/>
    <w:rsid w:val="00FB14BD"/>
    <w:rsid w:val="00FB153E"/>
    <w:rsid w:val="00FB1DCE"/>
    <w:rsid w:val="00FB2532"/>
    <w:rsid w:val="00FB28A0"/>
    <w:rsid w:val="00FB3BCF"/>
    <w:rsid w:val="00FB3E41"/>
    <w:rsid w:val="00FB40E2"/>
    <w:rsid w:val="00FB4567"/>
    <w:rsid w:val="00FB51A9"/>
    <w:rsid w:val="00FB5A81"/>
    <w:rsid w:val="00FB5FC4"/>
    <w:rsid w:val="00FB659A"/>
    <w:rsid w:val="00FB7CBC"/>
    <w:rsid w:val="00FB7F2A"/>
    <w:rsid w:val="00FC00B1"/>
    <w:rsid w:val="00FC0ECA"/>
    <w:rsid w:val="00FC230F"/>
    <w:rsid w:val="00FC23E2"/>
    <w:rsid w:val="00FC3157"/>
    <w:rsid w:val="00FC3F48"/>
    <w:rsid w:val="00FC52DC"/>
    <w:rsid w:val="00FC5873"/>
    <w:rsid w:val="00FC5BF7"/>
    <w:rsid w:val="00FC644F"/>
    <w:rsid w:val="00FC67A4"/>
    <w:rsid w:val="00FC6FC5"/>
    <w:rsid w:val="00FC7111"/>
    <w:rsid w:val="00FC713D"/>
    <w:rsid w:val="00FC771E"/>
    <w:rsid w:val="00FC78BB"/>
    <w:rsid w:val="00FD0C01"/>
    <w:rsid w:val="00FD18FC"/>
    <w:rsid w:val="00FD30EE"/>
    <w:rsid w:val="00FD39DD"/>
    <w:rsid w:val="00FD427D"/>
    <w:rsid w:val="00FD51FC"/>
    <w:rsid w:val="00FD5214"/>
    <w:rsid w:val="00FD59A5"/>
    <w:rsid w:val="00FD60D4"/>
    <w:rsid w:val="00FD6167"/>
    <w:rsid w:val="00FD663B"/>
    <w:rsid w:val="00FD69B0"/>
    <w:rsid w:val="00FD6EA0"/>
    <w:rsid w:val="00FD7503"/>
    <w:rsid w:val="00FE08CC"/>
    <w:rsid w:val="00FE0D95"/>
    <w:rsid w:val="00FE0E47"/>
    <w:rsid w:val="00FE10B4"/>
    <w:rsid w:val="00FE14D0"/>
    <w:rsid w:val="00FE1C78"/>
    <w:rsid w:val="00FE3BCC"/>
    <w:rsid w:val="00FE3ED7"/>
    <w:rsid w:val="00FE4314"/>
    <w:rsid w:val="00FE5F40"/>
    <w:rsid w:val="00FE6248"/>
    <w:rsid w:val="00FE6384"/>
    <w:rsid w:val="00FE6575"/>
    <w:rsid w:val="00FE724F"/>
    <w:rsid w:val="00FE7778"/>
    <w:rsid w:val="00FE7D72"/>
    <w:rsid w:val="00FE7E2D"/>
    <w:rsid w:val="00FF082B"/>
    <w:rsid w:val="00FF1A87"/>
    <w:rsid w:val="00FF20DE"/>
    <w:rsid w:val="00FF2265"/>
    <w:rsid w:val="00FF2680"/>
    <w:rsid w:val="00FF2D58"/>
    <w:rsid w:val="00FF34C9"/>
    <w:rsid w:val="00FF3728"/>
    <w:rsid w:val="00FF490D"/>
    <w:rsid w:val="00FF533A"/>
    <w:rsid w:val="00FF5645"/>
    <w:rsid w:val="00FF6EB2"/>
    <w:rsid w:val="00FF795D"/>
    <w:rsid w:val="00FF7D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F23BDB"/>
  <w15:docId w15:val="{64E86E40-E01D-449C-9844-1A338795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D4"/>
    <w:pPr>
      <w:spacing w:after="200" w:line="276" w:lineRule="auto"/>
    </w:pPr>
    <w:rPr>
      <w:sz w:val="22"/>
      <w:szCs w:val="22"/>
      <w:lang w:eastAsia="en-US"/>
    </w:rPr>
  </w:style>
  <w:style w:type="paragraph" w:styleId="10">
    <w:name w:val="heading 1"/>
    <w:basedOn w:val="a"/>
    <w:next w:val="a"/>
    <w:link w:val="1Char"/>
    <w:uiPriority w:val="1"/>
    <w:qFormat/>
    <w:rsid w:val="007D0A73"/>
    <w:pPr>
      <w:keepNext/>
      <w:spacing w:after="0" w:line="240" w:lineRule="auto"/>
      <w:outlineLvl w:val="0"/>
    </w:pPr>
    <w:rPr>
      <w:rFonts w:ascii="Times New Roman" w:eastAsia="Times New Roman" w:hAnsi="Times New Roman"/>
      <w:b/>
      <w:bCs/>
      <w:sz w:val="24"/>
      <w:szCs w:val="24"/>
    </w:rPr>
  </w:style>
  <w:style w:type="paragraph" w:styleId="2">
    <w:name w:val="heading 2"/>
    <w:basedOn w:val="a"/>
    <w:next w:val="a"/>
    <w:link w:val="2Char"/>
    <w:uiPriority w:val="1"/>
    <w:qFormat/>
    <w:rsid w:val="00772E21"/>
    <w:pPr>
      <w:keepNext/>
      <w:numPr>
        <w:ilvl w:val="1"/>
        <w:numId w:val="1"/>
      </w:numPr>
      <w:suppressAutoHyphens/>
      <w:spacing w:after="0" w:line="240" w:lineRule="auto"/>
      <w:ind w:left="1152"/>
      <w:jc w:val="right"/>
      <w:outlineLvl w:val="1"/>
    </w:pPr>
    <w:rPr>
      <w:rFonts w:ascii="Times New Roman" w:eastAsia="Times New Roman" w:hAnsi="Times New Roman"/>
      <w:b/>
      <w:bCs/>
      <w:lang w:eastAsia="zh-CN"/>
    </w:rPr>
  </w:style>
  <w:style w:type="paragraph" w:styleId="3">
    <w:name w:val="heading 3"/>
    <w:basedOn w:val="a"/>
    <w:next w:val="a"/>
    <w:link w:val="3Char"/>
    <w:unhideWhenUsed/>
    <w:qFormat/>
    <w:rsid w:val="00DD40E9"/>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Char"/>
    <w:qFormat/>
    <w:rsid w:val="00772E21"/>
    <w:pPr>
      <w:keepNext/>
      <w:numPr>
        <w:ilvl w:val="3"/>
        <w:numId w:val="1"/>
      </w:numPr>
      <w:suppressAutoHyphens/>
      <w:spacing w:before="240" w:after="60" w:line="240" w:lineRule="auto"/>
      <w:outlineLvl w:val="3"/>
    </w:pPr>
    <w:rPr>
      <w:rFonts w:eastAsia="Times New Roman"/>
      <w:b/>
      <w:bCs/>
      <w:sz w:val="28"/>
      <w:szCs w:val="28"/>
      <w:lang w:eastAsia="zh-CN"/>
    </w:rPr>
  </w:style>
  <w:style w:type="paragraph" w:styleId="5">
    <w:name w:val="heading 5"/>
    <w:basedOn w:val="a"/>
    <w:next w:val="a"/>
    <w:link w:val="5Char"/>
    <w:qFormat/>
    <w:rsid w:val="00772E21"/>
    <w:pPr>
      <w:numPr>
        <w:ilvl w:val="4"/>
        <w:numId w:val="1"/>
      </w:numPr>
      <w:suppressAutoHyphens/>
      <w:spacing w:before="240" w:after="60" w:line="240" w:lineRule="auto"/>
      <w:outlineLvl w:val="4"/>
    </w:pPr>
    <w:rPr>
      <w:rFonts w:eastAsia="Times New Roman"/>
      <w:b/>
      <w:bCs/>
      <w:i/>
      <w:iCs/>
      <w:sz w:val="26"/>
      <w:szCs w:val="26"/>
      <w:lang w:eastAsia="zh-CN"/>
    </w:rPr>
  </w:style>
  <w:style w:type="paragraph" w:styleId="6">
    <w:name w:val="heading 6"/>
    <w:basedOn w:val="a"/>
    <w:next w:val="a"/>
    <w:link w:val="6Char"/>
    <w:qFormat/>
    <w:rsid w:val="00772E21"/>
    <w:pPr>
      <w:numPr>
        <w:ilvl w:val="5"/>
        <w:numId w:val="1"/>
      </w:numPr>
      <w:suppressAutoHyphens/>
      <w:spacing w:before="240" w:after="60" w:line="240" w:lineRule="auto"/>
      <w:outlineLvl w:val="5"/>
    </w:pPr>
    <w:rPr>
      <w:rFonts w:eastAsia="Times New Roman"/>
      <w:b/>
      <w:bCs/>
      <w:lang w:eastAsia="zh-CN"/>
    </w:rPr>
  </w:style>
  <w:style w:type="paragraph" w:styleId="7">
    <w:name w:val="heading 7"/>
    <w:basedOn w:val="a"/>
    <w:next w:val="a"/>
    <w:link w:val="7Char"/>
    <w:uiPriority w:val="9"/>
    <w:unhideWhenUsed/>
    <w:qFormat/>
    <w:rsid w:val="00502F98"/>
    <w:pPr>
      <w:spacing w:before="240" w:after="60"/>
      <w:outlineLvl w:val="6"/>
    </w:pPr>
    <w:rPr>
      <w:rFonts w:eastAsia="Times New Roman"/>
      <w:sz w:val="24"/>
      <w:szCs w:val="24"/>
    </w:rPr>
  </w:style>
  <w:style w:type="paragraph" w:styleId="8">
    <w:name w:val="heading 8"/>
    <w:basedOn w:val="a"/>
    <w:next w:val="a"/>
    <w:link w:val="8Char"/>
    <w:uiPriority w:val="9"/>
    <w:qFormat/>
    <w:rsid w:val="002F04D3"/>
    <w:pPr>
      <w:keepNext/>
      <w:spacing w:after="0" w:line="240" w:lineRule="auto"/>
      <w:ind w:right="-1054"/>
      <w:jc w:val="both"/>
      <w:outlineLvl w:val="7"/>
    </w:pPr>
    <w:rPr>
      <w:rFonts w:ascii="Arial" w:eastAsia="Times New Roman" w:hAnsi="Arial" w:cs="Arial"/>
      <w:b/>
      <w:sz w:val="24"/>
      <w:szCs w:val="24"/>
      <w:lang w:eastAsia="el-GR"/>
    </w:rPr>
  </w:style>
  <w:style w:type="paragraph" w:styleId="9">
    <w:name w:val="heading 9"/>
    <w:basedOn w:val="a"/>
    <w:next w:val="a"/>
    <w:link w:val="9Char"/>
    <w:uiPriority w:val="9"/>
    <w:qFormat/>
    <w:rsid w:val="002F04D3"/>
    <w:pPr>
      <w:keepNext/>
      <w:spacing w:after="0" w:line="240" w:lineRule="auto"/>
      <w:ind w:left="4320"/>
      <w:outlineLvl w:val="8"/>
    </w:pPr>
    <w:rPr>
      <w:rFonts w:ascii="Arial" w:eastAsia="Times New Roman" w:hAnsi="Arial" w:cs="Arial"/>
      <w:b/>
      <w:bCs/>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EB7"/>
    <w:pPr>
      <w:spacing w:after="0" w:line="240" w:lineRule="auto"/>
    </w:pPr>
    <w:rPr>
      <w:rFonts w:ascii="Tahoma" w:hAnsi="Tahoma"/>
      <w:sz w:val="16"/>
      <w:szCs w:val="16"/>
    </w:rPr>
  </w:style>
  <w:style w:type="character" w:customStyle="1" w:styleId="Char">
    <w:name w:val="Κείμενο πλαισίου Char"/>
    <w:link w:val="a3"/>
    <w:uiPriority w:val="99"/>
    <w:rsid w:val="00772EB7"/>
    <w:rPr>
      <w:rFonts w:ascii="Tahoma" w:hAnsi="Tahoma" w:cs="Tahoma"/>
      <w:sz w:val="16"/>
      <w:szCs w:val="16"/>
    </w:rPr>
  </w:style>
  <w:style w:type="paragraph" w:styleId="a4">
    <w:name w:val="List Paragraph"/>
    <w:aliases w:val="Bullet List,FooterText,numbered,Paragraphe de liste1,Bulletr List Paragraph,列出段落,列出段落1,List Paragraph2,List Paragraph21,Listeafsnit1,Parágrafo da Lista1,Bullet list,Párrafo de lista1,リスト段落1,List Paragraph11,Foot,BULLETS,Εικόνα πίνακα"/>
    <w:basedOn w:val="a"/>
    <w:link w:val="Char0"/>
    <w:uiPriority w:val="34"/>
    <w:qFormat/>
    <w:rsid w:val="0049059D"/>
    <w:pPr>
      <w:ind w:left="720"/>
      <w:contextualSpacing/>
    </w:pPr>
  </w:style>
  <w:style w:type="paragraph" w:styleId="a5">
    <w:name w:val="header"/>
    <w:basedOn w:val="a"/>
    <w:link w:val="Char1"/>
    <w:uiPriority w:val="99"/>
    <w:unhideWhenUsed/>
    <w:rsid w:val="00465F0C"/>
    <w:pPr>
      <w:tabs>
        <w:tab w:val="center" w:pos="4153"/>
        <w:tab w:val="right" w:pos="8306"/>
      </w:tabs>
      <w:spacing w:after="0" w:line="240" w:lineRule="auto"/>
    </w:pPr>
  </w:style>
  <w:style w:type="character" w:customStyle="1" w:styleId="Char1">
    <w:name w:val="Κεφαλίδα Char"/>
    <w:basedOn w:val="a0"/>
    <w:link w:val="a5"/>
    <w:uiPriority w:val="99"/>
    <w:rsid w:val="00465F0C"/>
  </w:style>
  <w:style w:type="paragraph" w:styleId="a6">
    <w:name w:val="footer"/>
    <w:basedOn w:val="a"/>
    <w:link w:val="Char2"/>
    <w:uiPriority w:val="99"/>
    <w:unhideWhenUsed/>
    <w:rsid w:val="00465F0C"/>
    <w:pPr>
      <w:tabs>
        <w:tab w:val="center" w:pos="4153"/>
        <w:tab w:val="right" w:pos="8306"/>
      </w:tabs>
      <w:spacing w:after="0" w:line="240" w:lineRule="auto"/>
    </w:pPr>
  </w:style>
  <w:style w:type="character" w:customStyle="1" w:styleId="Char2">
    <w:name w:val="Υποσέλιδο Char"/>
    <w:basedOn w:val="a0"/>
    <w:link w:val="a6"/>
    <w:uiPriority w:val="99"/>
    <w:rsid w:val="00465F0C"/>
  </w:style>
  <w:style w:type="paragraph" w:styleId="20">
    <w:name w:val="Body Text 2"/>
    <w:basedOn w:val="a"/>
    <w:link w:val="2Char0"/>
    <w:uiPriority w:val="99"/>
    <w:rsid w:val="007D0A73"/>
    <w:pPr>
      <w:spacing w:after="120" w:line="480" w:lineRule="auto"/>
    </w:pPr>
    <w:rPr>
      <w:rFonts w:ascii="Times New Roman" w:eastAsia="Times New Roman" w:hAnsi="Times New Roman"/>
      <w:sz w:val="24"/>
      <w:szCs w:val="24"/>
    </w:rPr>
  </w:style>
  <w:style w:type="character" w:customStyle="1" w:styleId="2Char0">
    <w:name w:val="Σώμα κείμενου 2 Char"/>
    <w:link w:val="20"/>
    <w:uiPriority w:val="99"/>
    <w:rsid w:val="007D0A73"/>
    <w:rPr>
      <w:rFonts w:ascii="Times New Roman" w:eastAsia="Times New Roman" w:hAnsi="Times New Roman"/>
      <w:sz w:val="24"/>
      <w:szCs w:val="24"/>
    </w:rPr>
  </w:style>
  <w:style w:type="paragraph" w:styleId="a7">
    <w:name w:val="Title"/>
    <w:basedOn w:val="a"/>
    <w:link w:val="Char3"/>
    <w:qFormat/>
    <w:rsid w:val="007D0A73"/>
    <w:pPr>
      <w:spacing w:after="0" w:line="240" w:lineRule="auto"/>
      <w:jc w:val="center"/>
    </w:pPr>
    <w:rPr>
      <w:rFonts w:ascii="Times New Roman" w:eastAsia="Times New Roman" w:hAnsi="Times New Roman"/>
      <w:b/>
      <w:bCs/>
      <w:sz w:val="40"/>
      <w:szCs w:val="24"/>
    </w:rPr>
  </w:style>
  <w:style w:type="character" w:customStyle="1" w:styleId="Char3">
    <w:name w:val="Τίτλος Char"/>
    <w:link w:val="a7"/>
    <w:rsid w:val="007D0A73"/>
    <w:rPr>
      <w:rFonts w:ascii="Times New Roman" w:eastAsia="Times New Roman" w:hAnsi="Times New Roman"/>
      <w:b/>
      <w:bCs/>
      <w:sz w:val="40"/>
      <w:szCs w:val="24"/>
    </w:rPr>
  </w:style>
  <w:style w:type="paragraph" w:styleId="a8">
    <w:name w:val="Body Text"/>
    <w:basedOn w:val="a"/>
    <w:link w:val="Char4"/>
    <w:uiPriority w:val="1"/>
    <w:unhideWhenUsed/>
    <w:qFormat/>
    <w:rsid w:val="007D0A73"/>
    <w:pPr>
      <w:spacing w:after="120"/>
    </w:pPr>
  </w:style>
  <w:style w:type="character" w:customStyle="1" w:styleId="Char4">
    <w:name w:val="Σώμα κειμένου Char"/>
    <w:link w:val="a8"/>
    <w:uiPriority w:val="1"/>
    <w:rsid w:val="007D0A73"/>
    <w:rPr>
      <w:sz w:val="22"/>
      <w:szCs w:val="22"/>
      <w:lang w:eastAsia="en-US"/>
    </w:rPr>
  </w:style>
  <w:style w:type="character" w:customStyle="1" w:styleId="1Char">
    <w:name w:val="Επικεφαλίδα 1 Char"/>
    <w:link w:val="10"/>
    <w:uiPriority w:val="9"/>
    <w:rsid w:val="007D0A73"/>
    <w:rPr>
      <w:rFonts w:ascii="Times New Roman" w:eastAsia="Times New Roman" w:hAnsi="Times New Roman"/>
      <w:b/>
      <w:bCs/>
      <w:sz w:val="24"/>
      <w:szCs w:val="24"/>
    </w:rPr>
  </w:style>
  <w:style w:type="paragraph" w:styleId="a9">
    <w:name w:val="Plain Text"/>
    <w:basedOn w:val="a"/>
    <w:link w:val="Char5"/>
    <w:rsid w:val="007D0A73"/>
    <w:pPr>
      <w:spacing w:after="0" w:line="240" w:lineRule="auto"/>
    </w:pPr>
    <w:rPr>
      <w:rFonts w:ascii="Courier New" w:eastAsia="Times New Roman" w:hAnsi="Courier New"/>
      <w:sz w:val="20"/>
      <w:szCs w:val="20"/>
    </w:rPr>
  </w:style>
  <w:style w:type="character" w:customStyle="1" w:styleId="Char5">
    <w:name w:val="Απλό κείμενο Char"/>
    <w:link w:val="a9"/>
    <w:rsid w:val="007D0A73"/>
    <w:rPr>
      <w:rFonts w:ascii="Courier New" w:eastAsia="Times New Roman" w:hAnsi="Courier New"/>
    </w:rPr>
  </w:style>
  <w:style w:type="character" w:customStyle="1" w:styleId="Char10">
    <w:name w:val="Απλό κείμενο Char1"/>
    <w:uiPriority w:val="99"/>
    <w:rsid w:val="003318CB"/>
    <w:rPr>
      <w:rFonts w:ascii="Courier New" w:eastAsia="Times New Roman" w:hAnsi="Courier New" w:cs="Courier New"/>
      <w:sz w:val="20"/>
      <w:szCs w:val="20"/>
      <w:lang w:val="en-GB"/>
    </w:rPr>
  </w:style>
  <w:style w:type="table" w:styleId="aa">
    <w:name w:val="Table Grid"/>
    <w:basedOn w:val="a1"/>
    <w:uiPriority w:val="39"/>
    <w:rsid w:val="00744D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uiPriority w:val="99"/>
    <w:unhideWhenUsed/>
    <w:qFormat/>
    <w:rsid w:val="004019D8"/>
    <w:rPr>
      <w:color w:val="0000FF"/>
      <w:u w:val="single"/>
    </w:rPr>
  </w:style>
  <w:style w:type="character" w:styleId="ab">
    <w:name w:val="Strong"/>
    <w:uiPriority w:val="22"/>
    <w:qFormat/>
    <w:rsid w:val="004019D8"/>
    <w:rPr>
      <w:b/>
      <w:bCs/>
    </w:rPr>
  </w:style>
  <w:style w:type="character" w:customStyle="1" w:styleId="apple-converted-space">
    <w:name w:val="apple-converted-space"/>
    <w:rsid w:val="004019D8"/>
  </w:style>
  <w:style w:type="paragraph" w:styleId="ac">
    <w:name w:val="No Spacing"/>
    <w:link w:val="Char6"/>
    <w:uiPriority w:val="1"/>
    <w:qFormat/>
    <w:rsid w:val="00303EB3"/>
    <w:rPr>
      <w:rFonts w:ascii="Times New Roman" w:eastAsia="Times New Roman" w:hAnsi="Times New Roman"/>
      <w:sz w:val="24"/>
      <w:szCs w:val="24"/>
    </w:rPr>
  </w:style>
  <w:style w:type="paragraph" w:styleId="-HTML">
    <w:name w:val="HTML Preformatted"/>
    <w:basedOn w:val="a"/>
    <w:link w:val="-HTMLChar"/>
    <w:uiPriority w:val="99"/>
    <w:rsid w:val="00E1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Char">
    <w:name w:val="Προ-διαμορφωμένο HTML Char"/>
    <w:link w:val="-HTML"/>
    <w:uiPriority w:val="99"/>
    <w:rsid w:val="00E10486"/>
    <w:rPr>
      <w:rFonts w:ascii="Courier New" w:eastAsia="Times New Roman" w:hAnsi="Courier New" w:cs="Courier New"/>
    </w:rPr>
  </w:style>
  <w:style w:type="paragraph" w:styleId="Web">
    <w:name w:val="Normal (Web)"/>
    <w:basedOn w:val="a"/>
    <w:uiPriority w:val="99"/>
    <w:rsid w:val="00E10486"/>
    <w:pPr>
      <w:spacing w:after="0" w:line="240" w:lineRule="auto"/>
    </w:pPr>
    <w:rPr>
      <w:rFonts w:ascii="Times New Roman" w:eastAsia="Times New Roman" w:hAnsi="Times New Roman"/>
      <w:sz w:val="24"/>
      <w:szCs w:val="24"/>
      <w:lang w:eastAsia="el-GR"/>
    </w:rPr>
  </w:style>
  <w:style w:type="numbering" w:customStyle="1" w:styleId="11">
    <w:name w:val="Χωρίς λίστα1"/>
    <w:next w:val="a2"/>
    <w:uiPriority w:val="99"/>
    <w:semiHidden/>
    <w:unhideWhenUsed/>
    <w:rsid w:val="00892073"/>
  </w:style>
  <w:style w:type="character" w:customStyle="1" w:styleId="12">
    <w:name w:val="Προεπιλεγμένη γραμματοσειρά1"/>
    <w:rsid w:val="00772E21"/>
  </w:style>
  <w:style w:type="character" w:customStyle="1" w:styleId="WW8Num26z1">
    <w:name w:val="WW8Num26z1"/>
    <w:rsid w:val="00772E21"/>
  </w:style>
  <w:style w:type="character" w:customStyle="1" w:styleId="2Char">
    <w:name w:val="Επικεφαλίδα 2 Char"/>
    <w:link w:val="2"/>
    <w:uiPriority w:val="1"/>
    <w:rsid w:val="00772E21"/>
    <w:rPr>
      <w:rFonts w:ascii="Times New Roman" w:eastAsia="Times New Roman" w:hAnsi="Times New Roman"/>
      <w:b/>
      <w:bCs/>
      <w:sz w:val="22"/>
      <w:szCs w:val="22"/>
      <w:lang w:eastAsia="zh-CN"/>
    </w:rPr>
  </w:style>
  <w:style w:type="character" w:customStyle="1" w:styleId="4Char">
    <w:name w:val="Επικεφαλίδα 4 Char"/>
    <w:link w:val="4"/>
    <w:rsid w:val="00772E21"/>
    <w:rPr>
      <w:rFonts w:eastAsia="Times New Roman"/>
      <w:b/>
      <w:bCs/>
      <w:sz w:val="28"/>
      <w:szCs w:val="28"/>
      <w:lang w:eastAsia="zh-CN"/>
    </w:rPr>
  </w:style>
  <w:style w:type="character" w:customStyle="1" w:styleId="5Char">
    <w:name w:val="Επικεφαλίδα 5 Char"/>
    <w:link w:val="5"/>
    <w:rsid w:val="00772E21"/>
    <w:rPr>
      <w:rFonts w:eastAsia="Times New Roman"/>
      <w:b/>
      <w:bCs/>
      <w:i/>
      <w:iCs/>
      <w:sz w:val="26"/>
      <w:szCs w:val="26"/>
      <w:lang w:eastAsia="zh-CN"/>
    </w:rPr>
  </w:style>
  <w:style w:type="character" w:customStyle="1" w:styleId="6Char">
    <w:name w:val="Επικεφαλίδα 6 Char"/>
    <w:link w:val="6"/>
    <w:rsid w:val="00772E21"/>
    <w:rPr>
      <w:rFonts w:eastAsia="Times New Roman"/>
      <w:b/>
      <w:bCs/>
      <w:sz w:val="22"/>
      <w:szCs w:val="22"/>
      <w:lang w:eastAsia="zh-CN"/>
    </w:rPr>
  </w:style>
  <w:style w:type="character" w:customStyle="1" w:styleId="WW8Num1z0">
    <w:name w:val="WW8Num1z0"/>
    <w:rsid w:val="00772E21"/>
  </w:style>
  <w:style w:type="character" w:customStyle="1" w:styleId="WW8Num1z1">
    <w:name w:val="WW8Num1z1"/>
    <w:rsid w:val="00772E21"/>
  </w:style>
  <w:style w:type="character" w:customStyle="1" w:styleId="WW8Num1z2">
    <w:name w:val="WW8Num1z2"/>
    <w:rsid w:val="00772E21"/>
  </w:style>
  <w:style w:type="character" w:customStyle="1" w:styleId="WW8Num1z3">
    <w:name w:val="WW8Num1z3"/>
    <w:rsid w:val="00772E21"/>
  </w:style>
  <w:style w:type="character" w:customStyle="1" w:styleId="WW8Num1z4">
    <w:name w:val="WW8Num1z4"/>
    <w:rsid w:val="00772E21"/>
  </w:style>
  <w:style w:type="character" w:customStyle="1" w:styleId="WW8Num1z5">
    <w:name w:val="WW8Num1z5"/>
    <w:rsid w:val="00772E21"/>
  </w:style>
  <w:style w:type="character" w:customStyle="1" w:styleId="WW8Num1z6">
    <w:name w:val="WW8Num1z6"/>
    <w:rsid w:val="00772E21"/>
  </w:style>
  <w:style w:type="character" w:customStyle="1" w:styleId="WW8Num1z7">
    <w:name w:val="WW8Num1z7"/>
    <w:rsid w:val="00772E21"/>
  </w:style>
  <w:style w:type="character" w:customStyle="1" w:styleId="WW8Num1z8">
    <w:name w:val="WW8Num1z8"/>
    <w:rsid w:val="00772E21"/>
  </w:style>
  <w:style w:type="character" w:customStyle="1" w:styleId="WW8Num2z0">
    <w:name w:val="WW8Num2z0"/>
    <w:rsid w:val="00772E21"/>
  </w:style>
  <w:style w:type="character" w:customStyle="1" w:styleId="WW8Num2z1">
    <w:name w:val="WW8Num2z1"/>
    <w:rsid w:val="00772E21"/>
  </w:style>
  <w:style w:type="character" w:customStyle="1" w:styleId="WW8Num2z2">
    <w:name w:val="WW8Num2z2"/>
    <w:rsid w:val="00772E21"/>
  </w:style>
  <w:style w:type="character" w:customStyle="1" w:styleId="WW8Num2z3">
    <w:name w:val="WW8Num2z3"/>
    <w:rsid w:val="00772E21"/>
  </w:style>
  <w:style w:type="character" w:customStyle="1" w:styleId="WW8Num2z4">
    <w:name w:val="WW8Num2z4"/>
    <w:rsid w:val="00772E21"/>
  </w:style>
  <w:style w:type="character" w:customStyle="1" w:styleId="WW8Num2z5">
    <w:name w:val="WW8Num2z5"/>
    <w:rsid w:val="00772E21"/>
  </w:style>
  <w:style w:type="character" w:customStyle="1" w:styleId="WW8Num2z6">
    <w:name w:val="WW8Num2z6"/>
    <w:rsid w:val="00772E21"/>
  </w:style>
  <w:style w:type="character" w:customStyle="1" w:styleId="WW8Num2z7">
    <w:name w:val="WW8Num2z7"/>
    <w:rsid w:val="00772E21"/>
  </w:style>
  <w:style w:type="character" w:customStyle="1" w:styleId="WW8Num2z8">
    <w:name w:val="WW8Num2z8"/>
    <w:rsid w:val="00772E21"/>
  </w:style>
  <w:style w:type="character" w:customStyle="1" w:styleId="WW8Num3z0">
    <w:name w:val="WW8Num3z0"/>
    <w:rsid w:val="00772E21"/>
    <w:rPr>
      <w:rFonts w:ascii="Carlito" w:eastAsia="Andale Sans UI" w:hAnsi="Carlito" w:cs="Carlito" w:hint="default"/>
      <w:bCs/>
      <w:i w:val="0"/>
      <w:iCs w:val="0"/>
      <w:sz w:val="24"/>
      <w:szCs w:val="24"/>
      <w:lang w:val="el-GR"/>
    </w:rPr>
  </w:style>
  <w:style w:type="character" w:customStyle="1" w:styleId="WW8Num4z0">
    <w:name w:val="WW8Num4z0"/>
    <w:rsid w:val="00772E21"/>
    <w:rPr>
      <w:rFonts w:ascii="Carlito" w:hAnsi="Carlito" w:cs="Carlito"/>
    </w:rPr>
  </w:style>
  <w:style w:type="character" w:customStyle="1" w:styleId="WW8Num3z1">
    <w:name w:val="WW8Num3z1"/>
    <w:rsid w:val="00772E21"/>
    <w:rPr>
      <w:rFonts w:ascii="Courier New" w:hAnsi="Courier New" w:cs="Courier New" w:hint="default"/>
    </w:rPr>
  </w:style>
  <w:style w:type="character" w:customStyle="1" w:styleId="WW8Num3z2">
    <w:name w:val="WW8Num3z2"/>
    <w:rsid w:val="00772E21"/>
    <w:rPr>
      <w:rFonts w:ascii="Wingdings" w:hAnsi="Wingdings" w:cs="Wingdings" w:hint="default"/>
    </w:rPr>
  </w:style>
  <w:style w:type="character" w:customStyle="1" w:styleId="WW8Num3z3">
    <w:name w:val="WW8Num3z3"/>
    <w:rsid w:val="00772E21"/>
    <w:rPr>
      <w:rFonts w:ascii="Symbol" w:hAnsi="Symbol" w:cs="Symbol" w:hint="default"/>
    </w:rPr>
  </w:style>
  <w:style w:type="character" w:customStyle="1" w:styleId="WW8Num4z1">
    <w:name w:val="WW8Num4z1"/>
    <w:rsid w:val="00772E21"/>
    <w:rPr>
      <w:rFonts w:ascii="Courier New" w:hAnsi="Courier New" w:cs="Courier New" w:hint="default"/>
    </w:rPr>
  </w:style>
  <w:style w:type="character" w:customStyle="1" w:styleId="WW8Num4z2">
    <w:name w:val="WW8Num4z2"/>
    <w:rsid w:val="00772E21"/>
    <w:rPr>
      <w:rFonts w:ascii="Wingdings" w:hAnsi="Wingdings" w:cs="Wingdings" w:hint="default"/>
    </w:rPr>
  </w:style>
  <w:style w:type="character" w:customStyle="1" w:styleId="WW8Num5z0">
    <w:name w:val="WW8Num5z0"/>
    <w:rsid w:val="00772E21"/>
    <w:rPr>
      <w:rFonts w:hint="default"/>
    </w:rPr>
  </w:style>
  <w:style w:type="character" w:customStyle="1" w:styleId="WW8Num5z1">
    <w:name w:val="WW8Num5z1"/>
    <w:rsid w:val="00772E21"/>
  </w:style>
  <w:style w:type="character" w:customStyle="1" w:styleId="WW8Num5z2">
    <w:name w:val="WW8Num5z2"/>
    <w:rsid w:val="00772E21"/>
  </w:style>
  <w:style w:type="character" w:customStyle="1" w:styleId="WW8Num5z3">
    <w:name w:val="WW8Num5z3"/>
    <w:rsid w:val="00772E21"/>
  </w:style>
  <w:style w:type="character" w:customStyle="1" w:styleId="WW8Num5z4">
    <w:name w:val="WW8Num5z4"/>
    <w:rsid w:val="00772E21"/>
  </w:style>
  <w:style w:type="character" w:customStyle="1" w:styleId="WW8Num5z5">
    <w:name w:val="WW8Num5z5"/>
    <w:rsid w:val="00772E21"/>
  </w:style>
  <w:style w:type="character" w:customStyle="1" w:styleId="WW8Num5z6">
    <w:name w:val="WW8Num5z6"/>
    <w:rsid w:val="00772E21"/>
  </w:style>
  <w:style w:type="character" w:customStyle="1" w:styleId="WW8Num5z7">
    <w:name w:val="WW8Num5z7"/>
    <w:rsid w:val="00772E21"/>
  </w:style>
  <w:style w:type="character" w:customStyle="1" w:styleId="WW8Num5z8">
    <w:name w:val="WW8Num5z8"/>
    <w:rsid w:val="00772E21"/>
  </w:style>
  <w:style w:type="character" w:customStyle="1" w:styleId="WW8Num6z0">
    <w:name w:val="WW8Num6z0"/>
    <w:rsid w:val="00772E21"/>
    <w:rPr>
      <w:rFonts w:ascii="Symbol" w:hAnsi="Symbol" w:cs="Symbol" w:hint="default"/>
    </w:rPr>
  </w:style>
  <w:style w:type="character" w:customStyle="1" w:styleId="WW8Num6z1">
    <w:name w:val="WW8Num6z1"/>
    <w:rsid w:val="00772E21"/>
    <w:rPr>
      <w:rFonts w:ascii="Courier New" w:hAnsi="Courier New" w:cs="Courier New" w:hint="default"/>
    </w:rPr>
  </w:style>
  <w:style w:type="character" w:customStyle="1" w:styleId="WW8Num6z2">
    <w:name w:val="WW8Num6z2"/>
    <w:rsid w:val="00772E21"/>
    <w:rPr>
      <w:rFonts w:ascii="Wingdings" w:hAnsi="Wingdings" w:cs="Wingdings" w:hint="default"/>
    </w:rPr>
  </w:style>
  <w:style w:type="character" w:customStyle="1" w:styleId="WW8Num7z0">
    <w:name w:val="WW8Num7z0"/>
    <w:rsid w:val="00772E21"/>
    <w:rPr>
      <w:rFonts w:ascii="Wingdings" w:hAnsi="Wingdings" w:cs="Wingdings" w:hint="default"/>
    </w:rPr>
  </w:style>
  <w:style w:type="character" w:customStyle="1" w:styleId="WW8Num7z1">
    <w:name w:val="WW8Num7z1"/>
    <w:rsid w:val="00772E21"/>
    <w:rPr>
      <w:rFonts w:hint="default"/>
    </w:rPr>
  </w:style>
  <w:style w:type="character" w:customStyle="1" w:styleId="WW8Num7z2">
    <w:name w:val="WW8Num7z2"/>
    <w:rsid w:val="00772E21"/>
  </w:style>
  <w:style w:type="character" w:customStyle="1" w:styleId="WW8Num7z3">
    <w:name w:val="WW8Num7z3"/>
    <w:rsid w:val="00772E21"/>
  </w:style>
  <w:style w:type="character" w:customStyle="1" w:styleId="WW8Num7z4">
    <w:name w:val="WW8Num7z4"/>
    <w:rsid w:val="00772E21"/>
  </w:style>
  <w:style w:type="character" w:customStyle="1" w:styleId="WW8Num7z5">
    <w:name w:val="WW8Num7z5"/>
    <w:rsid w:val="00772E21"/>
  </w:style>
  <w:style w:type="character" w:customStyle="1" w:styleId="WW8Num7z6">
    <w:name w:val="WW8Num7z6"/>
    <w:rsid w:val="00772E21"/>
  </w:style>
  <w:style w:type="character" w:customStyle="1" w:styleId="WW8Num7z7">
    <w:name w:val="WW8Num7z7"/>
    <w:rsid w:val="00772E21"/>
  </w:style>
  <w:style w:type="character" w:customStyle="1" w:styleId="WW8Num7z8">
    <w:name w:val="WW8Num7z8"/>
    <w:rsid w:val="00772E21"/>
  </w:style>
  <w:style w:type="character" w:customStyle="1" w:styleId="WW8Num8z0">
    <w:name w:val="WW8Num8z0"/>
    <w:rsid w:val="00772E21"/>
    <w:rPr>
      <w:rFonts w:hint="default"/>
    </w:rPr>
  </w:style>
  <w:style w:type="character" w:customStyle="1" w:styleId="WW8Num9z0">
    <w:name w:val="WW8Num9z0"/>
    <w:rsid w:val="00772E21"/>
    <w:rPr>
      <w:rFonts w:ascii="Symbol" w:hAnsi="Symbol" w:cs="Symbol" w:hint="default"/>
    </w:rPr>
  </w:style>
  <w:style w:type="character" w:customStyle="1" w:styleId="WW8Num9z1">
    <w:name w:val="WW8Num9z1"/>
    <w:rsid w:val="00772E21"/>
    <w:rPr>
      <w:rFonts w:hint="default"/>
    </w:rPr>
  </w:style>
  <w:style w:type="character" w:customStyle="1" w:styleId="WW8Num9z2">
    <w:name w:val="WW8Num9z2"/>
    <w:rsid w:val="00772E21"/>
    <w:rPr>
      <w:rFonts w:ascii="Wingdings" w:hAnsi="Wingdings" w:cs="Wingdings" w:hint="default"/>
    </w:rPr>
  </w:style>
  <w:style w:type="character" w:customStyle="1" w:styleId="WW8Num9z4">
    <w:name w:val="WW8Num9z4"/>
    <w:rsid w:val="00772E21"/>
    <w:rPr>
      <w:rFonts w:ascii="Courier New" w:hAnsi="Courier New" w:cs="Courier New" w:hint="default"/>
    </w:rPr>
  </w:style>
  <w:style w:type="character" w:customStyle="1" w:styleId="WW8Num10z0">
    <w:name w:val="WW8Num10z0"/>
    <w:rsid w:val="00772E21"/>
    <w:rPr>
      <w:rFonts w:ascii="Times New Roman" w:hAnsi="Times New Roman" w:cs="Times New Roman" w:hint="default"/>
    </w:rPr>
  </w:style>
  <w:style w:type="character" w:customStyle="1" w:styleId="WW8Num11z0">
    <w:name w:val="WW8Num11z0"/>
    <w:rsid w:val="00772E21"/>
    <w:rPr>
      <w:rFonts w:hint="default"/>
    </w:rPr>
  </w:style>
  <w:style w:type="character" w:customStyle="1" w:styleId="WW8Num11z1">
    <w:name w:val="WW8Num11z1"/>
    <w:rsid w:val="00772E21"/>
  </w:style>
  <w:style w:type="character" w:customStyle="1" w:styleId="WW8Num11z2">
    <w:name w:val="WW8Num11z2"/>
    <w:rsid w:val="00772E21"/>
  </w:style>
  <w:style w:type="character" w:customStyle="1" w:styleId="WW8Num11z3">
    <w:name w:val="WW8Num11z3"/>
    <w:rsid w:val="00772E21"/>
  </w:style>
  <w:style w:type="character" w:customStyle="1" w:styleId="WW8Num11z4">
    <w:name w:val="WW8Num11z4"/>
    <w:rsid w:val="00772E21"/>
  </w:style>
  <w:style w:type="character" w:customStyle="1" w:styleId="WW8Num11z5">
    <w:name w:val="WW8Num11z5"/>
    <w:rsid w:val="00772E21"/>
  </w:style>
  <w:style w:type="character" w:customStyle="1" w:styleId="WW8Num11z6">
    <w:name w:val="WW8Num11z6"/>
    <w:rsid w:val="00772E21"/>
  </w:style>
  <w:style w:type="character" w:customStyle="1" w:styleId="WW8Num11z7">
    <w:name w:val="WW8Num11z7"/>
    <w:rsid w:val="00772E21"/>
  </w:style>
  <w:style w:type="character" w:customStyle="1" w:styleId="WW8Num11z8">
    <w:name w:val="WW8Num11z8"/>
    <w:rsid w:val="00772E21"/>
  </w:style>
  <w:style w:type="character" w:customStyle="1" w:styleId="WW8Num12z0">
    <w:name w:val="WW8Num12z0"/>
    <w:rsid w:val="00772E21"/>
    <w:rPr>
      <w:rFonts w:ascii="Symbol" w:hAnsi="Symbol" w:cs="Symbol" w:hint="default"/>
    </w:rPr>
  </w:style>
  <w:style w:type="character" w:customStyle="1" w:styleId="WW8Num12z1">
    <w:name w:val="WW8Num12z1"/>
    <w:rsid w:val="00772E21"/>
  </w:style>
  <w:style w:type="character" w:customStyle="1" w:styleId="WW8Num12z2">
    <w:name w:val="WW8Num12z2"/>
    <w:rsid w:val="00772E21"/>
  </w:style>
  <w:style w:type="character" w:customStyle="1" w:styleId="WW8Num12z3">
    <w:name w:val="WW8Num12z3"/>
    <w:rsid w:val="00772E21"/>
  </w:style>
  <w:style w:type="character" w:customStyle="1" w:styleId="WW8Num12z4">
    <w:name w:val="WW8Num12z4"/>
    <w:rsid w:val="00772E21"/>
  </w:style>
  <w:style w:type="character" w:customStyle="1" w:styleId="WW8Num12z5">
    <w:name w:val="WW8Num12z5"/>
    <w:rsid w:val="00772E21"/>
  </w:style>
  <w:style w:type="character" w:customStyle="1" w:styleId="WW8Num12z6">
    <w:name w:val="WW8Num12z6"/>
    <w:rsid w:val="00772E21"/>
  </w:style>
  <w:style w:type="character" w:customStyle="1" w:styleId="WW8Num12z7">
    <w:name w:val="WW8Num12z7"/>
    <w:rsid w:val="00772E21"/>
  </w:style>
  <w:style w:type="character" w:customStyle="1" w:styleId="WW8Num12z8">
    <w:name w:val="WW8Num12z8"/>
    <w:rsid w:val="00772E21"/>
  </w:style>
  <w:style w:type="character" w:customStyle="1" w:styleId="WW8Num13z0">
    <w:name w:val="WW8Num13z0"/>
    <w:rsid w:val="00772E21"/>
    <w:rPr>
      <w:rFonts w:ascii="Symbol" w:hAnsi="Symbol" w:cs="Symbol" w:hint="default"/>
    </w:rPr>
  </w:style>
  <w:style w:type="character" w:customStyle="1" w:styleId="WW8Num13z1">
    <w:name w:val="WW8Num13z1"/>
    <w:rsid w:val="00772E21"/>
    <w:rPr>
      <w:rFonts w:ascii="Courier New" w:hAnsi="Courier New" w:cs="Courier New" w:hint="default"/>
    </w:rPr>
  </w:style>
  <w:style w:type="character" w:customStyle="1" w:styleId="WW8Num13z2">
    <w:name w:val="WW8Num13z2"/>
    <w:rsid w:val="00772E21"/>
    <w:rPr>
      <w:rFonts w:ascii="Wingdings" w:hAnsi="Wingdings" w:cs="Wingdings" w:hint="default"/>
    </w:rPr>
  </w:style>
  <w:style w:type="character" w:customStyle="1" w:styleId="WW8Num14z0">
    <w:name w:val="WW8Num14z0"/>
    <w:rsid w:val="00772E21"/>
    <w:rPr>
      <w:rFonts w:ascii="Symbol" w:hAnsi="Symbol" w:cs="Symbol" w:hint="default"/>
    </w:rPr>
  </w:style>
  <w:style w:type="character" w:customStyle="1" w:styleId="WW8Num14z1">
    <w:name w:val="WW8Num14z1"/>
    <w:rsid w:val="00772E21"/>
    <w:rPr>
      <w:rFonts w:ascii="Wingdings" w:hAnsi="Wingdings" w:cs="Wingdings" w:hint="default"/>
    </w:rPr>
  </w:style>
  <w:style w:type="character" w:customStyle="1" w:styleId="WW8Num14z4">
    <w:name w:val="WW8Num14z4"/>
    <w:rsid w:val="00772E21"/>
    <w:rPr>
      <w:rFonts w:ascii="Courier New" w:hAnsi="Courier New" w:cs="Courier New" w:hint="default"/>
    </w:rPr>
  </w:style>
  <w:style w:type="character" w:customStyle="1" w:styleId="WW8Num15z0">
    <w:name w:val="WW8Num15z0"/>
    <w:rsid w:val="00772E21"/>
    <w:rPr>
      <w:rFonts w:ascii="Symbol" w:hAnsi="Symbol" w:cs="Symbol" w:hint="default"/>
    </w:rPr>
  </w:style>
  <w:style w:type="character" w:customStyle="1" w:styleId="WW8Num15z1">
    <w:name w:val="WW8Num15z1"/>
    <w:rsid w:val="00772E21"/>
    <w:rPr>
      <w:rFonts w:ascii="Wingdings" w:hAnsi="Wingdings" w:cs="Wingdings" w:hint="default"/>
    </w:rPr>
  </w:style>
  <w:style w:type="character" w:customStyle="1" w:styleId="WW8Num15z4">
    <w:name w:val="WW8Num15z4"/>
    <w:rsid w:val="00772E21"/>
    <w:rPr>
      <w:rFonts w:ascii="Courier New" w:hAnsi="Courier New" w:cs="Courier New" w:hint="default"/>
    </w:rPr>
  </w:style>
  <w:style w:type="character" w:customStyle="1" w:styleId="WW8Num16z0">
    <w:name w:val="WW8Num16z0"/>
    <w:rsid w:val="00772E21"/>
    <w:rPr>
      <w:rFonts w:ascii="Symbol" w:hAnsi="Symbol" w:cs="Symbol" w:hint="default"/>
    </w:rPr>
  </w:style>
  <w:style w:type="character" w:customStyle="1" w:styleId="WW8Num16z1">
    <w:name w:val="WW8Num16z1"/>
    <w:rsid w:val="00772E21"/>
  </w:style>
  <w:style w:type="character" w:customStyle="1" w:styleId="WW8Num16z2">
    <w:name w:val="WW8Num16z2"/>
    <w:rsid w:val="00772E21"/>
  </w:style>
  <w:style w:type="character" w:customStyle="1" w:styleId="WW8Num16z3">
    <w:name w:val="WW8Num16z3"/>
    <w:rsid w:val="00772E21"/>
  </w:style>
  <w:style w:type="character" w:customStyle="1" w:styleId="WW8Num16z4">
    <w:name w:val="WW8Num16z4"/>
    <w:rsid w:val="00772E21"/>
  </w:style>
  <w:style w:type="character" w:customStyle="1" w:styleId="WW8Num16z5">
    <w:name w:val="WW8Num16z5"/>
    <w:rsid w:val="00772E21"/>
  </w:style>
  <w:style w:type="character" w:customStyle="1" w:styleId="WW8Num16z6">
    <w:name w:val="WW8Num16z6"/>
    <w:rsid w:val="00772E21"/>
  </w:style>
  <w:style w:type="character" w:customStyle="1" w:styleId="WW8Num16z7">
    <w:name w:val="WW8Num16z7"/>
    <w:rsid w:val="00772E21"/>
  </w:style>
  <w:style w:type="character" w:customStyle="1" w:styleId="WW8Num16z8">
    <w:name w:val="WW8Num16z8"/>
    <w:rsid w:val="00772E21"/>
  </w:style>
  <w:style w:type="character" w:customStyle="1" w:styleId="WW8Num17z0">
    <w:name w:val="WW8Num17z0"/>
    <w:rsid w:val="00772E21"/>
    <w:rPr>
      <w:rFonts w:ascii="Wingdings" w:hAnsi="Wingdings" w:cs="Wingdings" w:hint="default"/>
    </w:rPr>
  </w:style>
  <w:style w:type="character" w:customStyle="1" w:styleId="WW8Num17z1">
    <w:name w:val="WW8Num17z1"/>
    <w:rsid w:val="00772E21"/>
  </w:style>
  <w:style w:type="character" w:customStyle="1" w:styleId="WW8Num17z2">
    <w:name w:val="WW8Num17z2"/>
    <w:rsid w:val="00772E21"/>
  </w:style>
  <w:style w:type="character" w:customStyle="1" w:styleId="WW8Num17z3">
    <w:name w:val="WW8Num17z3"/>
    <w:rsid w:val="00772E21"/>
  </w:style>
  <w:style w:type="character" w:customStyle="1" w:styleId="WW8Num17z4">
    <w:name w:val="WW8Num17z4"/>
    <w:rsid w:val="00772E21"/>
  </w:style>
  <w:style w:type="character" w:customStyle="1" w:styleId="WW8Num17z5">
    <w:name w:val="WW8Num17z5"/>
    <w:rsid w:val="00772E21"/>
  </w:style>
  <w:style w:type="character" w:customStyle="1" w:styleId="WW8Num17z6">
    <w:name w:val="WW8Num17z6"/>
    <w:rsid w:val="00772E21"/>
  </w:style>
  <w:style w:type="character" w:customStyle="1" w:styleId="WW8Num17z7">
    <w:name w:val="WW8Num17z7"/>
    <w:rsid w:val="00772E21"/>
  </w:style>
  <w:style w:type="character" w:customStyle="1" w:styleId="WW8Num17z8">
    <w:name w:val="WW8Num17z8"/>
    <w:rsid w:val="00772E21"/>
  </w:style>
  <w:style w:type="character" w:customStyle="1" w:styleId="WW8Num18z0">
    <w:name w:val="WW8Num18z0"/>
    <w:rsid w:val="00772E21"/>
    <w:rPr>
      <w:rFonts w:ascii="Symbol" w:hAnsi="Symbol" w:cs="Symbol" w:hint="default"/>
    </w:rPr>
  </w:style>
  <w:style w:type="character" w:customStyle="1" w:styleId="WW8Num18z1">
    <w:name w:val="WW8Num18z1"/>
    <w:rsid w:val="00772E21"/>
  </w:style>
  <w:style w:type="character" w:customStyle="1" w:styleId="WW8Num18z2">
    <w:name w:val="WW8Num18z2"/>
    <w:rsid w:val="00772E21"/>
  </w:style>
  <w:style w:type="character" w:customStyle="1" w:styleId="WW8Num18z3">
    <w:name w:val="WW8Num18z3"/>
    <w:rsid w:val="00772E21"/>
  </w:style>
  <w:style w:type="character" w:customStyle="1" w:styleId="WW8Num18z4">
    <w:name w:val="WW8Num18z4"/>
    <w:rsid w:val="00772E21"/>
  </w:style>
  <w:style w:type="character" w:customStyle="1" w:styleId="WW8Num18z5">
    <w:name w:val="WW8Num18z5"/>
    <w:rsid w:val="00772E21"/>
  </w:style>
  <w:style w:type="character" w:customStyle="1" w:styleId="WW8Num18z6">
    <w:name w:val="WW8Num18z6"/>
    <w:rsid w:val="00772E21"/>
  </w:style>
  <w:style w:type="character" w:customStyle="1" w:styleId="WW8Num18z7">
    <w:name w:val="WW8Num18z7"/>
    <w:rsid w:val="00772E21"/>
  </w:style>
  <w:style w:type="character" w:customStyle="1" w:styleId="WW8Num18z8">
    <w:name w:val="WW8Num18z8"/>
    <w:rsid w:val="00772E21"/>
  </w:style>
  <w:style w:type="character" w:customStyle="1" w:styleId="WW8Num19z0">
    <w:name w:val="WW8Num19z0"/>
    <w:rsid w:val="00772E21"/>
    <w:rPr>
      <w:rFonts w:ascii="Wingdings" w:hAnsi="Wingdings" w:cs="Wingdings" w:hint="default"/>
    </w:rPr>
  </w:style>
  <w:style w:type="character" w:customStyle="1" w:styleId="WW8Num19z1">
    <w:name w:val="WW8Num19z1"/>
    <w:rsid w:val="00772E21"/>
  </w:style>
  <w:style w:type="character" w:customStyle="1" w:styleId="WW8Num19z2">
    <w:name w:val="WW8Num19z2"/>
    <w:rsid w:val="00772E21"/>
  </w:style>
  <w:style w:type="character" w:customStyle="1" w:styleId="WW8Num19z3">
    <w:name w:val="WW8Num19z3"/>
    <w:rsid w:val="00772E21"/>
  </w:style>
  <w:style w:type="character" w:customStyle="1" w:styleId="WW8Num19z4">
    <w:name w:val="WW8Num19z4"/>
    <w:rsid w:val="00772E21"/>
  </w:style>
  <w:style w:type="character" w:customStyle="1" w:styleId="WW8Num19z5">
    <w:name w:val="WW8Num19z5"/>
    <w:rsid w:val="00772E21"/>
  </w:style>
  <w:style w:type="character" w:customStyle="1" w:styleId="WW8Num19z6">
    <w:name w:val="WW8Num19z6"/>
    <w:rsid w:val="00772E21"/>
  </w:style>
  <w:style w:type="character" w:customStyle="1" w:styleId="WW8Num19z7">
    <w:name w:val="WW8Num19z7"/>
    <w:rsid w:val="00772E21"/>
  </w:style>
  <w:style w:type="character" w:customStyle="1" w:styleId="WW8Num19z8">
    <w:name w:val="WW8Num19z8"/>
    <w:rsid w:val="00772E21"/>
  </w:style>
  <w:style w:type="character" w:customStyle="1" w:styleId="WW8Num20z0">
    <w:name w:val="WW8Num20z0"/>
    <w:rsid w:val="00772E21"/>
    <w:rPr>
      <w:rFonts w:ascii="Times New Roman" w:hAnsi="Times New Roman" w:cs="Times New Roman" w:hint="default"/>
    </w:rPr>
  </w:style>
  <w:style w:type="character" w:customStyle="1" w:styleId="WW8Num21z0">
    <w:name w:val="WW8Num21z0"/>
    <w:rsid w:val="00772E21"/>
  </w:style>
  <w:style w:type="character" w:customStyle="1" w:styleId="WW8Num21z1">
    <w:name w:val="WW8Num21z1"/>
    <w:rsid w:val="00772E21"/>
  </w:style>
  <w:style w:type="character" w:customStyle="1" w:styleId="WW8Num21z2">
    <w:name w:val="WW8Num21z2"/>
    <w:rsid w:val="00772E21"/>
  </w:style>
  <w:style w:type="character" w:customStyle="1" w:styleId="WW8Num21z3">
    <w:name w:val="WW8Num21z3"/>
    <w:rsid w:val="00772E21"/>
  </w:style>
  <w:style w:type="character" w:customStyle="1" w:styleId="WW8Num21z4">
    <w:name w:val="WW8Num21z4"/>
    <w:rsid w:val="00772E21"/>
  </w:style>
  <w:style w:type="character" w:customStyle="1" w:styleId="WW8Num21z5">
    <w:name w:val="WW8Num21z5"/>
    <w:rsid w:val="00772E21"/>
  </w:style>
  <w:style w:type="character" w:customStyle="1" w:styleId="WW8Num21z6">
    <w:name w:val="WW8Num21z6"/>
    <w:rsid w:val="00772E21"/>
  </w:style>
  <w:style w:type="character" w:customStyle="1" w:styleId="WW8Num21z7">
    <w:name w:val="WW8Num21z7"/>
    <w:rsid w:val="00772E21"/>
  </w:style>
  <w:style w:type="character" w:customStyle="1" w:styleId="WW8Num21z8">
    <w:name w:val="WW8Num21z8"/>
    <w:rsid w:val="00772E21"/>
  </w:style>
  <w:style w:type="character" w:customStyle="1" w:styleId="WW8Num22z0">
    <w:name w:val="WW8Num22z0"/>
    <w:rsid w:val="00772E21"/>
  </w:style>
  <w:style w:type="character" w:customStyle="1" w:styleId="WW8Num22z1">
    <w:name w:val="WW8Num22z1"/>
    <w:rsid w:val="00772E21"/>
    <w:rPr>
      <w:rFonts w:ascii="Symbol" w:hAnsi="Symbol" w:cs="Symbol" w:hint="default"/>
    </w:rPr>
  </w:style>
  <w:style w:type="character" w:customStyle="1" w:styleId="WW8Num22z2">
    <w:name w:val="WW8Num22z2"/>
    <w:rsid w:val="00772E21"/>
  </w:style>
  <w:style w:type="character" w:customStyle="1" w:styleId="WW8Num22z3">
    <w:name w:val="WW8Num22z3"/>
    <w:rsid w:val="00772E21"/>
  </w:style>
  <w:style w:type="character" w:customStyle="1" w:styleId="WW8Num22z4">
    <w:name w:val="WW8Num22z4"/>
    <w:rsid w:val="00772E21"/>
  </w:style>
  <w:style w:type="character" w:customStyle="1" w:styleId="WW8Num22z5">
    <w:name w:val="WW8Num22z5"/>
    <w:rsid w:val="00772E21"/>
  </w:style>
  <w:style w:type="character" w:customStyle="1" w:styleId="WW8Num22z6">
    <w:name w:val="WW8Num22z6"/>
    <w:rsid w:val="00772E21"/>
  </w:style>
  <w:style w:type="character" w:customStyle="1" w:styleId="WW8Num22z7">
    <w:name w:val="WW8Num22z7"/>
    <w:rsid w:val="00772E21"/>
  </w:style>
  <w:style w:type="character" w:customStyle="1" w:styleId="WW8Num22z8">
    <w:name w:val="WW8Num22z8"/>
    <w:rsid w:val="00772E21"/>
  </w:style>
  <w:style w:type="character" w:customStyle="1" w:styleId="WW8Num23z0">
    <w:name w:val="WW8Num23z0"/>
    <w:rsid w:val="00772E21"/>
    <w:rPr>
      <w:rFonts w:ascii="Wingdings" w:hAnsi="Wingdings" w:cs="Wingdings" w:hint="default"/>
    </w:rPr>
  </w:style>
  <w:style w:type="character" w:customStyle="1" w:styleId="WW8Num23z2">
    <w:name w:val="WW8Num23z2"/>
    <w:rsid w:val="00772E21"/>
    <w:rPr>
      <w:rFonts w:ascii="Symbol" w:hAnsi="Symbol" w:cs="Symbol" w:hint="default"/>
    </w:rPr>
  </w:style>
  <w:style w:type="character" w:customStyle="1" w:styleId="WW8Num23z4">
    <w:name w:val="WW8Num23z4"/>
    <w:rsid w:val="00772E21"/>
    <w:rPr>
      <w:rFonts w:ascii="Courier New" w:hAnsi="Courier New" w:cs="Courier New" w:hint="default"/>
    </w:rPr>
  </w:style>
  <w:style w:type="character" w:customStyle="1" w:styleId="WW8Num24z0">
    <w:name w:val="WW8Num24z0"/>
    <w:rsid w:val="00772E21"/>
  </w:style>
  <w:style w:type="character" w:customStyle="1" w:styleId="WW8Num25z0">
    <w:name w:val="WW8Num25z0"/>
    <w:rsid w:val="00772E21"/>
    <w:rPr>
      <w:rFonts w:ascii="Wingdings" w:hAnsi="Wingdings" w:cs="Wingdings" w:hint="default"/>
    </w:rPr>
  </w:style>
  <w:style w:type="character" w:customStyle="1" w:styleId="WW8Num25z1">
    <w:name w:val="WW8Num25z1"/>
    <w:rsid w:val="00772E21"/>
  </w:style>
  <w:style w:type="character" w:customStyle="1" w:styleId="WW8Num25z2">
    <w:name w:val="WW8Num25z2"/>
    <w:rsid w:val="00772E21"/>
  </w:style>
  <w:style w:type="character" w:customStyle="1" w:styleId="WW8Num25z3">
    <w:name w:val="WW8Num25z3"/>
    <w:rsid w:val="00772E21"/>
  </w:style>
  <w:style w:type="character" w:customStyle="1" w:styleId="WW8Num25z4">
    <w:name w:val="WW8Num25z4"/>
    <w:rsid w:val="00772E21"/>
  </w:style>
  <w:style w:type="character" w:customStyle="1" w:styleId="WW8Num25z5">
    <w:name w:val="WW8Num25z5"/>
    <w:rsid w:val="00772E21"/>
  </w:style>
  <w:style w:type="character" w:customStyle="1" w:styleId="WW8Num25z6">
    <w:name w:val="WW8Num25z6"/>
    <w:rsid w:val="00772E21"/>
  </w:style>
  <w:style w:type="character" w:customStyle="1" w:styleId="WW8Num25z7">
    <w:name w:val="WW8Num25z7"/>
    <w:rsid w:val="00772E21"/>
  </w:style>
  <w:style w:type="character" w:customStyle="1" w:styleId="WW8Num25z8">
    <w:name w:val="WW8Num25z8"/>
    <w:rsid w:val="00772E21"/>
  </w:style>
  <w:style w:type="character" w:customStyle="1" w:styleId="WW8Num26z0">
    <w:name w:val="WW8Num26z0"/>
    <w:rsid w:val="00772E21"/>
  </w:style>
  <w:style w:type="character" w:customStyle="1" w:styleId="WW8Num26z2">
    <w:name w:val="WW8Num26z2"/>
    <w:rsid w:val="00772E21"/>
  </w:style>
  <w:style w:type="character" w:customStyle="1" w:styleId="WW8Num26z3">
    <w:name w:val="WW8Num26z3"/>
    <w:rsid w:val="00772E21"/>
  </w:style>
  <w:style w:type="character" w:customStyle="1" w:styleId="WW8Num26z4">
    <w:name w:val="WW8Num26z4"/>
    <w:rsid w:val="00772E21"/>
  </w:style>
  <w:style w:type="character" w:customStyle="1" w:styleId="WW8Num26z5">
    <w:name w:val="WW8Num26z5"/>
    <w:rsid w:val="00772E21"/>
  </w:style>
  <w:style w:type="character" w:customStyle="1" w:styleId="WW8Num26z6">
    <w:name w:val="WW8Num26z6"/>
    <w:rsid w:val="00772E21"/>
  </w:style>
  <w:style w:type="character" w:customStyle="1" w:styleId="WW8Num26z7">
    <w:name w:val="WW8Num26z7"/>
    <w:rsid w:val="00772E21"/>
  </w:style>
  <w:style w:type="character" w:customStyle="1" w:styleId="WW8Num26z8">
    <w:name w:val="WW8Num26z8"/>
    <w:rsid w:val="00772E21"/>
  </w:style>
  <w:style w:type="character" w:styleId="ad">
    <w:name w:val="page number"/>
    <w:rsid w:val="00772E21"/>
  </w:style>
  <w:style w:type="character" w:customStyle="1" w:styleId="Char7">
    <w:name w:val="Σώμα κείμενου με εσοχή Char"/>
    <w:rsid w:val="00772E21"/>
    <w:rPr>
      <w:rFonts w:ascii="Tahoma" w:eastAsia="Times New Roman" w:hAnsi="Tahoma" w:cs="Tahoma"/>
      <w:sz w:val="22"/>
      <w:szCs w:val="22"/>
    </w:rPr>
  </w:style>
  <w:style w:type="paragraph" w:customStyle="1" w:styleId="ae">
    <w:name w:val="Επικεφαλίδα"/>
    <w:basedOn w:val="a"/>
    <w:next w:val="a8"/>
    <w:rsid w:val="00772E21"/>
    <w:pPr>
      <w:keepNext/>
      <w:suppressAutoHyphens/>
      <w:spacing w:before="240" w:after="120" w:line="240" w:lineRule="auto"/>
    </w:pPr>
    <w:rPr>
      <w:rFonts w:ascii="Liberation Sans" w:eastAsia="Lucida Sans Unicode" w:hAnsi="Liberation Sans" w:cs="Mangal"/>
      <w:sz w:val="28"/>
      <w:szCs w:val="28"/>
      <w:lang w:eastAsia="zh-CN"/>
    </w:rPr>
  </w:style>
  <w:style w:type="paragraph" w:styleId="af">
    <w:name w:val="List"/>
    <w:basedOn w:val="a8"/>
    <w:rsid w:val="00772E21"/>
    <w:pPr>
      <w:suppressAutoHyphens/>
      <w:spacing w:after="140" w:line="288" w:lineRule="auto"/>
    </w:pPr>
    <w:rPr>
      <w:rFonts w:ascii="Times New Roman" w:eastAsia="Times New Roman" w:hAnsi="Times New Roman" w:cs="Mangal"/>
      <w:sz w:val="24"/>
      <w:szCs w:val="24"/>
      <w:lang w:eastAsia="zh-CN"/>
    </w:rPr>
  </w:style>
  <w:style w:type="paragraph" w:styleId="af0">
    <w:name w:val="caption"/>
    <w:basedOn w:val="a"/>
    <w:qFormat/>
    <w:rsid w:val="00772E2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1">
    <w:name w:val="Ευρετήριο"/>
    <w:basedOn w:val="a"/>
    <w:rsid w:val="00772E21"/>
    <w:pPr>
      <w:suppressLineNumbers/>
      <w:suppressAutoHyphens/>
      <w:spacing w:after="0" w:line="240" w:lineRule="auto"/>
    </w:pPr>
    <w:rPr>
      <w:rFonts w:ascii="Times New Roman" w:eastAsia="Times New Roman" w:hAnsi="Times New Roman" w:cs="Mangal"/>
      <w:sz w:val="24"/>
      <w:szCs w:val="24"/>
      <w:lang w:eastAsia="zh-CN"/>
    </w:rPr>
  </w:style>
  <w:style w:type="character" w:customStyle="1" w:styleId="Char11">
    <w:name w:val="Κείμενο πλαισίου Char1"/>
    <w:rsid w:val="00772E21"/>
    <w:rPr>
      <w:rFonts w:ascii="Tahoma" w:eastAsia="Times New Roman" w:hAnsi="Tahoma" w:cs="Tahoma"/>
      <w:sz w:val="16"/>
      <w:szCs w:val="16"/>
      <w:lang w:eastAsia="zh-CN"/>
    </w:rPr>
  </w:style>
  <w:style w:type="paragraph" w:customStyle="1" w:styleId="13">
    <w:name w:val="Απλό κείμενο1"/>
    <w:basedOn w:val="a"/>
    <w:rsid w:val="00772E21"/>
    <w:pPr>
      <w:suppressAutoHyphens/>
      <w:spacing w:after="0" w:line="240" w:lineRule="auto"/>
    </w:pPr>
    <w:rPr>
      <w:rFonts w:ascii="Courier New" w:eastAsia="Times New Roman" w:hAnsi="Courier New" w:cs="Courier New"/>
      <w:sz w:val="20"/>
      <w:szCs w:val="20"/>
      <w:lang w:val="en-GB" w:eastAsia="zh-CN"/>
    </w:rPr>
  </w:style>
  <w:style w:type="paragraph" w:customStyle="1" w:styleId="Default">
    <w:name w:val="Default"/>
    <w:rsid w:val="00772E21"/>
    <w:pPr>
      <w:suppressAutoHyphens/>
      <w:autoSpaceDE w:val="0"/>
    </w:pPr>
    <w:rPr>
      <w:rFonts w:ascii="Arial" w:hAnsi="Arial" w:cs="Arial"/>
      <w:color w:val="000000"/>
      <w:sz w:val="24"/>
      <w:szCs w:val="24"/>
      <w:lang w:eastAsia="zh-CN"/>
    </w:rPr>
  </w:style>
  <w:style w:type="paragraph" w:styleId="af2">
    <w:name w:val="Body Text Indent"/>
    <w:basedOn w:val="a"/>
    <w:link w:val="Char12"/>
    <w:rsid w:val="00772E21"/>
    <w:pPr>
      <w:suppressAutoHyphens/>
      <w:autoSpaceDE w:val="0"/>
      <w:spacing w:after="0" w:line="240" w:lineRule="auto"/>
      <w:ind w:firstLine="720"/>
      <w:jc w:val="both"/>
    </w:pPr>
    <w:rPr>
      <w:rFonts w:ascii="Tahoma" w:eastAsia="Times New Roman" w:hAnsi="Tahoma"/>
      <w:lang w:eastAsia="zh-CN"/>
    </w:rPr>
  </w:style>
  <w:style w:type="character" w:customStyle="1" w:styleId="Char12">
    <w:name w:val="Σώμα κείμενου με εσοχή Char1"/>
    <w:link w:val="af2"/>
    <w:rsid w:val="00772E21"/>
    <w:rPr>
      <w:rFonts w:ascii="Tahoma" w:eastAsia="Times New Roman" w:hAnsi="Tahoma" w:cs="Tahoma"/>
      <w:sz w:val="22"/>
      <w:szCs w:val="22"/>
      <w:lang w:eastAsia="zh-CN"/>
    </w:rPr>
  </w:style>
  <w:style w:type="paragraph" w:customStyle="1" w:styleId="af3">
    <w:name w:val="Περιεχόμενα πίνακα"/>
    <w:basedOn w:val="a"/>
    <w:rsid w:val="00772E21"/>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Επικεφαλίδα πίνακα"/>
    <w:basedOn w:val="af3"/>
    <w:rsid w:val="00772E21"/>
    <w:pPr>
      <w:jc w:val="center"/>
    </w:pPr>
    <w:rPr>
      <w:b/>
      <w:bCs/>
    </w:rPr>
  </w:style>
  <w:style w:type="paragraph" w:customStyle="1" w:styleId="af5">
    <w:name w:val="Περιεχόμενα πλαισίου"/>
    <w:basedOn w:val="a"/>
    <w:rsid w:val="00772E21"/>
    <w:pPr>
      <w:suppressAutoHyphens/>
      <w:spacing w:after="0" w:line="240" w:lineRule="auto"/>
    </w:pPr>
    <w:rPr>
      <w:rFonts w:ascii="Times New Roman" w:eastAsia="Times New Roman" w:hAnsi="Times New Roman"/>
      <w:sz w:val="24"/>
      <w:szCs w:val="24"/>
      <w:lang w:eastAsia="zh-CN"/>
    </w:rPr>
  </w:style>
  <w:style w:type="paragraph" w:customStyle="1" w:styleId="af6">
    <w:name w:val="Κεφαλίδα αριστερά"/>
    <w:basedOn w:val="a"/>
    <w:rsid w:val="00772E21"/>
    <w:pPr>
      <w:suppressLineNumbers/>
      <w:tabs>
        <w:tab w:val="center" w:pos="4833"/>
        <w:tab w:val="right" w:pos="9666"/>
      </w:tabs>
      <w:suppressAutoHyphens/>
      <w:spacing w:after="0" w:line="240" w:lineRule="auto"/>
    </w:pPr>
    <w:rPr>
      <w:rFonts w:ascii="Times New Roman" w:eastAsia="Times New Roman" w:hAnsi="Times New Roman"/>
      <w:sz w:val="24"/>
      <w:szCs w:val="24"/>
      <w:lang w:eastAsia="zh-CN"/>
    </w:rPr>
  </w:style>
  <w:style w:type="character" w:styleId="-0">
    <w:name w:val="FollowedHyperlink"/>
    <w:uiPriority w:val="99"/>
    <w:unhideWhenUsed/>
    <w:rsid w:val="00772E21"/>
    <w:rPr>
      <w:color w:val="954F72"/>
      <w:u w:val="single"/>
    </w:rPr>
  </w:style>
  <w:style w:type="numbering" w:customStyle="1" w:styleId="21">
    <w:name w:val="Χωρίς λίστα2"/>
    <w:next w:val="a2"/>
    <w:uiPriority w:val="99"/>
    <w:semiHidden/>
    <w:unhideWhenUsed/>
    <w:rsid w:val="00772E21"/>
  </w:style>
  <w:style w:type="numbering" w:customStyle="1" w:styleId="30">
    <w:name w:val="Χωρίς λίστα3"/>
    <w:next w:val="a2"/>
    <w:uiPriority w:val="99"/>
    <w:semiHidden/>
    <w:unhideWhenUsed/>
    <w:rsid w:val="006535E9"/>
  </w:style>
  <w:style w:type="paragraph" w:styleId="af7">
    <w:name w:val="Block Text"/>
    <w:basedOn w:val="a"/>
    <w:rsid w:val="00B17204"/>
    <w:pPr>
      <w:spacing w:after="0" w:line="240" w:lineRule="auto"/>
      <w:ind w:left="-360" w:right="-334"/>
      <w:jc w:val="both"/>
    </w:pPr>
    <w:rPr>
      <w:rFonts w:ascii="Times New Roman" w:eastAsia="Times New Roman" w:hAnsi="Times New Roman"/>
      <w:sz w:val="28"/>
      <w:szCs w:val="24"/>
      <w:lang w:eastAsia="el-GR"/>
    </w:rPr>
  </w:style>
  <w:style w:type="character" w:customStyle="1" w:styleId="3Char">
    <w:name w:val="Επικεφαλίδα 3 Char"/>
    <w:link w:val="3"/>
    <w:uiPriority w:val="9"/>
    <w:qFormat/>
    <w:rsid w:val="00DD40E9"/>
    <w:rPr>
      <w:rFonts w:ascii="Calibri Light" w:eastAsia="Times New Roman" w:hAnsi="Calibri Light" w:cs="Times New Roman"/>
      <w:b/>
      <w:bCs/>
      <w:sz w:val="26"/>
      <w:szCs w:val="26"/>
      <w:lang w:eastAsia="en-US"/>
    </w:rPr>
  </w:style>
  <w:style w:type="table" w:customStyle="1" w:styleId="14">
    <w:name w:val="Πλέγμα πίνακα1"/>
    <w:basedOn w:val="a1"/>
    <w:next w:val="aa"/>
    <w:uiPriority w:val="59"/>
    <w:rsid w:val="00DD40E9"/>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qFormat/>
    <w:rsid w:val="00C65F92"/>
    <w:pPr>
      <w:spacing w:before="100" w:beforeAutospacing="1" w:after="100" w:afterAutospacing="1" w:line="240" w:lineRule="auto"/>
    </w:pPr>
    <w:rPr>
      <w:rFonts w:ascii="Times New Roman" w:hAnsi="Times New Roman"/>
      <w:sz w:val="24"/>
      <w:szCs w:val="24"/>
      <w:lang w:eastAsia="el-GR"/>
    </w:rPr>
  </w:style>
  <w:style w:type="paragraph" w:styleId="af8">
    <w:name w:val="footnote text"/>
    <w:basedOn w:val="a"/>
    <w:link w:val="Char8"/>
    <w:unhideWhenUsed/>
    <w:rsid w:val="00F57333"/>
    <w:rPr>
      <w:sz w:val="20"/>
      <w:szCs w:val="20"/>
    </w:rPr>
  </w:style>
  <w:style w:type="character" w:customStyle="1" w:styleId="Char8">
    <w:name w:val="Κείμενο υποσημείωσης Char"/>
    <w:link w:val="af8"/>
    <w:rsid w:val="00F57333"/>
    <w:rPr>
      <w:lang w:eastAsia="en-US"/>
    </w:rPr>
  </w:style>
  <w:style w:type="character" w:styleId="af9">
    <w:name w:val="footnote reference"/>
    <w:unhideWhenUsed/>
    <w:rsid w:val="00F57333"/>
    <w:rPr>
      <w:vertAlign w:val="superscript"/>
    </w:rPr>
  </w:style>
  <w:style w:type="character" w:customStyle="1" w:styleId="WW8Num3z4">
    <w:name w:val="WW8Num3z4"/>
    <w:rsid w:val="00F57333"/>
  </w:style>
  <w:style w:type="character" w:customStyle="1" w:styleId="WW8Num3z5">
    <w:name w:val="WW8Num3z5"/>
    <w:rsid w:val="00F57333"/>
  </w:style>
  <w:style w:type="character" w:customStyle="1" w:styleId="WW8Num3z6">
    <w:name w:val="WW8Num3z6"/>
    <w:rsid w:val="00F57333"/>
  </w:style>
  <w:style w:type="character" w:customStyle="1" w:styleId="WW8Num3z7">
    <w:name w:val="WW8Num3z7"/>
    <w:rsid w:val="00F57333"/>
  </w:style>
  <w:style w:type="character" w:customStyle="1" w:styleId="WW8Num3z8">
    <w:name w:val="WW8Num3z8"/>
    <w:rsid w:val="00F57333"/>
  </w:style>
  <w:style w:type="character" w:customStyle="1" w:styleId="WW8Num4z3">
    <w:name w:val="WW8Num4z3"/>
    <w:rsid w:val="00F57333"/>
  </w:style>
  <w:style w:type="character" w:customStyle="1" w:styleId="WW8Num4z4">
    <w:name w:val="WW8Num4z4"/>
    <w:rsid w:val="00F57333"/>
  </w:style>
  <w:style w:type="character" w:customStyle="1" w:styleId="WW8Num4z5">
    <w:name w:val="WW8Num4z5"/>
    <w:rsid w:val="00F57333"/>
  </w:style>
  <w:style w:type="character" w:customStyle="1" w:styleId="WW8Num4z6">
    <w:name w:val="WW8Num4z6"/>
    <w:rsid w:val="00F57333"/>
  </w:style>
  <w:style w:type="character" w:customStyle="1" w:styleId="WW8Num4z7">
    <w:name w:val="WW8Num4z7"/>
    <w:rsid w:val="00F57333"/>
  </w:style>
  <w:style w:type="character" w:customStyle="1" w:styleId="WW8Num4z8">
    <w:name w:val="WW8Num4z8"/>
    <w:rsid w:val="00F57333"/>
  </w:style>
  <w:style w:type="character" w:customStyle="1" w:styleId="WW8Num6z3">
    <w:name w:val="WW8Num6z3"/>
    <w:rsid w:val="00F57333"/>
  </w:style>
  <w:style w:type="character" w:customStyle="1" w:styleId="WW8Num6z4">
    <w:name w:val="WW8Num6z4"/>
    <w:rsid w:val="00F57333"/>
  </w:style>
  <w:style w:type="character" w:customStyle="1" w:styleId="WW8Num6z5">
    <w:name w:val="WW8Num6z5"/>
    <w:rsid w:val="00F57333"/>
  </w:style>
  <w:style w:type="character" w:customStyle="1" w:styleId="WW8Num6z6">
    <w:name w:val="WW8Num6z6"/>
    <w:rsid w:val="00F57333"/>
  </w:style>
  <w:style w:type="character" w:customStyle="1" w:styleId="WW8Num6z7">
    <w:name w:val="WW8Num6z7"/>
    <w:rsid w:val="00F57333"/>
  </w:style>
  <w:style w:type="character" w:customStyle="1" w:styleId="WW8Num6z8">
    <w:name w:val="WW8Num6z8"/>
    <w:rsid w:val="00F57333"/>
  </w:style>
  <w:style w:type="character" w:customStyle="1" w:styleId="22">
    <w:name w:val="Προεπιλεγμένη γραμματοσειρά2"/>
    <w:qFormat/>
    <w:rsid w:val="00F57333"/>
  </w:style>
  <w:style w:type="character" w:customStyle="1" w:styleId="WW8Num8z1">
    <w:name w:val="WW8Num8z1"/>
    <w:rsid w:val="00F57333"/>
  </w:style>
  <w:style w:type="character" w:customStyle="1" w:styleId="WW8Num8z2">
    <w:name w:val="WW8Num8z2"/>
    <w:rsid w:val="00F57333"/>
  </w:style>
  <w:style w:type="character" w:customStyle="1" w:styleId="WW8Num8z3">
    <w:name w:val="WW8Num8z3"/>
    <w:rsid w:val="00F57333"/>
  </w:style>
  <w:style w:type="character" w:customStyle="1" w:styleId="WW8Num8z4">
    <w:name w:val="WW8Num8z4"/>
    <w:rsid w:val="00F57333"/>
  </w:style>
  <w:style w:type="character" w:customStyle="1" w:styleId="WW8Num8z5">
    <w:name w:val="WW8Num8z5"/>
    <w:rsid w:val="00F57333"/>
  </w:style>
  <w:style w:type="character" w:customStyle="1" w:styleId="WW8Num8z6">
    <w:name w:val="WW8Num8z6"/>
    <w:rsid w:val="00F57333"/>
  </w:style>
  <w:style w:type="character" w:customStyle="1" w:styleId="WW8Num8z7">
    <w:name w:val="WW8Num8z7"/>
    <w:rsid w:val="00F57333"/>
  </w:style>
  <w:style w:type="character" w:customStyle="1" w:styleId="WW8Num8z8">
    <w:name w:val="WW8Num8z8"/>
    <w:rsid w:val="00F57333"/>
  </w:style>
  <w:style w:type="character" w:customStyle="1" w:styleId="WW8Num9z3">
    <w:name w:val="WW8Num9z3"/>
    <w:rsid w:val="00F57333"/>
  </w:style>
  <w:style w:type="character" w:customStyle="1" w:styleId="WW8Num9z5">
    <w:name w:val="WW8Num9z5"/>
    <w:rsid w:val="00F57333"/>
  </w:style>
  <w:style w:type="character" w:customStyle="1" w:styleId="WW8Num9z6">
    <w:name w:val="WW8Num9z6"/>
    <w:rsid w:val="00F57333"/>
  </w:style>
  <w:style w:type="character" w:customStyle="1" w:styleId="WW8Num9z7">
    <w:name w:val="WW8Num9z7"/>
    <w:rsid w:val="00F57333"/>
  </w:style>
  <w:style w:type="character" w:customStyle="1" w:styleId="WW8Num9z8">
    <w:name w:val="WW8Num9z8"/>
    <w:rsid w:val="00F57333"/>
  </w:style>
  <w:style w:type="character" w:customStyle="1" w:styleId="WW8Num10z1">
    <w:name w:val="WW8Num10z1"/>
    <w:rsid w:val="00F57333"/>
  </w:style>
  <w:style w:type="character" w:customStyle="1" w:styleId="WW8Num10z2">
    <w:name w:val="WW8Num10z2"/>
    <w:rsid w:val="00F57333"/>
  </w:style>
  <w:style w:type="character" w:customStyle="1" w:styleId="WW8Num10z3">
    <w:name w:val="WW8Num10z3"/>
    <w:rsid w:val="00F57333"/>
  </w:style>
  <w:style w:type="character" w:customStyle="1" w:styleId="WW8Num10z4">
    <w:name w:val="WW8Num10z4"/>
    <w:rsid w:val="00F57333"/>
  </w:style>
  <w:style w:type="character" w:customStyle="1" w:styleId="WW8Num10z5">
    <w:name w:val="WW8Num10z5"/>
    <w:rsid w:val="00F57333"/>
  </w:style>
  <w:style w:type="character" w:customStyle="1" w:styleId="WW8Num10z6">
    <w:name w:val="WW8Num10z6"/>
    <w:rsid w:val="00F57333"/>
  </w:style>
  <w:style w:type="character" w:customStyle="1" w:styleId="WW8Num10z7">
    <w:name w:val="WW8Num10z7"/>
    <w:rsid w:val="00F57333"/>
  </w:style>
  <w:style w:type="character" w:customStyle="1" w:styleId="WW8Num10z8">
    <w:name w:val="WW8Num10z8"/>
    <w:rsid w:val="00F57333"/>
  </w:style>
  <w:style w:type="character" w:customStyle="1" w:styleId="WW8Num13z3">
    <w:name w:val="WW8Num13z3"/>
    <w:rsid w:val="00F57333"/>
  </w:style>
  <w:style w:type="character" w:customStyle="1" w:styleId="WW8Num13z4">
    <w:name w:val="WW8Num13z4"/>
    <w:rsid w:val="00F57333"/>
  </w:style>
  <w:style w:type="character" w:customStyle="1" w:styleId="WW8Num13z5">
    <w:name w:val="WW8Num13z5"/>
    <w:rsid w:val="00F57333"/>
  </w:style>
  <w:style w:type="character" w:customStyle="1" w:styleId="WW8Num13z6">
    <w:name w:val="WW8Num13z6"/>
    <w:rsid w:val="00F57333"/>
  </w:style>
  <w:style w:type="character" w:customStyle="1" w:styleId="WW8Num13z7">
    <w:name w:val="WW8Num13z7"/>
    <w:rsid w:val="00F57333"/>
  </w:style>
  <w:style w:type="character" w:customStyle="1" w:styleId="WW8Num13z8">
    <w:name w:val="WW8Num13z8"/>
    <w:rsid w:val="00F57333"/>
  </w:style>
  <w:style w:type="character" w:customStyle="1" w:styleId="WW8Num14z2">
    <w:name w:val="WW8Num14z2"/>
    <w:rsid w:val="00F57333"/>
  </w:style>
  <w:style w:type="character" w:customStyle="1" w:styleId="WW8Num14z3">
    <w:name w:val="WW8Num14z3"/>
    <w:rsid w:val="00F57333"/>
  </w:style>
  <w:style w:type="character" w:customStyle="1" w:styleId="WW8Num14z5">
    <w:name w:val="WW8Num14z5"/>
    <w:rsid w:val="00F57333"/>
  </w:style>
  <w:style w:type="character" w:customStyle="1" w:styleId="WW8Num14z6">
    <w:name w:val="WW8Num14z6"/>
    <w:rsid w:val="00F57333"/>
  </w:style>
  <w:style w:type="character" w:customStyle="1" w:styleId="WW8Num14z7">
    <w:name w:val="WW8Num14z7"/>
    <w:rsid w:val="00F57333"/>
  </w:style>
  <w:style w:type="character" w:customStyle="1" w:styleId="WW8Num14z8">
    <w:name w:val="WW8Num14z8"/>
    <w:rsid w:val="00F57333"/>
  </w:style>
  <w:style w:type="character" w:customStyle="1" w:styleId="WW8Num15z2">
    <w:name w:val="WW8Num15z2"/>
    <w:rsid w:val="00F57333"/>
  </w:style>
  <w:style w:type="character" w:customStyle="1" w:styleId="WW8Num15z3">
    <w:name w:val="WW8Num15z3"/>
    <w:rsid w:val="00F57333"/>
  </w:style>
  <w:style w:type="character" w:customStyle="1" w:styleId="WW8Num15z5">
    <w:name w:val="WW8Num15z5"/>
    <w:rsid w:val="00F57333"/>
  </w:style>
  <w:style w:type="character" w:customStyle="1" w:styleId="WW8Num15z6">
    <w:name w:val="WW8Num15z6"/>
    <w:rsid w:val="00F57333"/>
  </w:style>
  <w:style w:type="character" w:customStyle="1" w:styleId="WW8Num15z7">
    <w:name w:val="WW8Num15z7"/>
    <w:rsid w:val="00F57333"/>
  </w:style>
  <w:style w:type="character" w:customStyle="1" w:styleId="WW8Num15z8">
    <w:name w:val="WW8Num15z8"/>
    <w:rsid w:val="00F57333"/>
  </w:style>
  <w:style w:type="character" w:customStyle="1" w:styleId="pp-headline-itempp-headline-address">
    <w:name w:val="pp-headline-item pp-headline-address"/>
    <w:rsid w:val="00F57333"/>
  </w:style>
  <w:style w:type="character" w:customStyle="1" w:styleId="fontstyle37">
    <w:name w:val="fontstyle37"/>
    <w:rsid w:val="00F57333"/>
  </w:style>
  <w:style w:type="character" w:customStyle="1" w:styleId="afa">
    <w:name w:val="Χαρακτήρες αρίθμησης"/>
    <w:rsid w:val="00F57333"/>
  </w:style>
  <w:style w:type="character" w:customStyle="1" w:styleId="afb">
    <w:name w:val="Κουκκίδες"/>
    <w:rsid w:val="00F57333"/>
    <w:rPr>
      <w:rFonts w:ascii="OpenSymbol" w:eastAsia="OpenSymbol" w:hAnsi="OpenSymbol" w:cs="OpenSymbol"/>
    </w:rPr>
  </w:style>
  <w:style w:type="character" w:customStyle="1" w:styleId="Char13">
    <w:name w:val="Σώμα κειμένου Char1"/>
    <w:rsid w:val="00F57333"/>
    <w:rPr>
      <w:rFonts w:ascii="Arial" w:eastAsia="Times New Roman" w:hAnsi="Arial" w:cs="Arial"/>
      <w:sz w:val="24"/>
      <w:szCs w:val="24"/>
      <w:lang w:eastAsia="zh-CN"/>
    </w:rPr>
  </w:style>
  <w:style w:type="paragraph" w:customStyle="1" w:styleId="15">
    <w:name w:val="Λεζάντα1"/>
    <w:basedOn w:val="a"/>
    <w:rsid w:val="00F5733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0">
    <w:name w:val="Σώμα κείμενου 21"/>
    <w:basedOn w:val="a"/>
    <w:rsid w:val="00F57333"/>
    <w:pPr>
      <w:suppressAutoHyphens/>
      <w:spacing w:after="0" w:line="240" w:lineRule="auto"/>
    </w:pPr>
    <w:rPr>
      <w:rFonts w:ascii="Arial" w:eastAsia="Times New Roman" w:hAnsi="Arial" w:cs="Arial"/>
      <w:szCs w:val="24"/>
      <w:lang w:eastAsia="zh-CN"/>
    </w:rPr>
  </w:style>
  <w:style w:type="paragraph" w:customStyle="1" w:styleId="16">
    <w:name w:val="Χάρτης εγγράφου1"/>
    <w:basedOn w:val="a"/>
    <w:rsid w:val="00F57333"/>
    <w:pPr>
      <w:shd w:val="clear" w:color="auto" w:fill="000080"/>
      <w:suppressAutoHyphens/>
      <w:spacing w:after="0" w:line="240" w:lineRule="auto"/>
    </w:pPr>
    <w:rPr>
      <w:rFonts w:ascii="Tahoma" w:eastAsia="Times New Roman" w:hAnsi="Tahoma" w:cs="Tahoma"/>
      <w:sz w:val="20"/>
      <w:szCs w:val="20"/>
      <w:lang w:eastAsia="zh-CN"/>
    </w:rPr>
  </w:style>
  <w:style w:type="character" w:customStyle="1" w:styleId="Char14">
    <w:name w:val="Υποσέλιδο Char1"/>
    <w:rsid w:val="00F57333"/>
    <w:rPr>
      <w:rFonts w:ascii="Times New Roman" w:eastAsia="Times New Roman" w:hAnsi="Times New Roman"/>
      <w:sz w:val="24"/>
      <w:szCs w:val="24"/>
      <w:lang w:eastAsia="zh-CN"/>
    </w:rPr>
  </w:style>
  <w:style w:type="paragraph" w:customStyle="1" w:styleId="afc">
    <w:name w:val="Παραθέσεις"/>
    <w:basedOn w:val="a"/>
    <w:rsid w:val="00F57333"/>
    <w:pPr>
      <w:suppressAutoHyphens/>
      <w:spacing w:after="283" w:line="240" w:lineRule="auto"/>
      <w:ind w:left="567" w:right="567"/>
    </w:pPr>
    <w:rPr>
      <w:rFonts w:ascii="Times New Roman" w:eastAsia="Times New Roman" w:hAnsi="Times New Roman"/>
      <w:sz w:val="24"/>
      <w:szCs w:val="24"/>
      <w:lang w:eastAsia="zh-CN"/>
    </w:rPr>
  </w:style>
  <w:style w:type="paragraph" w:styleId="afd">
    <w:name w:val="Subtitle"/>
    <w:basedOn w:val="ae"/>
    <w:next w:val="a8"/>
    <w:link w:val="Char9"/>
    <w:qFormat/>
    <w:rsid w:val="00F57333"/>
    <w:pPr>
      <w:spacing w:before="60"/>
      <w:jc w:val="center"/>
    </w:pPr>
    <w:rPr>
      <w:rFonts w:cs="Times New Roman"/>
      <w:sz w:val="36"/>
      <w:szCs w:val="36"/>
    </w:rPr>
  </w:style>
  <w:style w:type="character" w:customStyle="1" w:styleId="Char9">
    <w:name w:val="Υπότιτλος Char"/>
    <w:link w:val="afd"/>
    <w:uiPriority w:val="11"/>
    <w:rsid w:val="00F57333"/>
    <w:rPr>
      <w:rFonts w:ascii="Liberation Sans" w:eastAsia="Lucida Sans Unicode" w:hAnsi="Liberation Sans" w:cs="Mangal"/>
      <w:sz w:val="36"/>
      <w:szCs w:val="36"/>
      <w:lang w:eastAsia="zh-CN"/>
    </w:rPr>
  </w:style>
  <w:style w:type="numbering" w:customStyle="1" w:styleId="40">
    <w:name w:val="Χωρίς λίστα4"/>
    <w:next w:val="a2"/>
    <w:uiPriority w:val="99"/>
    <w:semiHidden/>
    <w:unhideWhenUsed/>
    <w:rsid w:val="009401F4"/>
  </w:style>
  <w:style w:type="numbering" w:customStyle="1" w:styleId="50">
    <w:name w:val="Χωρίς λίστα5"/>
    <w:next w:val="a2"/>
    <w:uiPriority w:val="99"/>
    <w:semiHidden/>
    <w:unhideWhenUsed/>
    <w:rsid w:val="00E263F5"/>
  </w:style>
  <w:style w:type="numbering" w:customStyle="1" w:styleId="60">
    <w:name w:val="Χωρίς λίστα6"/>
    <w:next w:val="a2"/>
    <w:uiPriority w:val="99"/>
    <w:semiHidden/>
    <w:unhideWhenUsed/>
    <w:rsid w:val="00CE33B1"/>
  </w:style>
  <w:style w:type="table" w:customStyle="1" w:styleId="23">
    <w:name w:val="Πλέγμα πίνακα2"/>
    <w:basedOn w:val="a1"/>
    <w:next w:val="aa"/>
    <w:uiPriority w:val="59"/>
    <w:rsid w:val="000C6E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Χωρίς λίστα7"/>
    <w:next w:val="a2"/>
    <w:uiPriority w:val="99"/>
    <w:semiHidden/>
    <w:unhideWhenUsed/>
    <w:rsid w:val="00CB7EEA"/>
  </w:style>
  <w:style w:type="character" w:customStyle="1" w:styleId="7Char">
    <w:name w:val="Επικεφαλίδα 7 Char"/>
    <w:link w:val="7"/>
    <w:uiPriority w:val="9"/>
    <w:rsid w:val="00502F98"/>
    <w:rPr>
      <w:rFonts w:ascii="Calibri" w:eastAsia="Times New Roman" w:hAnsi="Calibri" w:cs="Times New Roman"/>
      <w:sz w:val="24"/>
      <w:szCs w:val="24"/>
      <w:lang w:eastAsia="en-US"/>
    </w:rPr>
  </w:style>
  <w:style w:type="numbering" w:customStyle="1" w:styleId="80">
    <w:name w:val="Χωρίς λίστα8"/>
    <w:next w:val="a2"/>
    <w:uiPriority w:val="99"/>
    <w:semiHidden/>
    <w:unhideWhenUsed/>
    <w:rsid w:val="000D2120"/>
  </w:style>
  <w:style w:type="table" w:customStyle="1" w:styleId="31">
    <w:name w:val="Πλέγμα πίνακα3"/>
    <w:basedOn w:val="a1"/>
    <w:next w:val="aa"/>
    <w:uiPriority w:val="59"/>
    <w:rsid w:val="000D21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6">
    <w:name w:val="font6"/>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7">
    <w:name w:val="font7"/>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8">
    <w:name w:val="font8"/>
    <w:basedOn w:val="a"/>
    <w:rsid w:val="000D2120"/>
    <w:pPr>
      <w:spacing w:before="100" w:beforeAutospacing="1" w:after="100" w:afterAutospacing="1" w:line="240" w:lineRule="auto"/>
    </w:pPr>
    <w:rPr>
      <w:rFonts w:ascii="Century Gothic" w:eastAsia="Times New Roman" w:hAnsi="Century Gothic"/>
      <w:color w:val="2300DC"/>
      <w:sz w:val="26"/>
      <w:szCs w:val="26"/>
      <w:lang w:eastAsia="el-GR"/>
    </w:rPr>
  </w:style>
  <w:style w:type="paragraph" w:customStyle="1" w:styleId="font9">
    <w:name w:val="font9"/>
    <w:basedOn w:val="a"/>
    <w:rsid w:val="000D2120"/>
    <w:pPr>
      <w:spacing w:before="100" w:beforeAutospacing="1" w:after="100" w:afterAutospacing="1" w:line="240" w:lineRule="auto"/>
    </w:pPr>
    <w:rPr>
      <w:rFonts w:ascii="Century Gothic" w:eastAsia="Times New Roman" w:hAnsi="Century Gothic"/>
      <w:b/>
      <w:bCs/>
      <w:color w:val="2300DC"/>
      <w:sz w:val="26"/>
      <w:szCs w:val="26"/>
      <w:lang w:eastAsia="el-GR"/>
    </w:rPr>
  </w:style>
  <w:style w:type="paragraph" w:customStyle="1" w:styleId="font10">
    <w:name w:val="font10"/>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font11">
    <w:name w:val="font11"/>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12">
    <w:name w:val="font12"/>
    <w:basedOn w:val="a"/>
    <w:rsid w:val="000D2120"/>
    <w:pPr>
      <w:spacing w:before="100" w:beforeAutospacing="1" w:after="100" w:afterAutospacing="1" w:line="240" w:lineRule="auto"/>
    </w:pPr>
    <w:rPr>
      <w:rFonts w:ascii="Century Gothic" w:eastAsia="Times New Roman" w:hAnsi="Century Gothic"/>
      <w:color w:val="0000FF"/>
      <w:sz w:val="24"/>
      <w:szCs w:val="24"/>
      <w:lang w:eastAsia="el-GR"/>
    </w:rPr>
  </w:style>
  <w:style w:type="paragraph" w:customStyle="1" w:styleId="xl63">
    <w:name w:val="xl63"/>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64">
    <w:name w:val="xl64"/>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65">
    <w:name w:val="xl65"/>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6">
    <w:name w:val="xl66"/>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7">
    <w:name w:val="xl67"/>
    <w:basedOn w:val="a"/>
    <w:rsid w:val="000D2120"/>
    <w:pP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68">
    <w:name w:val="xl68"/>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69">
    <w:name w:val="xl69"/>
    <w:basedOn w:val="a"/>
    <w:rsid w:val="000D2120"/>
    <w:pP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70">
    <w:name w:val="xl7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71">
    <w:name w:val="xl7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72">
    <w:name w:val="xl7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lang w:eastAsia="el-GR"/>
    </w:rPr>
  </w:style>
  <w:style w:type="paragraph" w:customStyle="1" w:styleId="xl73">
    <w:name w:val="xl7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4">
    <w:name w:val="xl7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5">
    <w:name w:val="xl7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76">
    <w:name w:val="xl76"/>
    <w:basedOn w:val="a"/>
    <w:rsid w:val="000D2120"/>
    <w:pPr>
      <w:spacing w:before="100" w:beforeAutospacing="1" w:after="100" w:afterAutospacing="1" w:line="240" w:lineRule="auto"/>
      <w:jc w:val="center"/>
      <w:textAlignment w:val="center"/>
    </w:pPr>
    <w:rPr>
      <w:rFonts w:ascii="Times New Roman" w:eastAsia="Times New Roman" w:hAnsi="Times New Roman"/>
      <w:b/>
      <w:bCs/>
      <w:lang w:eastAsia="el-GR"/>
    </w:rPr>
  </w:style>
  <w:style w:type="paragraph" w:customStyle="1" w:styleId="xl77">
    <w:name w:val="xl7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8">
    <w:name w:val="xl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79">
    <w:name w:val="xl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80">
    <w:name w:val="xl8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81">
    <w:name w:val="xl8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82">
    <w:name w:val="xl8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83">
    <w:name w:val="xl8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84">
    <w:name w:val="xl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85">
    <w:name w:val="xl8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86">
    <w:name w:val="xl8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87">
    <w:name w:val="xl8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88">
    <w:name w:val="xl8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89">
    <w:name w:val="xl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90">
    <w:name w:val="xl9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1">
    <w:name w:val="xl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92">
    <w:name w:val="xl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93">
    <w:name w:val="xl9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4">
    <w:name w:val="xl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5">
    <w:name w:val="xl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6">
    <w:name w:val="xl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97">
    <w:name w:val="xl9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98">
    <w:name w:val="xl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99">
    <w:name w:val="xl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0">
    <w:name w:val="xl10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1">
    <w:name w:val="xl1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02">
    <w:name w:val="xl102"/>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03">
    <w:name w:val="xl103"/>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04">
    <w:name w:val="xl104"/>
    <w:basedOn w:val="a"/>
    <w:rsid w:val="000D2120"/>
    <w:pP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05">
    <w:name w:val="xl105"/>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06">
    <w:name w:val="xl106"/>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07">
    <w:name w:val="xl107"/>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8">
    <w:name w:val="xl108"/>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9">
    <w:name w:val="xl109"/>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10">
    <w:name w:val="xl11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11">
    <w:name w:val="xl11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2">
    <w:name w:val="xl11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13">
    <w:name w:val="xl11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14">
    <w:name w:val="xl11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15">
    <w:name w:val="xl1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6">
    <w:name w:val="xl116"/>
    <w:basedOn w:val="a"/>
    <w:rsid w:val="000D2120"/>
    <w:pP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7">
    <w:name w:val="xl117"/>
    <w:basedOn w:val="a"/>
    <w:rsid w:val="000D2120"/>
    <w:pPr>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18">
    <w:name w:val="xl11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19">
    <w:name w:val="xl11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20">
    <w:name w:val="xl12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21">
    <w:name w:val="xl12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22">
    <w:name w:val="xl12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23">
    <w:name w:val="xl12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24">
    <w:name w:val="xl12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125">
    <w:name w:val="xl12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26">
    <w:name w:val="xl12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27">
    <w:name w:val="xl12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28">
    <w:name w:val="xl1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29">
    <w:name w:val="xl129"/>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30">
    <w:name w:val="xl1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1">
    <w:name w:val="xl13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2">
    <w:name w:val="xl132"/>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3">
    <w:name w:val="xl133"/>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4">
    <w:name w:val="xl134"/>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35">
    <w:name w:val="xl135"/>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36">
    <w:name w:val="xl136"/>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37">
    <w:name w:val="xl13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8">
    <w:name w:val="xl13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9">
    <w:name w:val="xl139"/>
    <w:basedOn w:val="a"/>
    <w:rsid w:val="000D2120"/>
    <w:pP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140">
    <w:name w:val="xl140"/>
    <w:basedOn w:val="a"/>
    <w:rsid w:val="000D2120"/>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41">
    <w:name w:val="xl14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42">
    <w:name w:val="xl142"/>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43">
    <w:name w:val="xl14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44">
    <w:name w:val="xl14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45">
    <w:name w:val="xl14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46">
    <w:name w:val="xl146"/>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47">
    <w:name w:val="xl14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48">
    <w:name w:val="xl148"/>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49">
    <w:name w:val="xl1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0">
    <w:name w:val="xl150"/>
    <w:basedOn w:val="a"/>
    <w:rsid w:val="000D2120"/>
    <w:pPr>
      <w:pBdr>
        <w:top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51">
    <w:name w:val="xl1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52">
    <w:name w:val="xl1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53">
    <w:name w:val="xl15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54">
    <w:name w:val="xl15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55">
    <w:name w:val="xl155"/>
    <w:basedOn w:val="a"/>
    <w:rsid w:val="000D2120"/>
    <w:pP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56">
    <w:name w:val="xl156"/>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7">
    <w:name w:val="xl15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8">
    <w:name w:val="xl158"/>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3366"/>
      <w:sz w:val="26"/>
      <w:szCs w:val="26"/>
      <w:lang w:eastAsia="el-GR"/>
    </w:rPr>
  </w:style>
  <w:style w:type="paragraph" w:customStyle="1" w:styleId="xl159">
    <w:name w:val="xl159"/>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60">
    <w:name w:val="xl160"/>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1">
    <w:name w:val="xl16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2">
    <w:name w:val="xl16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3">
    <w:name w:val="xl16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4">
    <w:name w:val="xl16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65">
    <w:name w:val="xl16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66">
    <w:name w:val="xl1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67">
    <w:name w:val="xl167"/>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68">
    <w:name w:val="xl168"/>
    <w:basedOn w:val="a"/>
    <w:rsid w:val="000D21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69">
    <w:name w:val="xl169"/>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70">
    <w:name w:val="xl170"/>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1">
    <w:name w:val="xl171"/>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2">
    <w:name w:val="xl172"/>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3">
    <w:name w:val="xl17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4">
    <w:name w:val="xl17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5">
    <w:name w:val="xl17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76">
    <w:name w:val="xl176"/>
    <w:basedOn w:val="a"/>
    <w:rsid w:val="000D2120"/>
    <w:pPr>
      <w:pBdr>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77">
    <w:name w:val="xl177"/>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8">
    <w:name w:val="xl178"/>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79">
    <w:name w:val="xl179"/>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80">
    <w:name w:val="xl180"/>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81">
    <w:name w:val="xl181"/>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82">
    <w:name w:val="xl182"/>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83">
    <w:name w:val="xl183"/>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85">
    <w:name w:val="xl185"/>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86">
    <w:name w:val="xl186"/>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187">
    <w:name w:val="xl187"/>
    <w:basedOn w:val="a"/>
    <w:rsid w:val="000D2120"/>
    <w:pPr>
      <w:spacing w:before="100" w:beforeAutospacing="1" w:after="100" w:afterAutospacing="1" w:line="240" w:lineRule="auto"/>
      <w:textAlignment w:val="center"/>
    </w:pPr>
    <w:rPr>
      <w:rFonts w:ascii="Times New Roman" w:eastAsia="Times New Roman" w:hAnsi="Times New Roman"/>
      <w:color w:val="FF0000"/>
      <w:sz w:val="28"/>
      <w:szCs w:val="28"/>
      <w:lang w:eastAsia="el-GR"/>
    </w:rPr>
  </w:style>
  <w:style w:type="paragraph" w:customStyle="1" w:styleId="xl188">
    <w:name w:val="xl188"/>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89">
    <w:name w:val="xl1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0">
    <w:name w:val="xl190"/>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1">
    <w:name w:val="xl1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92">
    <w:name w:val="xl1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3">
    <w:name w:val="xl193"/>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4">
    <w:name w:val="xl19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95">
    <w:name w:val="xl1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8"/>
      <w:szCs w:val="28"/>
      <w:lang w:eastAsia="el-GR"/>
    </w:rPr>
  </w:style>
  <w:style w:type="paragraph" w:customStyle="1" w:styleId="xl196">
    <w:name w:val="xl1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7">
    <w:name w:val="xl197"/>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8">
    <w:name w:val="xl1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8"/>
      <w:szCs w:val="28"/>
      <w:lang w:eastAsia="el-GR"/>
    </w:rPr>
  </w:style>
  <w:style w:type="paragraph" w:customStyle="1" w:styleId="xl199">
    <w:name w:val="xl199"/>
    <w:basedOn w:val="a"/>
    <w:rsid w:val="000D2120"/>
    <w:pP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00">
    <w:name w:val="xl20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01">
    <w:name w:val="xl2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02">
    <w:name w:val="xl20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Century Gothic" w:eastAsia="Times New Roman" w:hAnsi="Century Gothic"/>
      <w:b/>
      <w:bCs/>
      <w:sz w:val="26"/>
      <w:szCs w:val="26"/>
      <w:lang w:eastAsia="el-GR"/>
    </w:rPr>
  </w:style>
  <w:style w:type="paragraph" w:customStyle="1" w:styleId="xl203">
    <w:name w:val="xl20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4">
    <w:name w:val="xl20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5">
    <w:name w:val="xl20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06">
    <w:name w:val="xl20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olor w:val="000000"/>
      <w:lang w:eastAsia="el-GR"/>
    </w:rPr>
  </w:style>
  <w:style w:type="paragraph" w:customStyle="1" w:styleId="xl207">
    <w:name w:val="xl20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8">
    <w:name w:val="xl20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09">
    <w:name w:val="xl20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10">
    <w:name w:val="xl21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11">
    <w:name w:val="xl211"/>
    <w:basedOn w:val="a"/>
    <w:rsid w:val="000D2120"/>
    <w:pPr>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12">
    <w:name w:val="xl21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13">
    <w:name w:val="xl21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4">
    <w:name w:val="xl21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15">
    <w:name w:val="xl2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16">
    <w:name w:val="xl216"/>
    <w:basedOn w:val="a"/>
    <w:rsid w:val="000D2120"/>
    <w:pP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7">
    <w:name w:val="xl217"/>
    <w:basedOn w:val="a"/>
    <w:rsid w:val="000D2120"/>
    <w:pP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18">
    <w:name w:val="xl218"/>
    <w:basedOn w:val="a"/>
    <w:rsid w:val="000D2120"/>
    <w:pPr>
      <w:spacing w:before="100" w:beforeAutospacing="1" w:after="100" w:afterAutospacing="1" w:line="240" w:lineRule="auto"/>
      <w:jc w:val="center"/>
      <w:textAlignment w:val="top"/>
    </w:pPr>
    <w:rPr>
      <w:rFonts w:ascii="Times New Roman" w:eastAsia="Times New Roman" w:hAnsi="Times New Roman"/>
      <w:b/>
      <w:bCs/>
      <w:sz w:val="36"/>
      <w:szCs w:val="36"/>
      <w:u w:val="single"/>
      <w:lang w:eastAsia="el-GR"/>
    </w:rPr>
  </w:style>
  <w:style w:type="paragraph" w:customStyle="1" w:styleId="xl219">
    <w:name w:val="xl219"/>
    <w:basedOn w:val="a"/>
    <w:rsid w:val="000D2120"/>
    <w:pPr>
      <w:spacing w:before="100" w:beforeAutospacing="1" w:after="100" w:afterAutospacing="1" w:line="240" w:lineRule="auto"/>
      <w:jc w:val="right"/>
      <w:textAlignment w:val="top"/>
    </w:pPr>
    <w:rPr>
      <w:rFonts w:ascii="Times New Roman" w:eastAsia="Times New Roman" w:hAnsi="Times New Roman"/>
      <w:b/>
      <w:bCs/>
      <w:sz w:val="36"/>
      <w:szCs w:val="36"/>
      <w:u w:val="single"/>
      <w:lang w:eastAsia="el-GR"/>
    </w:rPr>
  </w:style>
  <w:style w:type="paragraph" w:customStyle="1" w:styleId="xl220">
    <w:name w:val="xl220"/>
    <w:basedOn w:val="a"/>
    <w:rsid w:val="000D2120"/>
    <w:pPr>
      <w:spacing w:before="100" w:beforeAutospacing="1" w:after="100" w:afterAutospacing="1" w:line="240" w:lineRule="auto"/>
      <w:jc w:val="center"/>
      <w:textAlignment w:val="top"/>
    </w:pPr>
    <w:rPr>
      <w:rFonts w:ascii="Times New Roman" w:eastAsia="Times New Roman" w:hAnsi="Times New Roman"/>
      <w:sz w:val="36"/>
      <w:szCs w:val="36"/>
      <w:lang w:eastAsia="el-GR"/>
    </w:rPr>
  </w:style>
  <w:style w:type="paragraph" w:customStyle="1" w:styleId="xl221">
    <w:name w:val="xl221"/>
    <w:basedOn w:val="a"/>
    <w:rsid w:val="000D2120"/>
    <w:pPr>
      <w:spacing w:before="100" w:beforeAutospacing="1" w:after="100" w:afterAutospacing="1" w:line="240" w:lineRule="auto"/>
      <w:jc w:val="center"/>
      <w:textAlignment w:val="center"/>
    </w:pPr>
    <w:rPr>
      <w:rFonts w:ascii="Times New Roman" w:eastAsia="Times New Roman" w:hAnsi="Times New Roman"/>
      <w:sz w:val="36"/>
      <w:szCs w:val="36"/>
      <w:lang w:eastAsia="el-GR"/>
    </w:rPr>
  </w:style>
  <w:style w:type="paragraph" w:customStyle="1" w:styleId="xl222">
    <w:name w:val="xl22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3">
    <w:name w:val="xl22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24">
    <w:name w:val="xl22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8"/>
      <w:szCs w:val="18"/>
      <w:lang w:eastAsia="el-GR"/>
    </w:rPr>
  </w:style>
  <w:style w:type="paragraph" w:customStyle="1" w:styleId="xl225">
    <w:name w:val="xl22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226">
    <w:name w:val="xl22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27">
    <w:name w:val="xl22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8">
    <w:name w:val="xl2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29">
    <w:name w:val="xl22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230">
    <w:name w:val="xl2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lang w:eastAsia="el-GR"/>
    </w:rPr>
  </w:style>
  <w:style w:type="paragraph" w:customStyle="1" w:styleId="xl231">
    <w:name w:val="xl231"/>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32">
    <w:name w:val="xl232"/>
    <w:basedOn w:val="a"/>
    <w:rsid w:val="000D2120"/>
    <w:pP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33">
    <w:name w:val="xl23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18"/>
      <w:szCs w:val="18"/>
      <w:lang w:eastAsia="el-GR"/>
    </w:rPr>
  </w:style>
  <w:style w:type="paragraph" w:customStyle="1" w:styleId="xl234">
    <w:name w:val="xl23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235">
    <w:name w:val="xl23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36">
    <w:name w:val="xl23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37">
    <w:name w:val="xl23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38">
    <w:name w:val="xl23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39">
    <w:name w:val="xl23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40">
    <w:name w:val="xl24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41">
    <w:name w:val="xl241"/>
    <w:basedOn w:val="a"/>
    <w:rsid w:val="000D2120"/>
    <w:pPr>
      <w:spacing w:before="100" w:beforeAutospacing="1" w:after="100" w:afterAutospacing="1" w:line="240" w:lineRule="auto"/>
      <w:jc w:val="right"/>
      <w:textAlignment w:val="top"/>
    </w:pPr>
    <w:rPr>
      <w:rFonts w:ascii="Times New Roman" w:eastAsia="Times New Roman" w:hAnsi="Times New Roman"/>
      <w:b/>
      <w:bCs/>
      <w:sz w:val="24"/>
      <w:szCs w:val="24"/>
      <w:u w:val="single"/>
      <w:lang w:eastAsia="el-GR"/>
    </w:rPr>
  </w:style>
  <w:style w:type="paragraph" w:customStyle="1" w:styleId="xl242">
    <w:name w:val="xl24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43">
    <w:name w:val="xl24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Arial" w:eastAsia="Times New Roman" w:hAnsi="Arial" w:cs="Arial"/>
      <w:b/>
      <w:bCs/>
      <w:lang w:eastAsia="el-GR"/>
    </w:rPr>
  </w:style>
  <w:style w:type="paragraph" w:customStyle="1" w:styleId="xl244">
    <w:name w:val="xl24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4"/>
      <w:szCs w:val="24"/>
      <w:lang w:eastAsia="el-GR"/>
    </w:rPr>
  </w:style>
  <w:style w:type="paragraph" w:customStyle="1" w:styleId="xl246">
    <w:name w:val="xl24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paragraph" w:customStyle="1" w:styleId="xl247">
    <w:name w:val="xl247"/>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48">
    <w:name w:val="xl24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4"/>
      <w:szCs w:val="24"/>
      <w:lang w:eastAsia="el-GR"/>
    </w:rPr>
  </w:style>
  <w:style w:type="paragraph" w:customStyle="1" w:styleId="xl249">
    <w:name w:val="xl2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50">
    <w:name w:val="xl25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51">
    <w:name w:val="xl2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252">
    <w:name w:val="xl2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53">
    <w:name w:val="xl25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4">
    <w:name w:val="xl25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5">
    <w:name w:val="xl25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6">
    <w:name w:val="xl25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7">
    <w:name w:val="xl25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258">
    <w:name w:val="xl25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59">
    <w:name w:val="xl25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b/>
      <w:bCs/>
      <w:sz w:val="26"/>
      <w:szCs w:val="26"/>
      <w:lang w:eastAsia="el-GR"/>
    </w:rPr>
  </w:style>
  <w:style w:type="paragraph" w:customStyle="1" w:styleId="xl260">
    <w:name w:val="xl26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1">
    <w:name w:val="xl26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62">
    <w:name w:val="xl26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3">
    <w:name w:val="xl26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64">
    <w:name w:val="xl26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65">
    <w:name w:val="xl26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66">
    <w:name w:val="xl2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sz w:val="26"/>
      <w:szCs w:val="26"/>
      <w:lang w:eastAsia="el-GR"/>
    </w:rPr>
  </w:style>
  <w:style w:type="paragraph" w:customStyle="1" w:styleId="xl267">
    <w:name w:val="xl26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268">
    <w:name w:val="xl26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269">
    <w:name w:val="xl26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70">
    <w:name w:val="xl27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71">
    <w:name w:val="xl27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272">
    <w:name w:val="xl27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73">
    <w:name w:val="xl273"/>
    <w:basedOn w:val="a"/>
    <w:rsid w:val="000D2120"/>
    <w:pP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74">
    <w:name w:val="xl274"/>
    <w:basedOn w:val="a"/>
    <w:rsid w:val="000D2120"/>
    <w:pP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75">
    <w:name w:val="xl275"/>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76">
    <w:name w:val="xl276"/>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77">
    <w:name w:val="xl277"/>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78">
    <w:name w:val="xl2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79">
    <w:name w:val="xl2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0">
    <w:name w:val="xl28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81">
    <w:name w:val="xl28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2">
    <w:name w:val="xl282"/>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3">
    <w:name w:val="xl283"/>
    <w:basedOn w:val="a"/>
    <w:rsid w:val="000D2120"/>
    <w:pPr>
      <w:spacing w:before="100" w:beforeAutospacing="1" w:after="100" w:afterAutospacing="1" w:line="240" w:lineRule="auto"/>
      <w:jc w:val="right"/>
      <w:textAlignment w:val="center"/>
    </w:pPr>
    <w:rPr>
      <w:rFonts w:ascii="Times New Roman" w:eastAsia="Times New Roman" w:hAnsi="Times New Roman"/>
      <w:sz w:val="32"/>
      <w:szCs w:val="32"/>
      <w:lang w:eastAsia="el-GR"/>
    </w:rPr>
  </w:style>
  <w:style w:type="paragraph" w:customStyle="1" w:styleId="xl284">
    <w:name w:val="xl28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5">
    <w:name w:val="xl285"/>
    <w:basedOn w:val="a"/>
    <w:rsid w:val="000D2120"/>
    <w:pPr>
      <w:spacing w:before="100" w:beforeAutospacing="1" w:after="100" w:afterAutospacing="1" w:line="240" w:lineRule="auto"/>
      <w:jc w:val="center"/>
      <w:textAlignment w:val="center"/>
    </w:pPr>
    <w:rPr>
      <w:rFonts w:ascii="Century Gothic" w:eastAsia="Times New Roman" w:hAnsi="Century Gothic"/>
      <w:b/>
      <w:bCs/>
      <w:sz w:val="32"/>
      <w:szCs w:val="32"/>
      <w:lang w:eastAsia="el-GR"/>
    </w:rPr>
  </w:style>
  <w:style w:type="paragraph" w:customStyle="1" w:styleId="xl286">
    <w:name w:val="xl286"/>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7">
    <w:name w:val="xl287"/>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8">
    <w:name w:val="xl288"/>
    <w:basedOn w:val="a"/>
    <w:rsid w:val="000D2120"/>
    <w:pPr>
      <w:spacing w:before="100" w:beforeAutospacing="1" w:after="100" w:afterAutospacing="1" w:line="240" w:lineRule="auto"/>
      <w:jc w:val="center"/>
      <w:textAlignment w:val="center"/>
    </w:pPr>
    <w:rPr>
      <w:rFonts w:ascii="Times New Roman" w:eastAsia="Times New Roman" w:hAnsi="Times New Roman"/>
      <w:b/>
      <w:bCs/>
      <w:sz w:val="32"/>
      <w:szCs w:val="32"/>
      <w:lang w:eastAsia="el-GR"/>
    </w:rPr>
  </w:style>
  <w:style w:type="paragraph" w:customStyle="1" w:styleId="xl289">
    <w:name w:val="xl289"/>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lang w:eastAsia="el-GR"/>
    </w:rPr>
  </w:style>
  <w:style w:type="paragraph" w:customStyle="1" w:styleId="xl290">
    <w:name w:val="xl29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1">
    <w:name w:val="xl2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92">
    <w:name w:val="xl292"/>
    <w:basedOn w:val="a"/>
    <w:rsid w:val="000D2120"/>
    <w:pPr>
      <w:spacing w:before="100" w:beforeAutospacing="1" w:after="100" w:afterAutospacing="1" w:line="240" w:lineRule="auto"/>
      <w:jc w:val="center"/>
    </w:pPr>
    <w:rPr>
      <w:rFonts w:ascii="Times New Roman" w:eastAsia="Times New Roman" w:hAnsi="Times New Roman"/>
      <w:b/>
      <w:bCs/>
      <w:sz w:val="40"/>
      <w:szCs w:val="40"/>
      <w:lang w:eastAsia="el-GR"/>
    </w:rPr>
  </w:style>
  <w:style w:type="paragraph" w:customStyle="1" w:styleId="xl293">
    <w:name w:val="xl293"/>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lang w:eastAsia="el-GR"/>
    </w:rPr>
  </w:style>
  <w:style w:type="paragraph" w:customStyle="1" w:styleId="xl294">
    <w:name w:val="xl2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5">
    <w:name w:val="xl295"/>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u w:val="single"/>
      <w:lang w:eastAsia="el-GR"/>
    </w:rPr>
  </w:style>
  <w:style w:type="paragraph" w:customStyle="1" w:styleId="xl296">
    <w:name w:val="xl2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97">
    <w:name w:val="xl29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8">
    <w:name w:val="xl298"/>
    <w:basedOn w:val="a"/>
    <w:rsid w:val="000D212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9">
    <w:name w:val="xl2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6"/>
      <w:szCs w:val="16"/>
      <w:lang w:eastAsia="el-GR"/>
    </w:rPr>
  </w:style>
  <w:style w:type="paragraph" w:customStyle="1" w:styleId="bodytext">
    <w:name w:val="bodytext"/>
    <w:basedOn w:val="a"/>
    <w:rsid w:val="000D2120"/>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84">
    <w:name w:val="xl1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character" w:customStyle="1" w:styleId="afe">
    <w:name w:val="Χαρακτήρες υποσημείωσης"/>
    <w:rsid w:val="00BF61ED"/>
    <w:rPr>
      <w:rFonts w:cs="Times New Roman"/>
      <w:vertAlign w:val="superscript"/>
    </w:rPr>
  </w:style>
  <w:style w:type="paragraph" w:customStyle="1" w:styleId="foothanging">
    <w:name w:val="foot_hanging"/>
    <w:basedOn w:val="af8"/>
    <w:rsid w:val="00BF61ED"/>
    <w:pPr>
      <w:suppressAutoHyphens/>
      <w:spacing w:after="0" w:line="240" w:lineRule="auto"/>
      <w:ind w:left="426" w:hanging="426"/>
      <w:jc w:val="both"/>
    </w:pPr>
    <w:rPr>
      <w:rFonts w:eastAsia="Times New Roman" w:cs="Calibri"/>
      <w:sz w:val="18"/>
      <w:szCs w:val="18"/>
      <w:lang w:val="en-IE" w:eastAsia="zh-CN"/>
    </w:rPr>
  </w:style>
  <w:style w:type="numbering" w:customStyle="1" w:styleId="90">
    <w:name w:val="Χωρίς λίστα9"/>
    <w:next w:val="a2"/>
    <w:uiPriority w:val="99"/>
    <w:semiHidden/>
    <w:unhideWhenUsed/>
    <w:rsid w:val="00C50958"/>
  </w:style>
  <w:style w:type="character" w:customStyle="1" w:styleId="Char15">
    <w:name w:val="Κεφαλίδα Char1"/>
    <w:rsid w:val="00C50958"/>
    <w:rPr>
      <w:sz w:val="24"/>
      <w:szCs w:val="24"/>
      <w:lang w:eastAsia="zh-CN"/>
    </w:rPr>
  </w:style>
  <w:style w:type="paragraph" w:customStyle="1" w:styleId="Textbody">
    <w:name w:val="Text body"/>
    <w:basedOn w:val="a"/>
    <w:rsid w:val="00B24062"/>
    <w:pPr>
      <w:suppressAutoHyphens/>
      <w:autoSpaceDN w:val="0"/>
      <w:spacing w:after="0" w:line="240" w:lineRule="auto"/>
      <w:jc w:val="both"/>
      <w:textAlignment w:val="baseline"/>
    </w:pPr>
    <w:rPr>
      <w:rFonts w:ascii="Tahoma" w:eastAsia="Tahoma" w:hAnsi="Tahoma" w:cs="Tahoma"/>
      <w:b/>
      <w:bCs/>
      <w:kern w:val="3"/>
      <w:sz w:val="24"/>
      <w:szCs w:val="24"/>
      <w:lang w:eastAsia="zh-CN"/>
    </w:rPr>
  </w:style>
  <w:style w:type="numbering" w:customStyle="1" w:styleId="100">
    <w:name w:val="Χωρίς λίστα10"/>
    <w:next w:val="a2"/>
    <w:uiPriority w:val="99"/>
    <w:semiHidden/>
    <w:unhideWhenUsed/>
    <w:rsid w:val="004A12B6"/>
  </w:style>
  <w:style w:type="table" w:customStyle="1" w:styleId="41">
    <w:name w:val="Πλέγμα πίνακα4"/>
    <w:basedOn w:val="a1"/>
    <w:next w:val="aa"/>
    <w:uiPriority w:val="59"/>
    <w:rsid w:val="00F82B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Paidias01">
    <w:name w:val="GrPaidias01"/>
    <w:semiHidden/>
    <w:rsid w:val="00B442BC"/>
    <w:rPr>
      <w:rFonts w:ascii="Arial" w:hAnsi="Arial" w:cs="Arial"/>
      <w:color w:val="auto"/>
      <w:sz w:val="20"/>
      <w:szCs w:val="20"/>
    </w:rPr>
  </w:style>
  <w:style w:type="paragraph" w:customStyle="1" w:styleId="TableParagraph">
    <w:name w:val="Table Paragraph"/>
    <w:basedOn w:val="a"/>
    <w:uiPriority w:val="1"/>
    <w:qFormat/>
    <w:rsid w:val="00B442BC"/>
    <w:pPr>
      <w:widowControl w:val="0"/>
      <w:autoSpaceDE w:val="0"/>
      <w:autoSpaceDN w:val="0"/>
      <w:spacing w:after="0" w:line="240" w:lineRule="auto"/>
      <w:ind w:left="107"/>
    </w:pPr>
  </w:style>
  <w:style w:type="paragraph" w:styleId="24">
    <w:name w:val="Body Text Indent 2"/>
    <w:basedOn w:val="a"/>
    <w:link w:val="2Char1"/>
    <w:unhideWhenUsed/>
    <w:rsid w:val="002F04D3"/>
    <w:pPr>
      <w:spacing w:after="120" w:line="480" w:lineRule="auto"/>
      <w:ind w:left="283"/>
    </w:pPr>
  </w:style>
  <w:style w:type="character" w:customStyle="1" w:styleId="2Char1">
    <w:name w:val="Σώμα κείμενου με εσοχή 2 Char"/>
    <w:link w:val="24"/>
    <w:rsid w:val="002F04D3"/>
    <w:rPr>
      <w:sz w:val="22"/>
      <w:szCs w:val="22"/>
      <w:lang w:eastAsia="en-US"/>
    </w:rPr>
  </w:style>
  <w:style w:type="character" w:customStyle="1" w:styleId="8Char">
    <w:name w:val="Επικεφαλίδα 8 Char"/>
    <w:link w:val="8"/>
    <w:uiPriority w:val="9"/>
    <w:rsid w:val="002F04D3"/>
    <w:rPr>
      <w:rFonts w:ascii="Arial" w:eastAsia="Times New Roman" w:hAnsi="Arial" w:cs="Arial"/>
      <w:b/>
      <w:sz w:val="24"/>
      <w:szCs w:val="24"/>
    </w:rPr>
  </w:style>
  <w:style w:type="character" w:customStyle="1" w:styleId="9Char">
    <w:name w:val="Επικεφαλίδα 9 Char"/>
    <w:link w:val="9"/>
    <w:uiPriority w:val="9"/>
    <w:rsid w:val="002F04D3"/>
    <w:rPr>
      <w:rFonts w:ascii="Arial" w:eastAsia="Times New Roman" w:hAnsi="Arial" w:cs="Arial"/>
      <w:b/>
      <w:bCs/>
      <w:sz w:val="22"/>
      <w:szCs w:val="24"/>
    </w:rPr>
  </w:style>
  <w:style w:type="numbering" w:customStyle="1" w:styleId="110">
    <w:name w:val="Χωρίς λίστα11"/>
    <w:next w:val="a2"/>
    <w:uiPriority w:val="99"/>
    <w:semiHidden/>
    <w:unhideWhenUsed/>
    <w:rsid w:val="002F04D3"/>
  </w:style>
  <w:style w:type="paragraph" w:styleId="32">
    <w:name w:val="Body Text 3"/>
    <w:basedOn w:val="a"/>
    <w:link w:val="3Char0"/>
    <w:rsid w:val="002F04D3"/>
    <w:pPr>
      <w:spacing w:after="0" w:line="240" w:lineRule="auto"/>
    </w:pPr>
    <w:rPr>
      <w:rFonts w:ascii="Times New Roman" w:eastAsia="Times New Roman" w:hAnsi="Times New Roman"/>
      <w:b/>
      <w:bCs/>
      <w:sz w:val="24"/>
      <w:szCs w:val="24"/>
      <w:lang w:eastAsia="el-GR"/>
    </w:rPr>
  </w:style>
  <w:style w:type="character" w:customStyle="1" w:styleId="3Char0">
    <w:name w:val="Σώμα κείμενου 3 Char"/>
    <w:link w:val="32"/>
    <w:rsid w:val="002F04D3"/>
    <w:rPr>
      <w:rFonts w:ascii="Times New Roman" w:eastAsia="Times New Roman" w:hAnsi="Times New Roman"/>
      <w:b/>
      <w:bCs/>
      <w:sz w:val="24"/>
      <w:szCs w:val="24"/>
    </w:rPr>
  </w:style>
  <w:style w:type="paragraph" w:customStyle="1" w:styleId="220">
    <w:name w:val="Σώμα κείμενου 22"/>
    <w:basedOn w:val="a"/>
    <w:rsid w:val="002F04D3"/>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styleId="33">
    <w:name w:val="Body Text Indent 3"/>
    <w:basedOn w:val="a"/>
    <w:link w:val="3Char1"/>
    <w:semiHidden/>
    <w:rsid w:val="002F04D3"/>
    <w:pPr>
      <w:spacing w:after="0" w:line="240" w:lineRule="auto"/>
      <w:ind w:firstLine="720"/>
    </w:pPr>
    <w:rPr>
      <w:rFonts w:ascii="Arial" w:eastAsia="Times New Roman" w:hAnsi="Arial" w:cs="Arial"/>
      <w:b/>
      <w:bCs/>
      <w:sz w:val="24"/>
      <w:szCs w:val="24"/>
      <w:lang w:eastAsia="el-GR"/>
    </w:rPr>
  </w:style>
  <w:style w:type="character" w:customStyle="1" w:styleId="3Char1">
    <w:name w:val="Σώμα κείμενου με εσοχή 3 Char"/>
    <w:link w:val="33"/>
    <w:semiHidden/>
    <w:rsid w:val="002F04D3"/>
    <w:rPr>
      <w:rFonts w:ascii="Arial" w:eastAsia="Times New Roman" w:hAnsi="Arial" w:cs="Arial"/>
      <w:b/>
      <w:bCs/>
      <w:sz w:val="24"/>
      <w:szCs w:val="24"/>
    </w:rPr>
  </w:style>
  <w:style w:type="character" w:customStyle="1" w:styleId="apple-style-span">
    <w:name w:val="apple-style-span"/>
    <w:rsid w:val="002F04D3"/>
  </w:style>
  <w:style w:type="character" w:styleId="aff">
    <w:name w:val="Emphasis"/>
    <w:uiPriority w:val="20"/>
    <w:qFormat/>
    <w:rsid w:val="002F04D3"/>
    <w:rPr>
      <w:i/>
      <w:iCs/>
    </w:rPr>
  </w:style>
  <w:style w:type="character" w:customStyle="1" w:styleId="FontStyle81">
    <w:name w:val="Font Style81"/>
    <w:rsid w:val="002F04D3"/>
    <w:rPr>
      <w:rFonts w:ascii="Arial" w:hAnsi="Arial" w:cs="Arial"/>
      <w:color w:val="000000"/>
      <w:sz w:val="22"/>
      <w:szCs w:val="22"/>
    </w:rPr>
  </w:style>
  <w:style w:type="paragraph" w:customStyle="1" w:styleId="ArticleTitle">
    <w:name w:val="ArticleTitle"/>
    <w:basedOn w:val="a"/>
    <w:next w:val="a"/>
    <w:rsid w:val="002F04D3"/>
    <w:pPr>
      <w:keepNext/>
      <w:suppressAutoHyphens/>
      <w:spacing w:after="120" w:line="360" w:lineRule="auto"/>
      <w:jc w:val="center"/>
    </w:pPr>
    <w:rPr>
      <w:rFonts w:ascii="Times New Roman" w:eastAsia="Times New Roman" w:hAnsi="Times New Roman"/>
      <w:b/>
      <w:u w:val="single"/>
      <w:lang w:eastAsia="zh-CN"/>
    </w:rPr>
  </w:style>
  <w:style w:type="paragraph" w:customStyle="1" w:styleId="Style19">
    <w:name w:val="Style19"/>
    <w:basedOn w:val="a"/>
    <w:rsid w:val="002F04D3"/>
    <w:pPr>
      <w:widowControl w:val="0"/>
      <w:suppressAutoHyphens/>
      <w:autoSpaceDE w:val="0"/>
      <w:spacing w:after="0" w:line="252" w:lineRule="atLeast"/>
      <w:jc w:val="both"/>
    </w:pPr>
    <w:rPr>
      <w:rFonts w:ascii="Arial" w:eastAsia="Times New Roman" w:hAnsi="Arial" w:cs="Arial"/>
      <w:sz w:val="24"/>
      <w:szCs w:val="24"/>
      <w:lang w:eastAsia="zh-CN"/>
    </w:rPr>
  </w:style>
  <w:style w:type="paragraph" w:customStyle="1" w:styleId="msonormal0">
    <w:name w:val="msonormal"/>
    <w:basedOn w:val="a"/>
    <w:rsid w:val="002F04D3"/>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120">
    <w:name w:val="Χωρίς λίστα12"/>
    <w:next w:val="a2"/>
    <w:uiPriority w:val="99"/>
    <w:semiHidden/>
    <w:unhideWhenUsed/>
    <w:rsid w:val="00CE030A"/>
  </w:style>
  <w:style w:type="character" w:customStyle="1" w:styleId="FootnoteReference2">
    <w:name w:val="Footnote Reference2"/>
    <w:rsid w:val="004900C4"/>
    <w:rPr>
      <w:vertAlign w:val="superscript"/>
    </w:rPr>
  </w:style>
  <w:style w:type="paragraph" w:customStyle="1" w:styleId="Standard">
    <w:name w:val="Standard"/>
    <w:link w:val="StandardChar"/>
    <w:qFormat/>
    <w:rsid w:val="000E0973"/>
    <w:pPr>
      <w:suppressAutoHyphens/>
      <w:autoSpaceDN w:val="0"/>
      <w:textAlignment w:val="baseline"/>
    </w:pPr>
    <w:rPr>
      <w:rFonts w:ascii="Times New Roman" w:eastAsia="Times New Roman" w:hAnsi="Times New Roman"/>
      <w:kern w:val="3"/>
      <w:sz w:val="24"/>
      <w:szCs w:val="24"/>
      <w:lang w:eastAsia="zh-CN"/>
    </w:rPr>
  </w:style>
  <w:style w:type="character" w:customStyle="1" w:styleId="StandardChar">
    <w:name w:val="Standard Char"/>
    <w:link w:val="Standard"/>
    <w:rsid w:val="000E0973"/>
    <w:rPr>
      <w:rFonts w:ascii="Times New Roman" w:eastAsia="Times New Roman" w:hAnsi="Times New Roman"/>
      <w:kern w:val="3"/>
      <w:sz w:val="24"/>
      <w:szCs w:val="24"/>
      <w:lang w:eastAsia="zh-CN"/>
    </w:rPr>
  </w:style>
  <w:style w:type="character" w:customStyle="1" w:styleId="fontstyle01">
    <w:name w:val="fontstyle01"/>
    <w:rsid w:val="00BF5CB8"/>
    <w:rPr>
      <w:rFonts w:ascii="Italic" w:hAnsi="Italic" w:hint="default"/>
      <w:b w:val="0"/>
      <w:bCs w:val="0"/>
      <w:i/>
      <w:iCs/>
      <w:color w:val="000000"/>
      <w:sz w:val="24"/>
      <w:szCs w:val="24"/>
    </w:rPr>
  </w:style>
  <w:style w:type="character" w:customStyle="1" w:styleId="fontstyle11">
    <w:name w:val="fontstyle11"/>
    <w:rsid w:val="00BF5CB8"/>
    <w:rPr>
      <w:rFonts w:ascii="Times-Italic" w:hAnsi="Times-Italic" w:hint="default"/>
      <w:b w:val="0"/>
      <w:bCs w:val="0"/>
      <w:i/>
      <w:iCs/>
      <w:color w:val="000000"/>
      <w:sz w:val="24"/>
      <w:szCs w:val="24"/>
    </w:rPr>
  </w:style>
  <w:style w:type="character" w:customStyle="1" w:styleId="s1">
    <w:name w:val="s1"/>
    <w:rsid w:val="00597125"/>
  </w:style>
  <w:style w:type="paragraph" w:customStyle="1" w:styleId="Style17">
    <w:name w:val="Style17"/>
    <w:basedOn w:val="a"/>
    <w:rsid w:val="00F7146D"/>
    <w:pPr>
      <w:widowControl w:val="0"/>
      <w:autoSpaceDE w:val="0"/>
      <w:autoSpaceDN w:val="0"/>
      <w:adjustRightInd w:val="0"/>
      <w:spacing w:after="0" w:line="240" w:lineRule="auto"/>
    </w:pPr>
    <w:rPr>
      <w:rFonts w:ascii="Sylfaen" w:eastAsia="Times New Roman" w:hAnsi="Sylfaen"/>
      <w:sz w:val="24"/>
      <w:szCs w:val="24"/>
      <w:lang w:eastAsia="el-GR"/>
    </w:rPr>
  </w:style>
  <w:style w:type="character" w:customStyle="1" w:styleId="FontStyle64">
    <w:name w:val="Font Style64"/>
    <w:qFormat/>
    <w:rsid w:val="00F7146D"/>
    <w:rPr>
      <w:rFonts w:ascii="Times New Roman" w:hAnsi="Times New Roman" w:cs="Times New Roman"/>
      <w:b/>
      <w:bCs/>
      <w:i/>
      <w:iCs/>
      <w:sz w:val="18"/>
      <w:szCs w:val="18"/>
    </w:rPr>
  </w:style>
  <w:style w:type="character" w:styleId="aff0">
    <w:name w:val="Intense Emphasis"/>
    <w:qFormat/>
    <w:rsid w:val="001E317F"/>
    <w:rPr>
      <w:b/>
      <w:bCs/>
    </w:rPr>
  </w:style>
  <w:style w:type="paragraph" w:customStyle="1" w:styleId="17">
    <w:name w:val="Παράγραφος λίστας1"/>
    <w:basedOn w:val="a"/>
    <w:qFormat/>
    <w:rsid w:val="001E317F"/>
    <w:pPr>
      <w:suppressAutoHyphens/>
      <w:spacing w:line="240" w:lineRule="auto"/>
      <w:ind w:left="720"/>
      <w:contextualSpacing/>
    </w:pPr>
    <w:rPr>
      <w:rFonts w:ascii="Times New Roman" w:eastAsia="Times New Roman" w:hAnsi="Times New Roman"/>
      <w:sz w:val="24"/>
      <w:szCs w:val="24"/>
      <w:lang w:eastAsia="zh-CN"/>
    </w:rPr>
  </w:style>
  <w:style w:type="character" w:styleId="aff1">
    <w:name w:val="annotation reference"/>
    <w:uiPriority w:val="99"/>
    <w:rsid w:val="001E317F"/>
    <w:rPr>
      <w:sz w:val="16"/>
      <w:szCs w:val="16"/>
    </w:rPr>
  </w:style>
  <w:style w:type="paragraph" w:styleId="aff2">
    <w:name w:val="annotation text"/>
    <w:basedOn w:val="a"/>
    <w:link w:val="Chara"/>
    <w:uiPriority w:val="99"/>
    <w:rsid w:val="001E317F"/>
    <w:pPr>
      <w:spacing w:after="0" w:line="240" w:lineRule="auto"/>
    </w:pPr>
    <w:rPr>
      <w:rFonts w:ascii="Times New Roman" w:eastAsia="Times New Roman" w:hAnsi="Times New Roman"/>
      <w:sz w:val="20"/>
      <w:szCs w:val="20"/>
      <w:lang w:eastAsia="el-GR"/>
    </w:rPr>
  </w:style>
  <w:style w:type="character" w:customStyle="1" w:styleId="Chara">
    <w:name w:val="Κείμενο σχολίου Char"/>
    <w:link w:val="aff2"/>
    <w:uiPriority w:val="99"/>
    <w:rsid w:val="001E317F"/>
    <w:rPr>
      <w:rFonts w:ascii="Times New Roman" w:eastAsia="Times New Roman" w:hAnsi="Times New Roman"/>
    </w:rPr>
  </w:style>
  <w:style w:type="paragraph" w:styleId="aff3">
    <w:name w:val="annotation subject"/>
    <w:basedOn w:val="aff2"/>
    <w:next w:val="aff2"/>
    <w:link w:val="Charb"/>
    <w:uiPriority w:val="99"/>
    <w:rsid w:val="001E317F"/>
    <w:rPr>
      <w:b/>
      <w:bCs/>
    </w:rPr>
  </w:style>
  <w:style w:type="character" w:customStyle="1" w:styleId="Charb">
    <w:name w:val="Θέμα σχολίου Char"/>
    <w:link w:val="aff3"/>
    <w:uiPriority w:val="99"/>
    <w:rsid w:val="001E317F"/>
    <w:rPr>
      <w:rFonts w:ascii="Times New Roman" w:eastAsia="Times New Roman" w:hAnsi="Times New Roman"/>
      <w:b/>
      <w:bCs/>
    </w:rPr>
  </w:style>
  <w:style w:type="character" w:customStyle="1" w:styleId="Char0">
    <w:name w:val="Παράγραφος λίστας Char"/>
    <w:aliases w:val="Bullet List Char,FooterText Char,numbered Char,Paragraphe de liste1 Char,Bulletr List Paragraph Char,列出段落 Char,列出段落1 Char,List Paragraph2 Char,List Paragraph21 Char,Listeafsnit1 Char,Parágrafo da Lista1 Char,Bullet list Char"/>
    <w:link w:val="a4"/>
    <w:uiPriority w:val="34"/>
    <w:qFormat/>
    <w:locked/>
    <w:rsid w:val="001E317F"/>
    <w:rPr>
      <w:sz w:val="22"/>
      <w:szCs w:val="22"/>
      <w:lang w:eastAsia="en-US"/>
    </w:rPr>
  </w:style>
  <w:style w:type="character" w:customStyle="1" w:styleId="normaltextrun">
    <w:name w:val="normaltextrun"/>
    <w:rsid w:val="001E317F"/>
  </w:style>
  <w:style w:type="character" w:customStyle="1" w:styleId="eop">
    <w:name w:val="eop"/>
    <w:rsid w:val="001E317F"/>
  </w:style>
  <w:style w:type="character" w:customStyle="1" w:styleId="aff4">
    <w:name w:val="Σύνδεσμος διαδικτύου"/>
    <w:rsid w:val="001E317F"/>
    <w:rPr>
      <w:color w:val="000080"/>
      <w:u w:val="single"/>
    </w:rPr>
  </w:style>
  <w:style w:type="character" w:customStyle="1" w:styleId="st">
    <w:name w:val="st"/>
    <w:rsid w:val="00814006"/>
  </w:style>
  <w:style w:type="table" w:customStyle="1" w:styleId="51">
    <w:name w:val="Πλέγμα πίνακα5"/>
    <w:basedOn w:val="a1"/>
    <w:next w:val="aa"/>
    <w:uiPriority w:val="59"/>
    <w:rsid w:val="00BE1E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rsid w:val="00BE1E25"/>
    <w:pPr>
      <w:widowControl w:val="0"/>
      <w:autoSpaceDE w:val="0"/>
      <w:autoSpaceDN w:val="0"/>
      <w:adjustRightInd w:val="0"/>
      <w:spacing w:after="0" w:line="253" w:lineRule="exact"/>
      <w:ind w:firstLine="720"/>
      <w:jc w:val="both"/>
    </w:pPr>
    <w:rPr>
      <w:rFonts w:ascii="Arial" w:eastAsia="Times New Roman" w:hAnsi="Arial"/>
      <w:sz w:val="24"/>
      <w:szCs w:val="24"/>
      <w:lang w:eastAsia="el-GR"/>
    </w:rPr>
  </w:style>
  <w:style w:type="character" w:customStyle="1" w:styleId="FontStyle29">
    <w:name w:val="Font Style29"/>
    <w:rsid w:val="00BE1E25"/>
    <w:rPr>
      <w:rFonts w:ascii="Arial" w:hAnsi="Arial" w:cs="Arial" w:hint="default"/>
      <w:sz w:val="18"/>
      <w:szCs w:val="18"/>
    </w:rPr>
  </w:style>
  <w:style w:type="character" w:customStyle="1" w:styleId="FontStyle28">
    <w:name w:val="Font Style28"/>
    <w:rsid w:val="00BE1E25"/>
    <w:rPr>
      <w:rFonts w:ascii="Arial" w:hAnsi="Arial" w:cs="Arial" w:hint="default"/>
      <w:b/>
      <w:bCs/>
      <w:sz w:val="18"/>
      <w:szCs w:val="18"/>
    </w:rPr>
  </w:style>
  <w:style w:type="character" w:customStyle="1" w:styleId="FontStyle33">
    <w:name w:val="Font Style33"/>
    <w:rsid w:val="00BE1E25"/>
    <w:rPr>
      <w:rFonts w:ascii="Calibri" w:eastAsia="Calibri" w:hAnsi="Calibri" w:cs="Calibri" w:hint="default"/>
      <w:b/>
      <w:bCs/>
      <w:color w:val="000000"/>
      <w:sz w:val="20"/>
    </w:rPr>
  </w:style>
  <w:style w:type="character" w:customStyle="1" w:styleId="FontStyle22">
    <w:name w:val="Font Style22"/>
    <w:rsid w:val="00BE1E25"/>
    <w:rPr>
      <w:rFonts w:ascii="Arial" w:hAnsi="Arial" w:cs="Arial" w:hint="default"/>
      <w:sz w:val="20"/>
      <w:szCs w:val="20"/>
    </w:rPr>
  </w:style>
  <w:style w:type="paragraph" w:styleId="aff5">
    <w:name w:val="Document Map"/>
    <w:basedOn w:val="a"/>
    <w:link w:val="Charc"/>
    <w:semiHidden/>
    <w:unhideWhenUsed/>
    <w:rsid w:val="00BE1E25"/>
    <w:pPr>
      <w:shd w:val="clear" w:color="auto" w:fill="000080"/>
      <w:spacing w:after="0" w:line="240" w:lineRule="auto"/>
    </w:pPr>
    <w:rPr>
      <w:rFonts w:ascii="Tahoma" w:eastAsia="Times New Roman" w:hAnsi="Tahoma" w:cs="Tahoma"/>
      <w:sz w:val="20"/>
      <w:szCs w:val="20"/>
      <w:lang w:eastAsia="el-GR"/>
    </w:rPr>
  </w:style>
  <w:style w:type="character" w:customStyle="1" w:styleId="Charc">
    <w:name w:val="Χάρτης εγγράφου Char"/>
    <w:link w:val="aff5"/>
    <w:semiHidden/>
    <w:rsid w:val="00BE1E25"/>
    <w:rPr>
      <w:rFonts w:ascii="Tahoma" w:eastAsia="Times New Roman" w:hAnsi="Tahoma" w:cs="Tahoma"/>
      <w:shd w:val="clear" w:color="auto" w:fill="000080"/>
    </w:rPr>
  </w:style>
  <w:style w:type="paragraph" w:customStyle="1" w:styleId="25">
    <w:name w:val="Απλό κείμενο2"/>
    <w:basedOn w:val="a"/>
    <w:rsid w:val="00BE1E25"/>
    <w:pPr>
      <w:overflowPunct w:val="0"/>
      <w:autoSpaceDE w:val="0"/>
      <w:autoSpaceDN w:val="0"/>
      <w:adjustRightInd w:val="0"/>
      <w:spacing w:after="0" w:line="240" w:lineRule="auto"/>
    </w:pPr>
    <w:rPr>
      <w:rFonts w:ascii="Courier New" w:eastAsia="Times New Roman" w:hAnsi="Courier New"/>
      <w:sz w:val="20"/>
      <w:szCs w:val="20"/>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BE1E25"/>
    <w:pPr>
      <w:autoSpaceDE w:val="0"/>
      <w:autoSpaceDN w:val="0"/>
      <w:adjustRightInd w:val="0"/>
      <w:spacing w:after="160" w:line="240" w:lineRule="exact"/>
    </w:pPr>
    <w:rPr>
      <w:rFonts w:ascii="Verdana" w:eastAsia="Times New Roman" w:hAnsi="Verdana"/>
      <w:sz w:val="20"/>
      <w:szCs w:val="20"/>
      <w:lang w:val="en-US"/>
    </w:rPr>
  </w:style>
  <w:style w:type="character" w:customStyle="1" w:styleId="18">
    <w:name w:val="Έντονη έμφαση1"/>
    <w:uiPriority w:val="21"/>
    <w:qFormat/>
    <w:rsid w:val="00BE1E25"/>
    <w:rPr>
      <w:rFonts w:ascii="Times New Roman" w:hAnsi="Times New Roman" w:cs="Times New Roman" w:hint="default"/>
      <w:b/>
      <w:bCs/>
    </w:rPr>
  </w:style>
  <w:style w:type="paragraph" w:customStyle="1" w:styleId="FR1">
    <w:name w:val="FR1"/>
    <w:rsid w:val="00BE1E25"/>
    <w:pPr>
      <w:widowControl w:val="0"/>
      <w:jc w:val="right"/>
    </w:pPr>
    <w:rPr>
      <w:rFonts w:ascii="Times New Roman" w:eastAsia="Times New Roman" w:hAnsi="Times New Roman"/>
      <w:snapToGrid w:val="0"/>
      <w:sz w:val="24"/>
    </w:rPr>
  </w:style>
  <w:style w:type="numbering" w:customStyle="1" w:styleId="130">
    <w:name w:val="Χωρίς λίστα13"/>
    <w:next w:val="a2"/>
    <w:uiPriority w:val="99"/>
    <w:semiHidden/>
    <w:unhideWhenUsed/>
    <w:rsid w:val="00BE1E25"/>
  </w:style>
  <w:style w:type="numbering" w:customStyle="1" w:styleId="140">
    <w:name w:val="Χωρίς λίστα14"/>
    <w:next w:val="a2"/>
    <w:uiPriority w:val="99"/>
    <w:semiHidden/>
    <w:unhideWhenUsed/>
    <w:rsid w:val="00A67E66"/>
  </w:style>
  <w:style w:type="paragraph" w:customStyle="1" w:styleId="CharChar">
    <w:name w:val="Char Char"/>
    <w:basedOn w:val="a"/>
    <w:rsid w:val="00A67E66"/>
    <w:pPr>
      <w:autoSpaceDE w:val="0"/>
      <w:autoSpaceDN w:val="0"/>
      <w:adjustRightInd w:val="0"/>
      <w:spacing w:after="160" w:line="240" w:lineRule="exact"/>
    </w:pPr>
    <w:rPr>
      <w:rFonts w:ascii="Verdana" w:eastAsia="Times New Roman" w:hAnsi="Verdana"/>
      <w:sz w:val="20"/>
      <w:szCs w:val="20"/>
      <w:lang w:val="en-US"/>
    </w:rPr>
  </w:style>
  <w:style w:type="paragraph" w:customStyle="1" w:styleId="bcpara">
    <w:name w:val="bc para"/>
    <w:basedOn w:val="a"/>
    <w:rsid w:val="00A67E66"/>
    <w:pPr>
      <w:spacing w:after="240" w:line="240" w:lineRule="auto"/>
      <w:ind w:left="1134"/>
      <w:jc w:val="both"/>
    </w:pPr>
    <w:rPr>
      <w:rFonts w:ascii="Arial" w:eastAsia="Times New Roman" w:hAnsi="Arial" w:cs="Arial"/>
      <w:sz w:val="20"/>
      <w:szCs w:val="20"/>
    </w:rPr>
  </w:style>
  <w:style w:type="paragraph" w:customStyle="1" w:styleId="bclastparaa">
    <w:name w:val="bc last para (a)"/>
    <w:basedOn w:val="a"/>
    <w:rsid w:val="00A67E66"/>
    <w:pPr>
      <w:spacing w:after="480" w:line="240" w:lineRule="atLeast"/>
      <w:ind w:left="1843" w:hanging="709"/>
      <w:jc w:val="both"/>
    </w:pPr>
    <w:rPr>
      <w:rFonts w:ascii="Arial" w:eastAsia="Times New Roman" w:hAnsi="Arial" w:cs="Arial"/>
      <w:noProof/>
      <w:sz w:val="20"/>
      <w:szCs w:val="20"/>
    </w:rPr>
  </w:style>
  <w:style w:type="table" w:customStyle="1" w:styleId="61">
    <w:name w:val="Πλέγμα πίνακα6"/>
    <w:basedOn w:val="a1"/>
    <w:next w:val="aa"/>
    <w:uiPriority w:val="59"/>
    <w:rsid w:val="00A67E6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char"/>
    <w:basedOn w:val="a"/>
    <w:rsid w:val="00A67E66"/>
    <w:pPr>
      <w:spacing w:after="0" w:line="240" w:lineRule="auto"/>
    </w:pPr>
    <w:rPr>
      <w:rFonts w:ascii="Times New Roman" w:eastAsia="Times New Roman" w:hAnsi="Times New Roman"/>
      <w:sz w:val="24"/>
      <w:szCs w:val="24"/>
      <w:lang w:eastAsia="el-GR"/>
    </w:rPr>
  </w:style>
  <w:style w:type="character" w:customStyle="1" w:styleId="19">
    <w:name w:val="Παραπομπή υποσημείωσης1"/>
    <w:rsid w:val="00EE471A"/>
    <w:rPr>
      <w:vertAlign w:val="superscript"/>
    </w:rPr>
  </w:style>
  <w:style w:type="character" w:customStyle="1" w:styleId="34">
    <w:name w:val="Προεπιλεγμένη γραμματοσειρά3"/>
    <w:rsid w:val="00EE471A"/>
  </w:style>
  <w:style w:type="paragraph" w:customStyle="1" w:styleId="NoSpacing1">
    <w:name w:val="No Spacing1"/>
    <w:rsid w:val="00EE471A"/>
    <w:pPr>
      <w:suppressAutoHyphens/>
    </w:pPr>
    <w:rPr>
      <w:rFonts w:cs="Calibri"/>
      <w:color w:val="00000A"/>
      <w:kern w:val="1"/>
      <w:sz w:val="22"/>
      <w:szCs w:val="22"/>
      <w:lang w:eastAsia="zh-CN"/>
    </w:rPr>
  </w:style>
  <w:style w:type="table" w:customStyle="1" w:styleId="TableNormal">
    <w:name w:val="Table Normal"/>
    <w:uiPriority w:val="2"/>
    <w:unhideWhenUsed/>
    <w:qFormat/>
    <w:rsid w:val="00EE471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diff-html-removed">
    <w:name w:val="diff-html-removed"/>
    <w:rsid w:val="00EE471A"/>
  </w:style>
  <w:style w:type="character" w:customStyle="1" w:styleId="diff-html-added">
    <w:name w:val="diff-html-added"/>
    <w:rsid w:val="00EE471A"/>
  </w:style>
  <w:style w:type="character" w:customStyle="1" w:styleId="bold">
    <w:name w:val="bold"/>
    <w:rsid w:val="00F90F5F"/>
  </w:style>
  <w:style w:type="table" w:customStyle="1" w:styleId="71">
    <w:name w:val="Πλέγμα πίνακα7"/>
    <w:basedOn w:val="a1"/>
    <w:next w:val="aa"/>
    <w:uiPriority w:val="39"/>
    <w:rsid w:val="00B8122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Χωρίς λίστα15"/>
    <w:next w:val="a2"/>
    <w:uiPriority w:val="99"/>
    <w:semiHidden/>
    <w:unhideWhenUsed/>
    <w:rsid w:val="000543E8"/>
  </w:style>
  <w:style w:type="table" w:customStyle="1" w:styleId="81">
    <w:name w:val="Πλέγμα πίνακα8"/>
    <w:basedOn w:val="a1"/>
    <w:next w:val="aa"/>
    <w:uiPriority w:val="59"/>
    <w:rsid w:val="000543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Χωρίς λίστα16"/>
    <w:next w:val="a2"/>
    <w:uiPriority w:val="99"/>
    <w:semiHidden/>
    <w:unhideWhenUsed/>
    <w:rsid w:val="000543E8"/>
  </w:style>
  <w:style w:type="numbering" w:customStyle="1" w:styleId="211">
    <w:name w:val="Χωρίς λίστα21"/>
    <w:next w:val="a2"/>
    <w:uiPriority w:val="99"/>
    <w:semiHidden/>
    <w:unhideWhenUsed/>
    <w:rsid w:val="000543E8"/>
  </w:style>
  <w:style w:type="numbering" w:customStyle="1" w:styleId="310">
    <w:name w:val="Χωρίς λίστα31"/>
    <w:next w:val="a2"/>
    <w:uiPriority w:val="99"/>
    <w:semiHidden/>
    <w:unhideWhenUsed/>
    <w:rsid w:val="000543E8"/>
  </w:style>
  <w:style w:type="table" w:customStyle="1" w:styleId="111">
    <w:name w:val="Πλέγμα πίνακα11"/>
    <w:basedOn w:val="a1"/>
    <w:next w:val="aa"/>
    <w:uiPriority w:val="59"/>
    <w:rsid w:val="000543E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Χωρίς λίστα41"/>
    <w:next w:val="a2"/>
    <w:uiPriority w:val="99"/>
    <w:semiHidden/>
    <w:unhideWhenUsed/>
    <w:rsid w:val="000543E8"/>
  </w:style>
  <w:style w:type="numbering" w:customStyle="1" w:styleId="510">
    <w:name w:val="Χωρίς λίστα51"/>
    <w:next w:val="a2"/>
    <w:uiPriority w:val="99"/>
    <w:semiHidden/>
    <w:unhideWhenUsed/>
    <w:rsid w:val="000543E8"/>
  </w:style>
  <w:style w:type="numbering" w:customStyle="1" w:styleId="610">
    <w:name w:val="Χωρίς λίστα61"/>
    <w:next w:val="a2"/>
    <w:uiPriority w:val="99"/>
    <w:semiHidden/>
    <w:unhideWhenUsed/>
    <w:rsid w:val="000543E8"/>
  </w:style>
  <w:style w:type="table" w:customStyle="1" w:styleId="212">
    <w:name w:val="Πλέγμα πίνακα2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Χωρίς λίστα71"/>
    <w:next w:val="a2"/>
    <w:uiPriority w:val="99"/>
    <w:semiHidden/>
    <w:unhideWhenUsed/>
    <w:rsid w:val="000543E8"/>
  </w:style>
  <w:style w:type="numbering" w:customStyle="1" w:styleId="810">
    <w:name w:val="Χωρίς λίστα81"/>
    <w:next w:val="a2"/>
    <w:uiPriority w:val="99"/>
    <w:semiHidden/>
    <w:unhideWhenUsed/>
    <w:rsid w:val="000543E8"/>
  </w:style>
  <w:style w:type="table" w:customStyle="1" w:styleId="311">
    <w:name w:val="Πλέγμα πίνακα3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1"/>
    <w:next w:val="a2"/>
    <w:uiPriority w:val="99"/>
    <w:semiHidden/>
    <w:unhideWhenUsed/>
    <w:rsid w:val="000543E8"/>
  </w:style>
  <w:style w:type="numbering" w:customStyle="1" w:styleId="101">
    <w:name w:val="Χωρίς λίστα101"/>
    <w:next w:val="a2"/>
    <w:uiPriority w:val="99"/>
    <w:semiHidden/>
    <w:unhideWhenUsed/>
    <w:rsid w:val="000543E8"/>
  </w:style>
  <w:style w:type="table" w:customStyle="1" w:styleId="411">
    <w:name w:val="Πλέγμα πίνακα4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Χωρίς λίστα111"/>
    <w:next w:val="a2"/>
    <w:uiPriority w:val="99"/>
    <w:semiHidden/>
    <w:unhideWhenUsed/>
    <w:rsid w:val="000543E8"/>
  </w:style>
  <w:style w:type="numbering" w:customStyle="1" w:styleId="121">
    <w:name w:val="Χωρίς λίστα121"/>
    <w:next w:val="a2"/>
    <w:uiPriority w:val="99"/>
    <w:semiHidden/>
    <w:unhideWhenUsed/>
    <w:rsid w:val="000543E8"/>
  </w:style>
  <w:style w:type="table" w:customStyle="1" w:styleId="511">
    <w:name w:val="Πλέγμα πίνακα5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1"/>
    <w:next w:val="a2"/>
    <w:uiPriority w:val="99"/>
    <w:semiHidden/>
    <w:unhideWhenUsed/>
    <w:rsid w:val="000543E8"/>
  </w:style>
  <w:style w:type="table" w:customStyle="1" w:styleId="TableNormal1">
    <w:name w:val="Table Normal1"/>
    <w:uiPriority w:val="2"/>
    <w:semiHidden/>
    <w:unhideWhenUsed/>
    <w:qFormat/>
    <w:rsid w:val="000543E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41">
    <w:name w:val="Χωρίς λίστα141"/>
    <w:next w:val="a2"/>
    <w:uiPriority w:val="99"/>
    <w:semiHidden/>
    <w:unhideWhenUsed/>
    <w:rsid w:val="000543E8"/>
  </w:style>
  <w:style w:type="character" w:customStyle="1" w:styleId="26">
    <w:name w:val="Σώμα κειμένου (2)_"/>
    <w:link w:val="213"/>
    <w:locked/>
    <w:rsid w:val="000543E8"/>
    <w:rPr>
      <w:rFonts w:ascii="Arial" w:eastAsia="Arial" w:hAnsi="Arial" w:cs="Arial"/>
      <w:b/>
      <w:bCs/>
      <w:sz w:val="18"/>
      <w:szCs w:val="18"/>
      <w:shd w:val="clear" w:color="auto" w:fill="FFFFFF"/>
    </w:rPr>
  </w:style>
  <w:style w:type="paragraph" w:customStyle="1" w:styleId="213">
    <w:name w:val="Σώμα κειμένου (2)1"/>
    <w:basedOn w:val="a"/>
    <w:link w:val="26"/>
    <w:rsid w:val="000543E8"/>
    <w:pPr>
      <w:widowControl w:val="0"/>
      <w:shd w:val="clear" w:color="auto" w:fill="FFFFFF"/>
      <w:spacing w:after="0" w:line="0" w:lineRule="atLeast"/>
      <w:jc w:val="both"/>
    </w:pPr>
    <w:rPr>
      <w:rFonts w:ascii="Arial" w:eastAsia="Arial" w:hAnsi="Arial" w:cs="Arial"/>
      <w:b/>
      <w:bCs/>
      <w:sz w:val="18"/>
      <w:szCs w:val="18"/>
      <w:lang w:eastAsia="el-GR"/>
    </w:rPr>
  </w:style>
  <w:style w:type="table" w:customStyle="1" w:styleId="611">
    <w:name w:val="Πλέγμα πίνακα6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
    <w:basedOn w:val="a1"/>
    <w:next w:val="aa"/>
    <w:uiPriority w:val="3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Χωρίς λίστα151"/>
    <w:next w:val="a2"/>
    <w:uiPriority w:val="99"/>
    <w:semiHidden/>
    <w:unhideWhenUsed/>
    <w:rsid w:val="000543E8"/>
  </w:style>
  <w:style w:type="table" w:customStyle="1" w:styleId="62">
    <w:name w:val="Πλέγμα πίνακα62"/>
    <w:basedOn w:val="a1"/>
    <w:next w:val="aa"/>
    <w:uiPriority w:val="5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next w:val="aa"/>
    <w:uiPriority w:val="3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Χωρίς διάστιχο Char"/>
    <w:link w:val="ac"/>
    <w:rsid w:val="007D65F6"/>
    <w:rPr>
      <w:rFonts w:ascii="Times New Roman" w:eastAsia="Times New Roman" w:hAnsi="Times New Roman"/>
      <w:sz w:val="24"/>
      <w:szCs w:val="24"/>
    </w:rPr>
  </w:style>
  <w:style w:type="paragraph" w:customStyle="1" w:styleId="230">
    <w:name w:val="Σώμα κείμενου 23"/>
    <w:basedOn w:val="a"/>
    <w:rsid w:val="00A4277C"/>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27">
    <w:name w:val="Παράγραφος λίστας2"/>
    <w:basedOn w:val="a"/>
    <w:uiPriority w:val="34"/>
    <w:qFormat/>
    <w:rsid w:val="00A4277C"/>
    <w:pPr>
      <w:suppressAutoHyphens/>
      <w:spacing w:line="240" w:lineRule="auto"/>
      <w:ind w:left="720"/>
      <w:contextualSpacing/>
    </w:pPr>
    <w:rPr>
      <w:rFonts w:ascii="Times New Roman" w:eastAsia="Times New Roman" w:hAnsi="Times New Roman"/>
      <w:sz w:val="24"/>
      <w:szCs w:val="24"/>
      <w:lang w:eastAsia="zh-CN"/>
    </w:rPr>
  </w:style>
  <w:style w:type="paragraph" w:customStyle="1" w:styleId="35">
    <w:name w:val="Απλό κείμενο3"/>
    <w:basedOn w:val="a"/>
    <w:rsid w:val="00A4277C"/>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28">
    <w:name w:val="Έντονη έμφαση2"/>
    <w:rsid w:val="00A4277C"/>
    <w:rPr>
      <w:rFonts w:ascii="Times New Roman" w:hAnsi="Times New Roman" w:cs="Times New Roman" w:hint="default"/>
      <w:b/>
      <w:bCs/>
    </w:rPr>
  </w:style>
  <w:style w:type="numbering" w:customStyle="1" w:styleId="170">
    <w:name w:val="Χωρίς λίστα17"/>
    <w:next w:val="a2"/>
    <w:uiPriority w:val="99"/>
    <w:semiHidden/>
    <w:unhideWhenUsed/>
    <w:rsid w:val="000A2D55"/>
  </w:style>
  <w:style w:type="table" w:customStyle="1" w:styleId="92">
    <w:name w:val="Πλέγμα πίνακα9"/>
    <w:basedOn w:val="a1"/>
    <w:next w:val="aa"/>
    <w:uiPriority w:val="59"/>
    <w:rsid w:val="000A2D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Χωρίς λίστα18"/>
    <w:next w:val="a2"/>
    <w:uiPriority w:val="99"/>
    <w:semiHidden/>
    <w:unhideWhenUsed/>
    <w:rsid w:val="000A2D55"/>
  </w:style>
  <w:style w:type="numbering" w:customStyle="1" w:styleId="221">
    <w:name w:val="Χωρίς λίστα22"/>
    <w:next w:val="a2"/>
    <w:uiPriority w:val="99"/>
    <w:semiHidden/>
    <w:unhideWhenUsed/>
    <w:rsid w:val="000A2D55"/>
  </w:style>
  <w:style w:type="numbering" w:customStyle="1" w:styleId="320">
    <w:name w:val="Χωρίς λίστα32"/>
    <w:next w:val="a2"/>
    <w:uiPriority w:val="99"/>
    <w:semiHidden/>
    <w:unhideWhenUsed/>
    <w:rsid w:val="000A2D55"/>
  </w:style>
  <w:style w:type="table" w:customStyle="1" w:styleId="122">
    <w:name w:val="Πλέγμα πίνακα12"/>
    <w:basedOn w:val="a1"/>
    <w:next w:val="aa"/>
    <w:uiPriority w:val="59"/>
    <w:rsid w:val="000A2D55"/>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Χωρίς λίστα42"/>
    <w:next w:val="a2"/>
    <w:uiPriority w:val="99"/>
    <w:semiHidden/>
    <w:unhideWhenUsed/>
    <w:rsid w:val="000A2D55"/>
  </w:style>
  <w:style w:type="numbering" w:customStyle="1" w:styleId="52">
    <w:name w:val="Χωρίς λίστα52"/>
    <w:next w:val="a2"/>
    <w:uiPriority w:val="99"/>
    <w:semiHidden/>
    <w:unhideWhenUsed/>
    <w:rsid w:val="000A2D55"/>
  </w:style>
  <w:style w:type="numbering" w:customStyle="1" w:styleId="620">
    <w:name w:val="Χωρίς λίστα62"/>
    <w:next w:val="a2"/>
    <w:uiPriority w:val="99"/>
    <w:semiHidden/>
    <w:unhideWhenUsed/>
    <w:rsid w:val="000A2D55"/>
  </w:style>
  <w:style w:type="table" w:customStyle="1" w:styleId="222">
    <w:name w:val="Πλέγμα πίνακα2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Χωρίς λίστα72"/>
    <w:next w:val="a2"/>
    <w:uiPriority w:val="99"/>
    <w:semiHidden/>
    <w:unhideWhenUsed/>
    <w:rsid w:val="000A2D55"/>
  </w:style>
  <w:style w:type="numbering" w:customStyle="1" w:styleId="82">
    <w:name w:val="Χωρίς λίστα82"/>
    <w:next w:val="a2"/>
    <w:uiPriority w:val="99"/>
    <w:semiHidden/>
    <w:unhideWhenUsed/>
    <w:rsid w:val="000A2D55"/>
  </w:style>
  <w:style w:type="table" w:customStyle="1" w:styleId="321">
    <w:name w:val="Πλέγμα πίνακα3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0A2D55"/>
  </w:style>
  <w:style w:type="numbering" w:customStyle="1" w:styleId="102">
    <w:name w:val="Χωρίς λίστα102"/>
    <w:next w:val="a2"/>
    <w:uiPriority w:val="99"/>
    <w:semiHidden/>
    <w:unhideWhenUsed/>
    <w:rsid w:val="000A2D55"/>
  </w:style>
  <w:style w:type="table" w:customStyle="1" w:styleId="420">
    <w:name w:val="Πλέγμα πίνακα4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2"/>
    <w:next w:val="a2"/>
    <w:uiPriority w:val="99"/>
    <w:semiHidden/>
    <w:unhideWhenUsed/>
    <w:rsid w:val="000A2D55"/>
  </w:style>
  <w:style w:type="paragraph" w:customStyle="1" w:styleId="240">
    <w:name w:val="Σώμα κείμενου 24"/>
    <w:basedOn w:val="a"/>
    <w:rsid w:val="000A2D55"/>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numbering" w:customStyle="1" w:styleId="1220">
    <w:name w:val="Χωρίς λίστα122"/>
    <w:next w:val="a2"/>
    <w:uiPriority w:val="99"/>
    <w:semiHidden/>
    <w:unhideWhenUsed/>
    <w:rsid w:val="000A2D55"/>
  </w:style>
  <w:style w:type="paragraph" w:customStyle="1" w:styleId="36">
    <w:name w:val="Παράγραφος λίστας3"/>
    <w:basedOn w:val="a"/>
    <w:rsid w:val="000A2D55"/>
    <w:pPr>
      <w:suppressAutoHyphens/>
      <w:spacing w:line="240" w:lineRule="auto"/>
      <w:ind w:left="720"/>
      <w:contextualSpacing/>
    </w:pPr>
    <w:rPr>
      <w:rFonts w:ascii="Times New Roman" w:eastAsia="Times New Roman" w:hAnsi="Times New Roman"/>
      <w:sz w:val="24"/>
      <w:szCs w:val="24"/>
      <w:lang w:eastAsia="zh-CN"/>
    </w:rPr>
  </w:style>
  <w:style w:type="table" w:customStyle="1" w:styleId="520">
    <w:name w:val="Πλέγμα πίνακα52"/>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Απλό κείμενο4"/>
    <w:basedOn w:val="a"/>
    <w:rsid w:val="000A2D55"/>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37">
    <w:name w:val="Έντονη έμφαση3"/>
    <w:rsid w:val="000A2D55"/>
    <w:rPr>
      <w:rFonts w:ascii="Times New Roman" w:hAnsi="Times New Roman" w:cs="Times New Roman" w:hint="default"/>
      <w:b/>
      <w:bCs/>
    </w:rPr>
  </w:style>
  <w:style w:type="numbering" w:customStyle="1" w:styleId="132">
    <w:name w:val="Χωρίς λίστα132"/>
    <w:next w:val="a2"/>
    <w:uiPriority w:val="99"/>
    <w:semiHidden/>
    <w:unhideWhenUsed/>
    <w:rsid w:val="000A2D55"/>
  </w:style>
  <w:style w:type="numbering" w:customStyle="1" w:styleId="142">
    <w:name w:val="Χωρίς λίστα142"/>
    <w:next w:val="a2"/>
    <w:uiPriority w:val="99"/>
    <w:semiHidden/>
    <w:unhideWhenUsed/>
    <w:rsid w:val="000A2D55"/>
  </w:style>
  <w:style w:type="table" w:customStyle="1" w:styleId="63">
    <w:name w:val="Πλέγμα πίνακα63"/>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a"/>
    <w:uiPriority w:val="3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Πλέγμα πίνακα8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Πλέγμα πίνακα9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Χωρίς λίστα152"/>
    <w:next w:val="a2"/>
    <w:uiPriority w:val="99"/>
    <w:semiHidden/>
    <w:unhideWhenUsed/>
    <w:rsid w:val="000A2D55"/>
  </w:style>
  <w:style w:type="numbering" w:customStyle="1" w:styleId="190">
    <w:name w:val="Χωρίς λίστα19"/>
    <w:next w:val="a2"/>
    <w:uiPriority w:val="99"/>
    <w:semiHidden/>
    <w:unhideWhenUsed/>
    <w:rsid w:val="00F631E4"/>
  </w:style>
  <w:style w:type="paragraph" w:customStyle="1" w:styleId="250">
    <w:name w:val="Σώμα κείμενου 25"/>
    <w:basedOn w:val="a"/>
    <w:rsid w:val="00D22D67"/>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44">
    <w:name w:val="Παράγραφος λίστας4"/>
    <w:basedOn w:val="a"/>
    <w:rsid w:val="00D22D67"/>
    <w:pPr>
      <w:suppressAutoHyphens/>
      <w:spacing w:line="240" w:lineRule="auto"/>
      <w:ind w:left="720"/>
      <w:contextualSpacing/>
    </w:pPr>
    <w:rPr>
      <w:rFonts w:ascii="Times New Roman" w:eastAsia="Times New Roman" w:hAnsi="Times New Roman"/>
      <w:sz w:val="24"/>
      <w:szCs w:val="24"/>
      <w:lang w:eastAsia="zh-CN"/>
    </w:rPr>
  </w:style>
  <w:style w:type="paragraph" w:customStyle="1" w:styleId="53">
    <w:name w:val="Απλό κείμενο5"/>
    <w:basedOn w:val="a"/>
    <w:rsid w:val="00D22D67"/>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45">
    <w:name w:val="Έντονη έμφαση4"/>
    <w:rsid w:val="00D22D67"/>
    <w:rPr>
      <w:rFonts w:ascii="Times New Roman" w:hAnsi="Times New Roman" w:cs="Times New Roman" w:hint="default"/>
      <w:b/>
      <w:bCs/>
    </w:rPr>
  </w:style>
  <w:style w:type="table" w:customStyle="1" w:styleId="103">
    <w:name w:val="Πλέγμα πίνακα10"/>
    <w:basedOn w:val="a1"/>
    <w:next w:val="aa"/>
    <w:uiPriority w:val="59"/>
    <w:rsid w:val="00D22D6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1fc2">
    <w:name w:val="pg-1fc2"/>
    <w:basedOn w:val="a0"/>
    <w:rsid w:val="005143E7"/>
  </w:style>
  <w:style w:type="character" w:customStyle="1" w:styleId="38">
    <w:name w:val="Επικεφαλίδα #3_"/>
    <w:link w:val="312"/>
    <w:locked/>
    <w:rsid w:val="005143E7"/>
    <w:rPr>
      <w:rFonts w:ascii="Lucida Sans Unicode" w:hAnsi="Lucida Sans Unicode"/>
      <w:spacing w:val="-7"/>
      <w:sz w:val="17"/>
      <w:szCs w:val="17"/>
      <w:shd w:val="clear" w:color="auto" w:fill="FFFFFF"/>
    </w:rPr>
  </w:style>
  <w:style w:type="paragraph" w:customStyle="1" w:styleId="312">
    <w:name w:val="Επικεφαλίδα #31"/>
    <w:basedOn w:val="a"/>
    <w:link w:val="38"/>
    <w:rsid w:val="005143E7"/>
    <w:pPr>
      <w:shd w:val="clear" w:color="auto" w:fill="FFFFFF"/>
      <w:spacing w:after="60" w:line="240" w:lineRule="atLeast"/>
      <w:ind w:hanging="860"/>
      <w:jc w:val="both"/>
      <w:outlineLvl w:val="2"/>
    </w:pPr>
    <w:rPr>
      <w:rFonts w:ascii="Lucida Sans Unicode" w:hAnsi="Lucida Sans Unicode"/>
      <w:spacing w:val="-7"/>
      <w:sz w:val="17"/>
      <w:szCs w:val="17"/>
      <w:lang w:eastAsia="el-GR"/>
    </w:rPr>
  </w:style>
  <w:style w:type="character" w:customStyle="1" w:styleId="330">
    <w:name w:val="Επικεφαλίδα #33"/>
    <w:rsid w:val="005143E7"/>
    <w:rPr>
      <w:rFonts w:ascii="Lucida Sans Unicode" w:hAnsi="Lucida Sans Unicode"/>
      <w:spacing w:val="-5"/>
      <w:sz w:val="17"/>
      <w:szCs w:val="17"/>
      <w:shd w:val="clear" w:color="auto" w:fill="FFFFFF"/>
    </w:rPr>
  </w:style>
  <w:style w:type="character" w:customStyle="1" w:styleId="54">
    <w:name w:val="Σώμα κειμένου (5)"/>
    <w:rsid w:val="005143E7"/>
    <w:rPr>
      <w:rFonts w:ascii="Arial Unicode MS" w:eastAsia="Arial Unicode MS" w:hAnsi="Arial Unicode MS" w:cs="Arial Unicode MS"/>
      <w:b/>
      <w:bCs/>
      <w:i w:val="0"/>
      <w:iCs w:val="0"/>
      <w:smallCaps w:val="0"/>
      <w:strike w:val="0"/>
      <w:color w:val="FFFFFF"/>
      <w:spacing w:val="0"/>
      <w:w w:val="100"/>
      <w:position w:val="0"/>
      <w:sz w:val="18"/>
      <w:szCs w:val="18"/>
      <w:u w:val="none"/>
      <w:lang w:val="el-GR"/>
    </w:rPr>
  </w:style>
  <w:style w:type="character" w:customStyle="1" w:styleId="64">
    <w:name w:val="Σώμα κειμένου (6)"/>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lang w:val="el-GR"/>
    </w:rPr>
  </w:style>
  <w:style w:type="character" w:customStyle="1" w:styleId="690">
    <w:name w:val="Σώμα κειμένου (6) + 9 στ.;Χωρίς πλάγια γραφή;Διάστιχο 0 στ."/>
    <w:rsid w:val="005143E7"/>
    <w:rPr>
      <w:rFonts w:ascii="Arial Unicode MS" w:eastAsia="Arial Unicode MS" w:hAnsi="Arial Unicode MS" w:cs="Arial Unicode MS"/>
      <w:b w:val="0"/>
      <w:bCs w:val="0"/>
      <w:i/>
      <w:iCs/>
      <w:smallCaps w:val="0"/>
      <w:strike w:val="0"/>
      <w:color w:val="000000"/>
      <w:spacing w:val="0"/>
      <w:w w:val="100"/>
      <w:position w:val="0"/>
      <w:sz w:val="18"/>
      <w:szCs w:val="18"/>
      <w:u w:val="none"/>
      <w:lang w:val="el-GR"/>
    </w:rPr>
  </w:style>
  <w:style w:type="character" w:customStyle="1" w:styleId="1000">
    <w:name w:val="Σώμα κειμένου + 10 στ.;Πλάγια γραφή;Διάστιχο 0 στ."/>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shd w:val="clear" w:color="auto" w:fill="FFFFFF"/>
      <w:lang w:val="el-GR"/>
    </w:rPr>
  </w:style>
  <w:style w:type="paragraph" w:customStyle="1" w:styleId="1a">
    <w:name w:val="Σώμα κειμένου1"/>
    <w:basedOn w:val="a"/>
    <w:rsid w:val="005143E7"/>
    <w:pPr>
      <w:widowControl w:val="0"/>
      <w:shd w:val="clear" w:color="auto" w:fill="FFFFFF"/>
      <w:spacing w:before="660" w:after="900" w:line="0" w:lineRule="atLeast"/>
      <w:ind w:hanging="420"/>
    </w:pPr>
    <w:rPr>
      <w:rFonts w:ascii="Arial Narrow" w:eastAsia="Arial Narrow" w:hAnsi="Arial Narrow" w:cs="Arial Narrow"/>
      <w:sz w:val="21"/>
      <w:szCs w:val="21"/>
      <w:lang w:val="en-US" w:eastAsia="el-GR"/>
    </w:rPr>
  </w:style>
  <w:style w:type="character" w:customStyle="1" w:styleId="aff6">
    <w:name w:val="Σώμα κειμένου + Έντονη γραφή"/>
    <w:rsid w:val="005143E7"/>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l-GR"/>
    </w:rPr>
  </w:style>
  <w:style w:type="character" w:customStyle="1" w:styleId="46">
    <w:name w:val="Επικεφαλίδα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character" w:customStyle="1" w:styleId="47">
    <w:name w:val="Σώμα κειμένου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paragraph" w:styleId="1b">
    <w:name w:val="toc 1"/>
    <w:basedOn w:val="a"/>
    <w:next w:val="a"/>
    <w:autoRedefine/>
    <w:uiPriority w:val="39"/>
    <w:unhideWhenUsed/>
    <w:qFormat/>
    <w:rsid w:val="005143E7"/>
    <w:pPr>
      <w:spacing w:before="120" w:after="120" w:line="240" w:lineRule="auto"/>
    </w:pPr>
    <w:rPr>
      <w:i/>
      <w:iCs/>
      <w:sz w:val="20"/>
      <w:szCs w:val="20"/>
      <w:lang w:eastAsia="el-GR" w:bidi="en-US"/>
    </w:rPr>
  </w:style>
  <w:style w:type="paragraph" w:styleId="aff7">
    <w:name w:val="Quote"/>
    <w:basedOn w:val="a"/>
    <w:next w:val="a"/>
    <w:link w:val="Chard"/>
    <w:uiPriority w:val="29"/>
    <w:qFormat/>
    <w:rsid w:val="005143E7"/>
    <w:pPr>
      <w:spacing w:line="288" w:lineRule="auto"/>
    </w:pPr>
    <w:rPr>
      <w:color w:val="B85A22"/>
      <w:sz w:val="20"/>
      <w:szCs w:val="20"/>
      <w:lang w:val="x-none" w:eastAsia="x-none"/>
    </w:rPr>
  </w:style>
  <w:style w:type="character" w:customStyle="1" w:styleId="Chard">
    <w:name w:val="Απόσπασμα Char"/>
    <w:basedOn w:val="a0"/>
    <w:link w:val="aff7"/>
    <w:uiPriority w:val="29"/>
    <w:rsid w:val="005143E7"/>
    <w:rPr>
      <w:color w:val="B85A22"/>
      <w:lang w:val="x-none" w:eastAsia="x-none"/>
    </w:rPr>
  </w:style>
  <w:style w:type="paragraph" w:styleId="aff8">
    <w:name w:val="Intense Quote"/>
    <w:basedOn w:val="a"/>
    <w:next w:val="a"/>
    <w:link w:val="Chare"/>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rPr>
  </w:style>
  <w:style w:type="character" w:customStyle="1" w:styleId="Chare">
    <w:name w:val="Έντονο απόσπ. Char"/>
    <w:basedOn w:val="a0"/>
    <w:link w:val="aff8"/>
    <w:uiPriority w:val="30"/>
    <w:rsid w:val="005143E7"/>
    <w:rPr>
      <w:rFonts w:ascii="Cambria" w:eastAsia="Times New Roman" w:hAnsi="Cambria"/>
      <w:b/>
      <w:bCs/>
      <w:i/>
      <w:iCs/>
      <w:color w:val="DD8047"/>
      <w:lang w:val="x-none" w:eastAsia="x-none"/>
    </w:rPr>
  </w:style>
  <w:style w:type="character" w:styleId="aff9">
    <w:name w:val="Subtle Emphasis"/>
    <w:uiPriority w:val="19"/>
    <w:qFormat/>
    <w:rsid w:val="005143E7"/>
    <w:rPr>
      <w:rFonts w:ascii="Cambria" w:eastAsia="Times New Roman" w:hAnsi="Cambria" w:cs="Times New Roman"/>
      <w:i/>
      <w:iCs/>
      <w:color w:val="DD8047"/>
    </w:rPr>
  </w:style>
  <w:style w:type="character" w:styleId="affa">
    <w:name w:val="Subtle Reference"/>
    <w:uiPriority w:val="31"/>
    <w:qFormat/>
    <w:rsid w:val="005143E7"/>
    <w:rPr>
      <w:i/>
      <w:iCs/>
      <w:smallCaps/>
      <w:color w:val="DD8047"/>
      <w:u w:color="DD8047"/>
    </w:rPr>
  </w:style>
  <w:style w:type="character" w:styleId="affb">
    <w:name w:val="Intense Reference"/>
    <w:uiPriority w:val="32"/>
    <w:qFormat/>
    <w:rsid w:val="005143E7"/>
    <w:rPr>
      <w:b/>
      <w:bCs/>
      <w:i/>
      <w:iCs/>
      <w:smallCaps/>
      <w:color w:val="DD8047"/>
      <w:u w:color="DD8047"/>
    </w:rPr>
  </w:style>
  <w:style w:type="character" w:styleId="affc">
    <w:name w:val="Book Title"/>
    <w:uiPriority w:val="33"/>
    <w:qFormat/>
    <w:rsid w:val="005143E7"/>
    <w:rPr>
      <w:rFonts w:ascii="Cambria" w:eastAsia="Times New Roman" w:hAnsi="Cambria" w:cs="Times New Roman"/>
      <w:b/>
      <w:bCs/>
      <w:i/>
      <w:iCs/>
      <w:smallCaps/>
      <w:color w:val="B85A22"/>
      <w:u w:val="single"/>
    </w:rPr>
  </w:style>
  <w:style w:type="paragraph" w:styleId="affd">
    <w:name w:val="TOC Heading"/>
    <w:basedOn w:val="10"/>
    <w:next w:val="a"/>
    <w:uiPriority w:val="39"/>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rPr>
  </w:style>
  <w:style w:type="paragraph" w:customStyle="1" w:styleId="error">
    <w:name w:val="error"/>
    <w:basedOn w:val="a"/>
    <w:rsid w:val="005143E7"/>
    <w:pPr>
      <w:pBdr>
        <w:top w:val="single" w:sz="24" w:space="0" w:color="044B63"/>
        <w:bottom w:val="single" w:sz="24" w:space="0" w:color="044B63"/>
      </w:pBdr>
      <w:shd w:val="clear" w:color="auto" w:fill="EEEEEE"/>
      <w:spacing w:before="100" w:beforeAutospacing="1" w:after="374" w:line="240" w:lineRule="auto"/>
    </w:pPr>
    <w:rPr>
      <w:rFonts w:ascii="Times New Roman" w:eastAsia="Times New Roman" w:hAnsi="Times New Roman"/>
      <w:color w:val="044B63"/>
      <w:sz w:val="24"/>
      <w:szCs w:val="24"/>
      <w:lang w:eastAsia="el-GR"/>
    </w:rPr>
  </w:style>
  <w:style w:type="paragraph" w:customStyle="1" w:styleId="ccmsformelement">
    <w:name w:val="ccms_form_element"/>
    <w:basedOn w:val="a"/>
    <w:rsid w:val="005143E7"/>
    <w:pPr>
      <w:spacing w:before="100" w:beforeAutospacing="1" w:after="37" w:line="240" w:lineRule="auto"/>
    </w:pPr>
    <w:rPr>
      <w:rFonts w:ascii="Times New Roman" w:eastAsia="Times New Roman" w:hAnsi="Times New Roman"/>
      <w:sz w:val="24"/>
      <w:szCs w:val="24"/>
      <w:lang w:eastAsia="el-GR"/>
    </w:rPr>
  </w:style>
  <w:style w:type="paragraph" w:customStyle="1" w:styleId="small-message">
    <w:name w:val="small-message"/>
    <w:basedOn w:val="a"/>
    <w:rsid w:val="005143E7"/>
    <w:pPr>
      <w:spacing w:before="75" w:after="0" w:line="337" w:lineRule="atLeast"/>
      <w:ind w:left="2899"/>
    </w:pPr>
    <w:rPr>
      <w:rFonts w:ascii="Times New Roman" w:eastAsia="Times New Roman" w:hAnsi="Times New Roman"/>
      <w:i/>
      <w:iCs/>
      <w:color w:val="999999"/>
      <w:sz w:val="21"/>
      <w:szCs w:val="21"/>
      <w:lang w:eastAsia="el-GR"/>
    </w:rPr>
  </w:style>
  <w:style w:type="paragraph" w:customStyle="1" w:styleId="error-message">
    <w:name w:val="error-message"/>
    <w:basedOn w:val="a"/>
    <w:rsid w:val="005143E7"/>
    <w:pPr>
      <w:spacing w:before="75" w:after="0" w:line="337" w:lineRule="atLeast"/>
      <w:ind w:left="2899"/>
    </w:pPr>
    <w:rPr>
      <w:rFonts w:ascii="Times New Roman" w:eastAsia="Times New Roman" w:hAnsi="Times New Roman"/>
      <w:color w:val="FF0000"/>
      <w:sz w:val="21"/>
      <w:szCs w:val="21"/>
      <w:lang w:eastAsia="el-GR"/>
    </w:rPr>
  </w:style>
  <w:style w:type="paragraph" w:customStyle="1" w:styleId="form-error">
    <w:name w:val="form-error"/>
    <w:basedOn w:val="a"/>
    <w:rsid w:val="005143E7"/>
    <w:pPr>
      <w:pBdr>
        <w:top w:val="single" w:sz="8" w:space="0" w:color="FFD4D4"/>
        <w:left w:val="single" w:sz="8" w:space="0" w:color="FFD4D4"/>
        <w:bottom w:val="single" w:sz="8" w:space="0" w:color="FFD4D4"/>
        <w:right w:val="single" w:sz="8" w:space="0" w:color="FFD4D4"/>
      </w:pBdr>
      <w:shd w:val="clear" w:color="auto" w:fill="FFF4F4"/>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ooltipimg">
    <w:name w:val="tooltipimg"/>
    <w:basedOn w:val="a"/>
    <w:rsid w:val="005143E7"/>
    <w:pPr>
      <w:spacing w:before="100" w:beforeAutospacing="1" w:after="100" w:afterAutospacing="1" w:line="393" w:lineRule="atLeast"/>
    </w:pPr>
    <w:rPr>
      <w:rFonts w:ascii="Times New Roman" w:eastAsia="Times New Roman" w:hAnsi="Times New Roman"/>
      <w:color w:val="999999"/>
      <w:sz w:val="24"/>
      <w:szCs w:val="24"/>
      <w:lang w:eastAsia="el-GR"/>
    </w:rPr>
  </w:style>
  <w:style w:type="paragraph" w:customStyle="1" w:styleId="titleinput">
    <w:name w:val="title_input"/>
    <w:basedOn w:val="a"/>
    <w:rsid w:val="005143E7"/>
    <w:pPr>
      <w:spacing w:before="100" w:beforeAutospacing="1" w:after="281" w:line="240" w:lineRule="auto"/>
    </w:pPr>
    <w:rPr>
      <w:rFonts w:ascii="Times New Roman" w:eastAsia="Times New Roman" w:hAnsi="Times New Roman"/>
      <w:sz w:val="34"/>
      <w:szCs w:val="34"/>
      <w:lang w:eastAsia="el-GR"/>
    </w:rPr>
  </w:style>
  <w:style w:type="paragraph" w:customStyle="1" w:styleId="validationlabel">
    <w:name w:val="validation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ronocaptchainput">
    <w:name w:val="chrono_captcha_input"/>
    <w:basedOn w:val="a"/>
    <w:rsid w:val="005143E7"/>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ajaxloader">
    <w:name w:val="ajax_loa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c-error">
    <w:name w:val="fc-error"/>
    <w:basedOn w:val="a"/>
    <w:rsid w:val="005143E7"/>
    <w:pPr>
      <w:pBdr>
        <w:top w:val="single" w:sz="8" w:space="0" w:color="888888"/>
        <w:left w:val="single" w:sz="8" w:space="0" w:color="888888"/>
        <w:bottom w:val="single" w:sz="8" w:space="0" w:color="888888"/>
        <w:right w:val="single" w:sz="8" w:space="0" w:color="888888"/>
      </w:pBdr>
      <w:shd w:val="clear" w:color="auto" w:fill="EAEAEA"/>
      <w:spacing w:before="94" w:after="100" w:afterAutospacing="1" w:line="240" w:lineRule="auto"/>
    </w:pPr>
    <w:rPr>
      <w:rFonts w:ascii="Times New Roman" w:eastAsia="Times New Roman" w:hAnsi="Times New Roman"/>
      <w:sz w:val="24"/>
      <w:szCs w:val="24"/>
      <w:lang w:eastAsia="el-GR"/>
    </w:rPr>
  </w:style>
  <w:style w:type="paragraph" w:customStyle="1" w:styleId="system-unpublished">
    <w:name w:val="system-unpublished"/>
    <w:basedOn w:val="a"/>
    <w:rsid w:val="005143E7"/>
    <w:pPr>
      <w:pBdr>
        <w:top w:val="single" w:sz="36" w:space="0" w:color="C4D3DF"/>
        <w:bottom w:val="single" w:sz="36" w:space="0" w:color="C4D3DF"/>
      </w:pBdr>
      <w:shd w:val="clear" w:color="auto" w:fill="E8EDF1"/>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g-fulltext-float-right">
    <w:name w:val="img-fulltext-float-right"/>
    <w:basedOn w:val="a"/>
    <w:rsid w:val="005143E7"/>
    <w:pPr>
      <w:spacing w:before="100" w:beforeAutospacing="1" w:after="187" w:line="240" w:lineRule="auto"/>
      <w:ind w:left="187"/>
    </w:pPr>
    <w:rPr>
      <w:rFonts w:ascii="Times New Roman" w:eastAsia="Times New Roman" w:hAnsi="Times New Roman"/>
      <w:sz w:val="24"/>
      <w:szCs w:val="24"/>
      <w:lang w:eastAsia="el-GR"/>
    </w:rPr>
  </w:style>
  <w:style w:type="paragraph" w:customStyle="1" w:styleId="img-fulltext-float-left">
    <w:name w:val="img-fulltext-float-left"/>
    <w:basedOn w:val="a"/>
    <w:rsid w:val="005143E7"/>
    <w:pPr>
      <w:spacing w:before="100" w:beforeAutospacing="1" w:after="187" w:line="240" w:lineRule="auto"/>
      <w:ind w:right="187"/>
    </w:pPr>
    <w:rPr>
      <w:rFonts w:ascii="Times New Roman" w:eastAsia="Times New Roman" w:hAnsi="Times New Roman"/>
      <w:sz w:val="24"/>
      <w:szCs w:val="24"/>
      <w:lang w:eastAsia="el-GR"/>
    </w:rPr>
  </w:style>
  <w:style w:type="paragraph" w:customStyle="1" w:styleId="img-intro-float-right">
    <w:name w:val="img-intro-float-right"/>
    <w:basedOn w:val="a"/>
    <w:rsid w:val="005143E7"/>
    <w:pPr>
      <w:spacing w:before="100" w:beforeAutospacing="1" w:after="94" w:line="240" w:lineRule="auto"/>
      <w:ind w:left="94"/>
    </w:pPr>
    <w:rPr>
      <w:rFonts w:ascii="Times New Roman" w:eastAsia="Times New Roman" w:hAnsi="Times New Roman"/>
      <w:sz w:val="24"/>
      <w:szCs w:val="24"/>
      <w:lang w:eastAsia="el-GR"/>
    </w:rPr>
  </w:style>
  <w:style w:type="paragraph" w:customStyle="1" w:styleId="img-intro-float-left">
    <w:name w:val="img-intro-float-left"/>
    <w:basedOn w:val="a"/>
    <w:rsid w:val="005143E7"/>
    <w:pPr>
      <w:spacing w:before="100" w:beforeAutospacing="1" w:after="94" w:line="240" w:lineRule="auto"/>
      <w:ind w:right="94"/>
    </w:pPr>
    <w:rPr>
      <w:rFonts w:ascii="Times New Roman" w:eastAsia="Times New Roman" w:hAnsi="Times New Roman"/>
      <w:sz w:val="24"/>
      <w:szCs w:val="24"/>
      <w:lang w:eastAsia="el-GR"/>
    </w:rPr>
  </w:style>
  <w:style w:type="paragraph" w:customStyle="1" w:styleId="invalid">
    <w:name w:val="invali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2-left">
    <w:name w:val="button2-lef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button2-right">
    <w:name w:val="button2-righ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article-info">
    <w:name w:val="article-info"/>
    <w:basedOn w:val="a"/>
    <w:rsid w:val="005143E7"/>
    <w:pPr>
      <w:spacing w:before="100" w:beforeAutospacing="1" w:after="100" w:afterAutospacing="1" w:line="240" w:lineRule="auto"/>
    </w:pPr>
    <w:rPr>
      <w:rFonts w:ascii="Times New Roman" w:eastAsia="Times New Roman" w:hAnsi="Times New Roman"/>
      <w:color w:val="444444"/>
      <w:sz w:val="24"/>
      <w:szCs w:val="24"/>
      <w:lang w:eastAsia="el-GR"/>
    </w:rPr>
  </w:style>
  <w:style w:type="paragraph" w:customStyle="1" w:styleId="logoheader">
    <w:name w:val="logoheader"/>
    <w:basedOn w:val="a"/>
    <w:rsid w:val="005143E7"/>
    <w:pPr>
      <w:shd w:val="clear" w:color="auto" w:fill="0C1A3E"/>
      <w:spacing w:after="0" w:line="240" w:lineRule="auto"/>
      <w:ind w:left="187" w:right="187"/>
    </w:pPr>
    <w:rPr>
      <w:rFonts w:ascii="Times New Roman" w:eastAsia="Times New Roman" w:hAnsi="Times New Roman"/>
      <w:color w:val="FFFFFF"/>
      <w:sz w:val="24"/>
      <w:szCs w:val="24"/>
      <w:lang w:eastAsia="el-GR"/>
    </w:rPr>
  </w:style>
  <w:style w:type="paragraph" w:customStyle="1" w:styleId="modulecontent">
    <w:name w:val="module_content"/>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oduletablejs">
    <w:name w:val="moduletable_js"/>
    <w:basedOn w:val="a"/>
    <w:rsid w:val="005143E7"/>
    <w:p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row">
    <w:name w:val="items-row"/>
    <w:basedOn w:val="a"/>
    <w:rsid w:val="005143E7"/>
    <w:pP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1">
    <w:name w:val="column-1"/>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2">
    <w:name w:val="column-2"/>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eparator">
    <w:name w:val="item-separator"/>
    <w:basedOn w:val="a"/>
    <w:rsid w:val="005143E7"/>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
    <w:name w:val="small"/>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left">
    <w:name w:val="image-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right">
    <w:name w:val="image-right"/>
    <w:basedOn w:val="a"/>
    <w:rsid w:val="005143E7"/>
    <w:pPr>
      <w:pBdr>
        <w:top w:val="single" w:sz="8" w:space="2" w:color="DDDDDD"/>
        <w:left w:val="single" w:sz="8" w:space="2" w:color="DDDDDD"/>
        <w:bottom w:val="single" w:sz="8" w:space="2" w:color="DDDDDD"/>
        <w:right w:val="single" w:sz="8" w:space="2"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ewsfeed-item">
    <w:name w:val="newsfeed-item"/>
    <w:basedOn w:val="a"/>
    <w:rsid w:val="005143E7"/>
    <w:pPr>
      <w:pBdr>
        <w:bottom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anneritem">
    <w:name w:val="bannerite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bcontent">
    <w:name w:val="tabcontent"/>
    <w:basedOn w:val="a"/>
    <w:rsid w:val="005143E7"/>
    <w:pPr>
      <w:pBdr>
        <w:top w:val="single" w:sz="8" w:space="0" w:color="DDDDDD"/>
        <w:left w:val="single" w:sz="8" w:space="0" w:color="DDDDDD"/>
        <w:bottom w:val="single" w:sz="8" w:space="0" w:color="DDDDDD"/>
        <w:right w:val="single" w:sz="8" w:space="0" w:color="DDDDDD"/>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word">
    <w:name w:val="word"/>
    <w:basedOn w:val="a"/>
    <w:rsid w:val="005143E7"/>
    <w:pPr>
      <w:pBdr>
        <w:top w:val="single" w:sz="2" w:space="0" w:color="CCCCCC"/>
        <w:left w:val="single" w:sz="2" w:space="0" w:color="CCCCCC"/>
        <w:bottom w:val="single" w:sz="2" w:space="0" w:color="CCCCCC"/>
        <w:right w:val="single" w:sz="2" w:space="0"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only">
    <w:name w:val="only"/>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hrases">
    <w:name w:val="phrases"/>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cat-list-row1">
    <w:name w:val="cat-list-row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1">
    <w:name w:val="box1"/>
    <w:basedOn w:val="a"/>
    <w:rsid w:val="005143E7"/>
    <w:pPr>
      <w:pBdr>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3">
    <w:name w:val="box3"/>
    <w:basedOn w:val="a"/>
    <w:rsid w:val="005143E7"/>
    <w:pPr>
      <w:pBdr>
        <w:lef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ip">
    <w:name w:val="tip"/>
    <w:basedOn w:val="a"/>
    <w:rsid w:val="005143E7"/>
    <w:pPr>
      <w:pBdr>
        <w:top w:val="single" w:sz="8" w:space="0" w:color="333333"/>
        <w:left w:val="single" w:sz="8" w:space="0" w:color="333333"/>
        <w:bottom w:val="single" w:sz="8" w:space="0" w:color="333333"/>
        <w:right w:val="single" w:sz="8" w:space="0" w:color="333333"/>
      </w:pBdr>
      <w:shd w:val="clear" w:color="auto" w:fill="FFFFCC"/>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rm-required">
    <w:name w:val="form-required"/>
    <w:basedOn w:val="a"/>
    <w:rsid w:val="005143E7"/>
    <w:pPr>
      <w:shd w:val="clear" w:color="auto" w:fill="FFFFFF"/>
      <w:spacing w:before="187" w:after="187" w:line="240" w:lineRule="auto"/>
    </w:pPr>
    <w:rPr>
      <w:rFonts w:ascii="Times New Roman" w:eastAsia="Times New Roman" w:hAnsi="Times New Roman"/>
      <w:b/>
      <w:bCs/>
      <w:sz w:val="24"/>
      <w:szCs w:val="24"/>
      <w:lang w:eastAsia="el-GR"/>
    </w:rPr>
  </w:style>
  <w:style w:type="paragraph" w:customStyle="1" w:styleId="panel">
    <w:name w:val="panel"/>
    <w:basedOn w:val="a"/>
    <w:rsid w:val="005143E7"/>
    <w:pPr>
      <w:pBdr>
        <w:top w:val="single" w:sz="8" w:space="0" w:color="DDDDDD"/>
        <w:left w:val="single" w:sz="8" w:space="0" w:color="DDDDDD"/>
        <w:bottom w:val="single" w:sz="8" w:space="0" w:color="DDDDDD"/>
        <w:right w:val="single" w:sz="8" w:space="0" w:color="DDDDDD"/>
      </w:pBdr>
      <w:spacing w:after="100" w:afterAutospacing="1" w:line="240" w:lineRule="auto"/>
    </w:pPr>
    <w:rPr>
      <w:rFonts w:ascii="Times New Roman" w:eastAsia="Times New Roman" w:hAnsi="Times New Roman"/>
      <w:sz w:val="24"/>
      <w:szCs w:val="24"/>
      <w:lang w:eastAsia="el-GR"/>
    </w:rPr>
  </w:style>
  <w:style w:type="paragraph" w:customStyle="1" w:styleId="pane-slider">
    <w:name w:val="pane-slider"/>
    <w:basedOn w:val="a"/>
    <w:rsid w:val="005143E7"/>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sz w:val="24"/>
      <w:szCs w:val="24"/>
      <w:lang w:eastAsia="el-GR"/>
    </w:rPr>
  </w:style>
  <w:style w:type="paragraph" w:customStyle="1" w:styleId="button">
    <w:name w:val="butt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l">
    <w:name w:val="t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
    <w:name w:val="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r">
    <w:name w:val="t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
    <w:name w:val="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
    <w:name w:val="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l">
    <w:name w:val="b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
    <w:name w:val="b"/>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r">
    <w:name w:val="b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
    <w:name w:val="c"/>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eft">
    <w:name w:val="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ight">
    <w:name w:val="righ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
    <w:name w:val="linkclose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
    <w:name w:val="inputbox"/>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
    <w:name w:val="contact-for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
    <w:name w:val="contact-miscinfo"/>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
    <w:name w:val="contact-address"/>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gination">
    <w:name w:val="paginati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earch">
    <w:name w:val="search"/>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
    <w:name w:val="fin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ulllabel">
    <w:name w:val="full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input">
    <w:name w:val="small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ediuminput">
    <w:name w:val="medium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iginput">
    <w:name w:val="big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abelright">
    <w:name w:val="label_right"/>
    <w:basedOn w:val="a"/>
    <w:rsid w:val="005143E7"/>
    <w:pPr>
      <w:spacing w:before="100" w:beforeAutospacing="1" w:after="100" w:afterAutospacing="1" w:line="240" w:lineRule="auto"/>
      <w:ind w:left="2805"/>
    </w:pPr>
    <w:rPr>
      <w:rFonts w:ascii="Times New Roman" w:eastAsia="Times New Roman" w:hAnsi="Times New Roman"/>
      <w:sz w:val="24"/>
      <w:szCs w:val="24"/>
      <w:lang w:eastAsia="el-GR"/>
    </w:rPr>
  </w:style>
  <w:style w:type="paragraph" w:customStyle="1" w:styleId="multilineadd">
    <w:name w:val="multiline_ad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ighlight">
    <w:name w:val="highlight"/>
    <w:rsid w:val="005143E7"/>
    <w:rPr>
      <w:b/>
      <w:bCs/>
      <w:shd w:val="clear" w:color="auto" w:fill="FFFFCC"/>
    </w:rPr>
  </w:style>
  <w:style w:type="character" w:customStyle="1" w:styleId="backh">
    <w:name w:val="backh"/>
    <w:basedOn w:val="a0"/>
    <w:rsid w:val="005143E7"/>
  </w:style>
  <w:style w:type="character" w:customStyle="1" w:styleId="backh2">
    <w:name w:val="backh2"/>
    <w:basedOn w:val="a0"/>
    <w:rsid w:val="005143E7"/>
  </w:style>
  <w:style w:type="character" w:customStyle="1" w:styleId="backh3">
    <w:name w:val="backh3"/>
    <w:basedOn w:val="a0"/>
    <w:rsid w:val="005143E7"/>
  </w:style>
  <w:style w:type="paragraph" w:customStyle="1" w:styleId="button1">
    <w:name w:val="button1"/>
    <w:basedOn w:val="a"/>
    <w:rsid w:val="005143E7"/>
    <w:pPr>
      <w:shd w:val="clear" w:color="auto" w:fill="37A8F0"/>
      <w:spacing w:before="100" w:beforeAutospacing="1" w:after="168" w:line="240" w:lineRule="auto"/>
    </w:pPr>
    <w:rPr>
      <w:rFonts w:ascii="Times New Roman" w:eastAsia="Times New Roman" w:hAnsi="Times New Roman"/>
      <w:color w:val="FFFFFF"/>
      <w:sz w:val="21"/>
      <w:szCs w:val="21"/>
      <w:lang w:eastAsia="el-GR"/>
    </w:rPr>
  </w:style>
  <w:style w:type="paragraph" w:customStyle="1" w:styleId="button2">
    <w:name w:val="button2"/>
    <w:basedOn w:val="a"/>
    <w:rsid w:val="005143E7"/>
    <w:pPr>
      <w:shd w:val="clear" w:color="auto" w:fill="999999"/>
      <w:spacing w:before="100" w:beforeAutospacing="1" w:after="168" w:line="240" w:lineRule="auto"/>
    </w:pPr>
    <w:rPr>
      <w:rFonts w:ascii="Times New Roman" w:eastAsia="Times New Roman" w:hAnsi="Times New Roman"/>
      <w:color w:val="FFFFFF"/>
      <w:sz w:val="21"/>
      <w:szCs w:val="21"/>
      <w:lang w:eastAsia="el-GR"/>
    </w:rPr>
  </w:style>
  <w:style w:type="paragraph" w:customStyle="1" w:styleId="small-message1">
    <w:name w:val="small-message1"/>
    <w:basedOn w:val="a"/>
    <w:rsid w:val="005143E7"/>
    <w:pPr>
      <w:spacing w:before="75" w:after="0" w:line="337" w:lineRule="atLeast"/>
    </w:pPr>
    <w:rPr>
      <w:rFonts w:ascii="Times New Roman" w:eastAsia="Times New Roman" w:hAnsi="Times New Roman"/>
      <w:i/>
      <w:iCs/>
      <w:color w:val="999999"/>
      <w:sz w:val="21"/>
      <w:szCs w:val="21"/>
      <w:lang w:eastAsia="el-GR"/>
    </w:rPr>
  </w:style>
  <w:style w:type="paragraph" w:customStyle="1" w:styleId="error-message1">
    <w:name w:val="error-message1"/>
    <w:basedOn w:val="a"/>
    <w:rsid w:val="005143E7"/>
    <w:pPr>
      <w:spacing w:before="75" w:after="0" w:line="337" w:lineRule="atLeast"/>
    </w:pPr>
    <w:rPr>
      <w:rFonts w:ascii="Times New Roman" w:eastAsia="Times New Roman" w:hAnsi="Times New Roman"/>
      <w:color w:val="FF0000"/>
      <w:sz w:val="21"/>
      <w:szCs w:val="21"/>
      <w:lang w:eastAsia="el-GR"/>
    </w:rPr>
  </w:style>
  <w:style w:type="paragraph" w:customStyle="1" w:styleId="tl1">
    <w:name w:val="tl1"/>
    <w:basedOn w:val="a"/>
    <w:rsid w:val="005143E7"/>
    <w:pPr>
      <w:spacing w:after="0" w:line="240" w:lineRule="auto"/>
    </w:pPr>
    <w:rPr>
      <w:rFonts w:ascii="Tahoma" w:eastAsia="Times New Roman" w:hAnsi="Tahoma" w:cs="Tahoma"/>
      <w:color w:val="FFFFFF"/>
      <w:sz w:val="19"/>
      <w:szCs w:val="19"/>
      <w:lang w:eastAsia="el-GR"/>
    </w:rPr>
  </w:style>
  <w:style w:type="paragraph" w:customStyle="1" w:styleId="t1">
    <w:name w:val="t1"/>
    <w:basedOn w:val="a"/>
    <w:rsid w:val="005143E7"/>
    <w:pPr>
      <w:spacing w:after="0" w:line="240" w:lineRule="auto"/>
    </w:pPr>
    <w:rPr>
      <w:rFonts w:ascii="Tahoma" w:eastAsia="Times New Roman" w:hAnsi="Tahoma" w:cs="Tahoma"/>
      <w:color w:val="FFFFFF"/>
      <w:sz w:val="19"/>
      <w:szCs w:val="19"/>
      <w:lang w:eastAsia="el-GR"/>
    </w:rPr>
  </w:style>
  <w:style w:type="paragraph" w:customStyle="1" w:styleId="tr1">
    <w:name w:val="tr1"/>
    <w:basedOn w:val="a"/>
    <w:rsid w:val="005143E7"/>
    <w:pPr>
      <w:spacing w:after="0" w:line="240" w:lineRule="auto"/>
    </w:pPr>
    <w:rPr>
      <w:rFonts w:ascii="Tahoma" w:eastAsia="Times New Roman" w:hAnsi="Tahoma" w:cs="Tahoma"/>
      <w:color w:val="FFFFFF"/>
      <w:sz w:val="19"/>
      <w:szCs w:val="19"/>
      <w:lang w:eastAsia="el-GR"/>
    </w:rPr>
  </w:style>
  <w:style w:type="paragraph" w:customStyle="1" w:styleId="l1">
    <w:name w:val="l1"/>
    <w:basedOn w:val="a"/>
    <w:rsid w:val="005143E7"/>
    <w:pPr>
      <w:spacing w:after="0" w:line="240" w:lineRule="auto"/>
    </w:pPr>
    <w:rPr>
      <w:rFonts w:ascii="Tahoma" w:eastAsia="Times New Roman" w:hAnsi="Tahoma" w:cs="Tahoma"/>
      <w:color w:val="FFFFFF"/>
      <w:sz w:val="19"/>
      <w:szCs w:val="19"/>
      <w:lang w:eastAsia="el-GR"/>
    </w:rPr>
  </w:style>
  <w:style w:type="paragraph" w:customStyle="1" w:styleId="r1">
    <w:name w:val="r1"/>
    <w:basedOn w:val="a"/>
    <w:rsid w:val="005143E7"/>
    <w:pPr>
      <w:spacing w:after="0" w:line="240" w:lineRule="auto"/>
    </w:pPr>
    <w:rPr>
      <w:rFonts w:ascii="Tahoma" w:eastAsia="Times New Roman" w:hAnsi="Tahoma" w:cs="Tahoma"/>
      <w:color w:val="FFFFFF"/>
      <w:sz w:val="19"/>
      <w:szCs w:val="19"/>
      <w:lang w:eastAsia="el-GR"/>
    </w:rPr>
  </w:style>
  <w:style w:type="paragraph" w:customStyle="1" w:styleId="bl1">
    <w:name w:val="bl1"/>
    <w:basedOn w:val="a"/>
    <w:rsid w:val="005143E7"/>
    <w:pPr>
      <w:spacing w:after="0" w:line="240" w:lineRule="auto"/>
    </w:pPr>
    <w:rPr>
      <w:rFonts w:ascii="Tahoma" w:eastAsia="Times New Roman" w:hAnsi="Tahoma" w:cs="Tahoma"/>
      <w:color w:val="FFFFFF"/>
      <w:sz w:val="19"/>
      <w:szCs w:val="19"/>
      <w:lang w:eastAsia="el-GR"/>
    </w:rPr>
  </w:style>
  <w:style w:type="paragraph" w:customStyle="1" w:styleId="b1">
    <w:name w:val="b1"/>
    <w:basedOn w:val="a"/>
    <w:rsid w:val="005143E7"/>
    <w:pPr>
      <w:spacing w:after="0" w:line="240" w:lineRule="auto"/>
    </w:pPr>
    <w:rPr>
      <w:rFonts w:ascii="Tahoma" w:eastAsia="Times New Roman" w:hAnsi="Tahoma" w:cs="Tahoma"/>
      <w:color w:val="FFFFFF"/>
      <w:sz w:val="19"/>
      <w:szCs w:val="19"/>
      <w:lang w:eastAsia="el-GR"/>
    </w:rPr>
  </w:style>
  <w:style w:type="paragraph" w:customStyle="1" w:styleId="br1">
    <w:name w:val="br1"/>
    <w:basedOn w:val="a"/>
    <w:rsid w:val="005143E7"/>
    <w:pPr>
      <w:spacing w:after="0" w:line="240" w:lineRule="auto"/>
    </w:pPr>
    <w:rPr>
      <w:rFonts w:ascii="Tahoma" w:eastAsia="Times New Roman" w:hAnsi="Tahoma" w:cs="Tahoma"/>
      <w:color w:val="FFFFFF"/>
      <w:sz w:val="19"/>
      <w:szCs w:val="19"/>
      <w:lang w:eastAsia="el-GR"/>
    </w:rPr>
  </w:style>
  <w:style w:type="paragraph" w:customStyle="1" w:styleId="c1">
    <w:name w:val="c1"/>
    <w:basedOn w:val="a"/>
    <w:rsid w:val="005143E7"/>
    <w:pPr>
      <w:spacing w:after="0" w:line="240" w:lineRule="auto"/>
    </w:pPr>
    <w:rPr>
      <w:rFonts w:ascii="Tahoma" w:eastAsia="Times New Roman" w:hAnsi="Tahoma" w:cs="Tahoma"/>
      <w:color w:val="FFFFFF"/>
      <w:sz w:val="19"/>
      <w:szCs w:val="19"/>
      <w:lang w:eastAsia="el-GR"/>
    </w:rPr>
  </w:style>
  <w:style w:type="paragraph" w:customStyle="1" w:styleId="left1">
    <w:name w:val="left1"/>
    <w:basedOn w:val="a"/>
    <w:rsid w:val="005143E7"/>
    <w:pPr>
      <w:spacing w:before="100" w:beforeAutospacing="1" w:after="100" w:afterAutospacing="1" w:line="240" w:lineRule="auto"/>
      <w:ind w:right="240"/>
    </w:pPr>
    <w:rPr>
      <w:rFonts w:ascii="Times New Roman" w:eastAsia="Times New Roman" w:hAnsi="Times New Roman"/>
      <w:sz w:val="24"/>
      <w:szCs w:val="24"/>
      <w:lang w:eastAsia="el-GR"/>
    </w:rPr>
  </w:style>
  <w:style w:type="paragraph" w:customStyle="1" w:styleId="right1">
    <w:name w:val="right1"/>
    <w:basedOn w:val="a"/>
    <w:rsid w:val="005143E7"/>
    <w:pPr>
      <w:spacing w:before="100" w:beforeAutospacing="1" w:after="100" w:afterAutospacing="1" w:line="240" w:lineRule="auto"/>
      <w:ind w:left="240"/>
    </w:pPr>
    <w:rPr>
      <w:rFonts w:ascii="Times New Roman" w:eastAsia="Times New Roman" w:hAnsi="Times New Roman"/>
      <w:sz w:val="24"/>
      <w:szCs w:val="24"/>
      <w:lang w:eastAsia="el-GR"/>
    </w:rPr>
  </w:style>
  <w:style w:type="paragraph" w:customStyle="1" w:styleId="search1">
    <w:name w:val="search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1">
    <w:name w:val="finder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1">
    <w:name w:val="inputbox1"/>
    <w:basedOn w:val="a"/>
    <w:rsid w:val="005143E7"/>
    <w:pPr>
      <w:pBdr>
        <w:top w:val="single" w:sz="8" w:space="5" w:color="CCCCCC"/>
        <w:left w:val="single" w:sz="8" w:space="5" w:color="CCCCCC"/>
        <w:bottom w:val="single" w:sz="2" w:space="5" w:color="CCCCCC"/>
        <w:right w:val="single" w:sz="2" w:space="5"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3">
    <w:name w:val="button3"/>
    <w:basedOn w:val="a"/>
    <w:rsid w:val="005143E7"/>
    <w:pPr>
      <w:pBdr>
        <w:top w:val="single" w:sz="2" w:space="0" w:color="DDDDDD"/>
        <w:left w:val="single" w:sz="2" w:space="0" w:color="DDDDDD"/>
        <w:bottom w:val="single" w:sz="2" w:space="0" w:color="DDDDDD"/>
        <w:right w:val="single" w:sz="2" w:space="0" w:color="DDDDDD"/>
      </w:pBdr>
      <w:shd w:val="clear" w:color="auto" w:fill="CCCCCC"/>
      <w:spacing w:before="100" w:beforeAutospacing="1" w:after="100" w:afterAutospacing="1" w:line="240" w:lineRule="auto"/>
    </w:pPr>
    <w:rPr>
      <w:rFonts w:ascii="Times New Roman" w:eastAsia="Times New Roman" w:hAnsi="Times New Roman"/>
      <w:color w:val="333333"/>
      <w:sz w:val="24"/>
      <w:szCs w:val="24"/>
      <w:lang w:eastAsia="el-GR"/>
    </w:rPr>
  </w:style>
  <w:style w:type="paragraph" w:customStyle="1" w:styleId="moduletablejs1">
    <w:name w:val="moduletable_js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ackh1">
    <w:name w:val="backh1"/>
    <w:rsid w:val="005143E7"/>
    <w:rPr>
      <w:bdr w:val="single" w:sz="2" w:space="0" w:color="000000" w:frame="1"/>
    </w:rPr>
  </w:style>
  <w:style w:type="character" w:customStyle="1" w:styleId="backh21">
    <w:name w:val="backh21"/>
    <w:rsid w:val="005143E7"/>
    <w:rPr>
      <w:color w:val="555555"/>
      <w:shd w:val="clear" w:color="auto" w:fill="FFFFFF"/>
    </w:rPr>
  </w:style>
  <w:style w:type="character" w:customStyle="1" w:styleId="backh31">
    <w:name w:val="backh31"/>
    <w:basedOn w:val="a0"/>
    <w:rsid w:val="005143E7"/>
  </w:style>
  <w:style w:type="paragraph" w:customStyle="1" w:styleId="pagination1">
    <w:name w:val="pagination1"/>
    <w:basedOn w:val="a"/>
    <w:rsid w:val="005143E7"/>
    <w:pPr>
      <w:pBdr>
        <w:top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2">
    <w:name w:val="inputbox2"/>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1">
    <w:name w:val="linkclosed1"/>
    <w:basedOn w:val="a"/>
    <w:rsid w:val="005143E7"/>
    <w:pPr>
      <w:pBdr>
        <w:bottom w:val="single" w:sz="8" w:space="0" w:color="E5E5E5"/>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3">
    <w:name w:val="inputbox3"/>
    <w:basedOn w:val="a"/>
    <w:rsid w:val="005143E7"/>
    <w:pP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4">
    <w:name w:val="inputbox4"/>
    <w:basedOn w:val="a"/>
    <w:rsid w:val="005143E7"/>
    <w:pPr>
      <w:pBdr>
        <w:top w:val="single" w:sz="8" w:space="3" w:color="CCCCCC"/>
        <w:left w:val="single" w:sz="8" w:space="3" w:color="CCCCCC"/>
        <w:bottom w:val="single" w:sz="8" w:space="3" w:color="CCCCCC"/>
        <w:right w:val="single" w:sz="8" w:space="3"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1">
    <w:name w:val="contact-form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1">
    <w:name w:val="contact-miscinfo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1">
    <w:name w:val="contact-address1"/>
    <w:basedOn w:val="a"/>
    <w:rsid w:val="005143E7"/>
    <w:pPr>
      <w:spacing w:before="374" w:after="0" w:line="240" w:lineRule="auto"/>
    </w:pPr>
    <w:rPr>
      <w:rFonts w:ascii="Times New Roman" w:eastAsia="Times New Roman" w:hAnsi="Times New Roman"/>
      <w:sz w:val="24"/>
      <w:szCs w:val="24"/>
      <w:lang w:eastAsia="el-GR"/>
    </w:rPr>
  </w:style>
  <w:style w:type="paragraph" w:styleId="z-">
    <w:name w:val="HTML Top of Form"/>
    <w:basedOn w:val="a"/>
    <w:next w:val="a"/>
    <w:link w:val="z-Char"/>
    <w:hidden/>
    <w:uiPriority w:val="99"/>
    <w:semiHidden/>
    <w:unhideWhenUsed/>
    <w:rsid w:val="005143E7"/>
    <w:pPr>
      <w:pBdr>
        <w:bottom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
    <w:name w:val="z-Αρχή φόρμας Char"/>
    <w:basedOn w:val="a0"/>
    <w:link w:val="z-"/>
    <w:uiPriority w:val="99"/>
    <w:semiHidden/>
    <w:rsid w:val="005143E7"/>
    <w:rPr>
      <w:rFonts w:ascii="Arial" w:eastAsia="Times New Roman" w:hAnsi="Arial"/>
      <w:vanish/>
      <w:sz w:val="16"/>
      <w:szCs w:val="16"/>
      <w:lang w:val="x-none"/>
    </w:rPr>
  </w:style>
  <w:style w:type="paragraph" w:styleId="z-0">
    <w:name w:val="HTML Bottom of Form"/>
    <w:basedOn w:val="a"/>
    <w:next w:val="a"/>
    <w:link w:val="z-Char0"/>
    <w:hidden/>
    <w:uiPriority w:val="99"/>
    <w:semiHidden/>
    <w:unhideWhenUsed/>
    <w:rsid w:val="005143E7"/>
    <w:pPr>
      <w:pBdr>
        <w:top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0">
    <w:name w:val="z-Τέλος φόρμας Char"/>
    <w:basedOn w:val="a0"/>
    <w:link w:val="z-0"/>
    <w:uiPriority w:val="99"/>
    <w:semiHidden/>
    <w:rsid w:val="005143E7"/>
    <w:rPr>
      <w:rFonts w:ascii="Arial" w:eastAsia="Times New Roman" w:hAnsi="Arial"/>
      <w:vanish/>
      <w:sz w:val="16"/>
      <w:szCs w:val="16"/>
      <w:lang w:val="x-none"/>
    </w:rPr>
  </w:style>
  <w:style w:type="paragraph" w:customStyle="1" w:styleId="1c">
    <w:name w:val="Απόσπασμα1"/>
    <w:basedOn w:val="a"/>
    <w:next w:val="a"/>
    <w:link w:val="QuoteChar"/>
    <w:uiPriority w:val="29"/>
    <w:qFormat/>
    <w:rsid w:val="005143E7"/>
    <w:pPr>
      <w:spacing w:line="288" w:lineRule="auto"/>
    </w:pPr>
    <w:rPr>
      <w:color w:val="B85A22"/>
      <w:sz w:val="20"/>
      <w:szCs w:val="20"/>
      <w:lang w:val="x-none" w:eastAsia="x-none" w:bidi="en-US"/>
    </w:rPr>
  </w:style>
  <w:style w:type="character" w:customStyle="1" w:styleId="QuoteChar">
    <w:name w:val="Quote Char"/>
    <w:link w:val="1c"/>
    <w:uiPriority w:val="29"/>
    <w:rsid w:val="005143E7"/>
    <w:rPr>
      <w:color w:val="B85A22"/>
      <w:lang w:val="x-none" w:eastAsia="x-none" w:bidi="en-US"/>
    </w:rPr>
  </w:style>
  <w:style w:type="paragraph" w:customStyle="1" w:styleId="1d">
    <w:name w:val="Έντονο εισαγωγικό1"/>
    <w:basedOn w:val="a"/>
    <w:next w:val="a"/>
    <w:link w:val="IntenseQuoteChar"/>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bidi="en-US"/>
    </w:rPr>
  </w:style>
  <w:style w:type="character" w:customStyle="1" w:styleId="IntenseQuoteChar">
    <w:name w:val="Intense Quote Char"/>
    <w:link w:val="1d"/>
    <w:uiPriority w:val="30"/>
    <w:rsid w:val="005143E7"/>
    <w:rPr>
      <w:rFonts w:ascii="Cambria" w:eastAsia="Times New Roman" w:hAnsi="Cambria"/>
      <w:b/>
      <w:bCs/>
      <w:i/>
      <w:iCs/>
      <w:color w:val="DD8047"/>
      <w:lang w:val="x-none" w:eastAsia="x-none" w:bidi="en-US"/>
    </w:rPr>
  </w:style>
  <w:style w:type="character" w:customStyle="1" w:styleId="1e">
    <w:name w:val="Διακριτική έμφαση1"/>
    <w:uiPriority w:val="19"/>
    <w:qFormat/>
    <w:rsid w:val="005143E7"/>
    <w:rPr>
      <w:rFonts w:ascii="Cambria" w:eastAsia="Times New Roman" w:hAnsi="Cambria" w:cs="Times New Roman"/>
      <w:i/>
      <w:iCs/>
      <w:color w:val="DD8047"/>
    </w:rPr>
  </w:style>
  <w:style w:type="character" w:customStyle="1" w:styleId="1f">
    <w:name w:val="Διακριτική αναφορά1"/>
    <w:uiPriority w:val="31"/>
    <w:qFormat/>
    <w:rsid w:val="005143E7"/>
    <w:rPr>
      <w:i/>
      <w:iCs/>
      <w:smallCaps/>
      <w:color w:val="DD8047"/>
      <w:u w:color="DD8047"/>
    </w:rPr>
  </w:style>
  <w:style w:type="character" w:customStyle="1" w:styleId="1f0">
    <w:name w:val="Έντονη αναφορά1"/>
    <w:uiPriority w:val="32"/>
    <w:qFormat/>
    <w:rsid w:val="005143E7"/>
    <w:rPr>
      <w:b/>
      <w:bCs/>
      <w:i/>
      <w:iCs/>
      <w:smallCaps/>
      <w:color w:val="DD8047"/>
      <w:u w:color="DD8047"/>
    </w:rPr>
  </w:style>
  <w:style w:type="character" w:customStyle="1" w:styleId="1f1">
    <w:name w:val="Τίτλος βιβλίου1"/>
    <w:uiPriority w:val="33"/>
    <w:qFormat/>
    <w:rsid w:val="005143E7"/>
    <w:rPr>
      <w:rFonts w:ascii="Cambria" w:eastAsia="Times New Roman" w:hAnsi="Cambria" w:cs="Times New Roman"/>
      <w:b/>
      <w:bCs/>
      <w:i/>
      <w:iCs/>
      <w:smallCaps/>
      <w:color w:val="B85A22"/>
      <w:u w:val="single"/>
    </w:rPr>
  </w:style>
  <w:style w:type="paragraph" w:customStyle="1" w:styleId="113">
    <w:name w:val="Απόσπασμα11"/>
    <w:basedOn w:val="a"/>
    <w:next w:val="a"/>
    <w:uiPriority w:val="29"/>
    <w:qFormat/>
    <w:rsid w:val="005143E7"/>
    <w:pPr>
      <w:spacing w:line="288" w:lineRule="auto"/>
    </w:pPr>
    <w:rPr>
      <w:color w:val="B85A22"/>
      <w:sz w:val="20"/>
      <w:szCs w:val="20"/>
      <w:lang w:eastAsia="el-GR" w:bidi="en-US"/>
    </w:rPr>
  </w:style>
  <w:style w:type="paragraph" w:customStyle="1" w:styleId="114">
    <w:name w:val="Έντονο εισαγωγικό11"/>
    <w:basedOn w:val="a"/>
    <w:next w:val="a"/>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eastAsia="el-GR" w:bidi="en-US"/>
    </w:rPr>
  </w:style>
  <w:style w:type="character" w:customStyle="1" w:styleId="115">
    <w:name w:val="Διακριτική έμφαση11"/>
    <w:uiPriority w:val="19"/>
    <w:qFormat/>
    <w:rsid w:val="005143E7"/>
    <w:rPr>
      <w:rFonts w:ascii="Cambria" w:eastAsia="Times New Roman" w:hAnsi="Cambria" w:cs="Times New Roman"/>
      <w:i/>
      <w:iCs/>
      <w:color w:val="DD8047"/>
    </w:rPr>
  </w:style>
  <w:style w:type="character" w:customStyle="1" w:styleId="116">
    <w:name w:val="Έντονη έμφαση11"/>
    <w:uiPriority w:val="21"/>
    <w:qFormat/>
    <w:rsid w:val="005143E7"/>
    <w:rPr>
      <w:rFonts w:ascii="Cambria" w:eastAsia="Times New Roman" w:hAnsi="Cambria" w:cs="Times New Roman"/>
      <w:b/>
      <w:bCs/>
      <w:i/>
      <w:iCs/>
      <w:dstrike w:val="0"/>
      <w:color w:val="FFFFFF"/>
      <w:bdr w:val="single" w:sz="18" w:space="0" w:color="DD8047"/>
      <w:shd w:val="clear" w:color="auto" w:fill="DD8047"/>
      <w:vertAlign w:val="baseline"/>
    </w:rPr>
  </w:style>
  <w:style w:type="character" w:customStyle="1" w:styleId="117">
    <w:name w:val="Διακριτική αναφορά11"/>
    <w:uiPriority w:val="31"/>
    <w:qFormat/>
    <w:rsid w:val="005143E7"/>
    <w:rPr>
      <w:i/>
      <w:iCs/>
      <w:smallCaps/>
      <w:color w:val="DD8047"/>
      <w:u w:color="DD8047"/>
    </w:rPr>
  </w:style>
  <w:style w:type="character" w:customStyle="1" w:styleId="118">
    <w:name w:val="Έντονη αναφορά11"/>
    <w:uiPriority w:val="32"/>
    <w:qFormat/>
    <w:rsid w:val="005143E7"/>
    <w:rPr>
      <w:b/>
      <w:bCs/>
      <w:i/>
      <w:iCs/>
      <w:smallCaps/>
      <w:color w:val="DD8047"/>
      <w:u w:color="DD8047"/>
    </w:rPr>
  </w:style>
  <w:style w:type="character" w:customStyle="1" w:styleId="119">
    <w:name w:val="Τίτλος βιβλίου11"/>
    <w:uiPriority w:val="33"/>
    <w:qFormat/>
    <w:rsid w:val="005143E7"/>
    <w:rPr>
      <w:rFonts w:ascii="Cambria" w:eastAsia="Times New Roman" w:hAnsi="Cambria" w:cs="Times New Roman"/>
      <w:b/>
      <w:bCs/>
      <w:i/>
      <w:iCs/>
      <w:smallCaps/>
      <w:color w:val="B85A22"/>
      <w:u w:val="single"/>
    </w:rPr>
  </w:style>
  <w:style w:type="table" w:styleId="-1">
    <w:name w:val="Colorful Shading Accent 1"/>
    <w:basedOn w:val="a1"/>
    <w:uiPriority w:val="71"/>
    <w:rsid w:val="005143E7"/>
    <w:rPr>
      <w:rFonts w:eastAsia="Times New Roman"/>
      <w:color w:val="000000"/>
      <w:lang w:val="en-US" w:bidi="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Medium Grid 2 Accent 1"/>
    <w:basedOn w:val="a1"/>
    <w:uiPriority w:val="68"/>
    <w:rsid w:val="005143E7"/>
    <w:rPr>
      <w:rFonts w:ascii="Cambria" w:eastAsia="Times New Roman" w:hAnsi="Cambria"/>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1f2">
    <w:name w:val="Χωρίς διάστιχο1"/>
    <w:basedOn w:val="a"/>
    <w:uiPriority w:val="1"/>
    <w:qFormat/>
    <w:rsid w:val="005143E7"/>
    <w:pPr>
      <w:spacing w:after="0" w:line="240" w:lineRule="auto"/>
    </w:pPr>
    <w:rPr>
      <w:i/>
      <w:iCs/>
      <w:sz w:val="20"/>
      <w:szCs w:val="20"/>
      <w:lang w:eastAsia="el-GR" w:bidi="en-US"/>
    </w:rPr>
  </w:style>
  <w:style w:type="paragraph" w:customStyle="1" w:styleId="1f3">
    <w:name w:val="Επικεφαλίδα ΠΠ1"/>
    <w:basedOn w:val="10"/>
    <w:next w:val="a"/>
    <w:uiPriority w:val="39"/>
    <w:unhideWhenUsed/>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bidi="en-US"/>
    </w:rPr>
  </w:style>
  <w:style w:type="character" w:customStyle="1" w:styleId="123">
    <w:name w:val="Επικεφαλίδα #1 (2)_"/>
    <w:link w:val="124"/>
    <w:locked/>
    <w:rsid w:val="005143E7"/>
    <w:rPr>
      <w:rFonts w:ascii="Tahoma" w:hAnsi="Tahoma"/>
      <w:spacing w:val="-4"/>
      <w:sz w:val="48"/>
      <w:szCs w:val="48"/>
      <w:shd w:val="clear" w:color="auto" w:fill="FFFFFF"/>
    </w:rPr>
  </w:style>
  <w:style w:type="paragraph" w:customStyle="1" w:styleId="124">
    <w:name w:val="Επικεφαλίδα #1 (2)"/>
    <w:basedOn w:val="a"/>
    <w:link w:val="123"/>
    <w:rsid w:val="005143E7"/>
    <w:pPr>
      <w:shd w:val="clear" w:color="auto" w:fill="FFFFFF"/>
      <w:spacing w:before="840" w:after="60" w:line="725" w:lineRule="exact"/>
      <w:outlineLvl w:val="0"/>
    </w:pPr>
    <w:rPr>
      <w:rFonts w:ascii="Tahoma" w:hAnsi="Tahoma"/>
      <w:spacing w:val="-4"/>
      <w:sz w:val="48"/>
      <w:szCs w:val="48"/>
      <w:lang w:eastAsia="el-GR"/>
    </w:rPr>
  </w:style>
  <w:style w:type="paragraph" w:customStyle="1" w:styleId="xl58">
    <w:name w:val="xl58"/>
    <w:basedOn w:val="a"/>
    <w:rsid w:val="005143E7"/>
    <w:pPr>
      <w:pBdr>
        <w:top w:val="single" w:sz="4" w:space="0" w:color="646464"/>
        <w:left w:val="single" w:sz="4" w:space="0" w:color="646464"/>
        <w:bottom w:val="single" w:sz="4" w:space="0" w:color="646464"/>
        <w:right w:val="single" w:sz="4" w:space="0" w:color="646464"/>
      </w:pBdr>
      <w:shd w:val="clear" w:color="000000" w:fill="F0F0F0"/>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59">
    <w:name w:val="xl59"/>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0">
    <w:name w:val="xl60"/>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MS Sans Serif" w:eastAsia="Times New Roman" w:hAnsi="MS Sans Serif"/>
      <w:color w:val="000000"/>
      <w:sz w:val="16"/>
      <w:szCs w:val="16"/>
      <w:lang w:eastAsia="el-GR"/>
    </w:rPr>
  </w:style>
  <w:style w:type="paragraph" w:customStyle="1" w:styleId="xl61">
    <w:name w:val="xl61"/>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62">
    <w:name w:val="xl62"/>
    <w:basedOn w:val="a"/>
    <w:rsid w:val="005143E7"/>
    <w:pPr>
      <w:spacing w:before="100" w:beforeAutospacing="1" w:after="100" w:afterAutospacing="1" w:line="240" w:lineRule="auto"/>
    </w:pPr>
    <w:rPr>
      <w:rFonts w:ascii="Arial" w:eastAsia="Times New Roman" w:hAnsi="Arial" w:cs="Arial"/>
      <w:b/>
      <w:bCs/>
      <w:sz w:val="24"/>
      <w:szCs w:val="24"/>
      <w:lang w:eastAsia="el-GR"/>
    </w:rPr>
  </w:style>
  <w:style w:type="character" w:customStyle="1" w:styleId="pg-1ff1">
    <w:name w:val="pg-1ff1"/>
    <w:basedOn w:val="a0"/>
    <w:rsid w:val="005143E7"/>
  </w:style>
  <w:style w:type="character" w:customStyle="1" w:styleId="affe">
    <w:name w:val="_"/>
    <w:basedOn w:val="a0"/>
    <w:rsid w:val="005143E7"/>
  </w:style>
  <w:style w:type="character" w:customStyle="1" w:styleId="pg-1fc1">
    <w:name w:val="pg-1fc1"/>
    <w:basedOn w:val="a0"/>
    <w:rsid w:val="005143E7"/>
  </w:style>
  <w:style w:type="character" w:customStyle="1" w:styleId="pg-1ff4">
    <w:name w:val="pg-1ff4"/>
    <w:basedOn w:val="a0"/>
    <w:rsid w:val="005143E7"/>
  </w:style>
  <w:style w:type="character" w:customStyle="1" w:styleId="pg-1ff2">
    <w:name w:val="pg-1ff2"/>
    <w:basedOn w:val="a0"/>
    <w:rsid w:val="005143E7"/>
  </w:style>
  <w:style w:type="numbering" w:customStyle="1" w:styleId="1">
    <w:name w:val="Στυλ1"/>
    <w:uiPriority w:val="99"/>
    <w:rsid w:val="005143E7"/>
    <w:pPr>
      <w:numPr>
        <w:numId w:val="2"/>
      </w:numPr>
    </w:pPr>
  </w:style>
  <w:style w:type="paragraph" w:customStyle="1" w:styleId="11a">
    <w:name w:val="Επικεφαλίδα 11"/>
    <w:basedOn w:val="a"/>
    <w:uiPriority w:val="1"/>
    <w:qFormat/>
    <w:rsid w:val="005143E7"/>
    <w:pPr>
      <w:widowControl w:val="0"/>
      <w:autoSpaceDE w:val="0"/>
      <w:autoSpaceDN w:val="0"/>
      <w:spacing w:before="32" w:after="0" w:line="240" w:lineRule="auto"/>
      <w:ind w:left="60"/>
      <w:outlineLvl w:val="1"/>
    </w:pPr>
    <w:rPr>
      <w:rFonts w:ascii="Arial" w:eastAsia="Arial" w:hAnsi="Arial" w:cs="Arial"/>
    </w:rPr>
  </w:style>
  <w:style w:type="paragraph" w:customStyle="1" w:styleId="afff">
    <w:name w:val="Υπόμνημα"/>
    <w:basedOn w:val="a"/>
    <w:rsid w:val="005B66FA"/>
    <w:pPr>
      <w:suppressLineNumbers/>
      <w:spacing w:before="120" w:after="120" w:line="1" w:lineRule="atLeast"/>
      <w:ind w:leftChars="-1" w:left="-1" w:hangingChars="1" w:hanging="1"/>
      <w:textDirection w:val="btLr"/>
      <w:textAlignment w:val="top"/>
      <w:outlineLvl w:val="0"/>
    </w:pPr>
    <w:rPr>
      <w:rFonts w:ascii="Times New Roman" w:eastAsia="Times New Roman" w:hAnsi="Times New Roman" w:cs="Mangal"/>
      <w:i/>
      <w:iCs/>
      <w:position w:val="-1"/>
      <w:sz w:val="24"/>
      <w:szCs w:val="24"/>
      <w:lang w:eastAsia="zh-CN"/>
    </w:rPr>
  </w:style>
  <w:style w:type="character" w:customStyle="1" w:styleId="markedcontent">
    <w:name w:val="markedcontent"/>
    <w:rsid w:val="005B66FA"/>
  </w:style>
  <w:style w:type="character" w:customStyle="1" w:styleId="xs1">
    <w:name w:val="x_s1"/>
    <w:rsid w:val="005B66FA"/>
  </w:style>
  <w:style w:type="paragraph" w:customStyle="1" w:styleId="xp2">
    <w:name w:val="x_p2"/>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xs2">
    <w:name w:val="x_s2"/>
    <w:rsid w:val="005B66FA"/>
  </w:style>
  <w:style w:type="paragraph" w:customStyle="1" w:styleId="xp1">
    <w:name w:val="x_p1"/>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ragraph">
    <w:name w:val="paragraph"/>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spellingerror">
    <w:name w:val="spellingerror"/>
    <w:basedOn w:val="a0"/>
    <w:rsid w:val="005B66FA"/>
  </w:style>
  <w:style w:type="character" w:customStyle="1" w:styleId="bcx0">
    <w:name w:val="bcx0"/>
    <w:basedOn w:val="a0"/>
    <w:rsid w:val="005B66FA"/>
  </w:style>
  <w:style w:type="paragraph" w:customStyle="1" w:styleId="214">
    <w:name w:val="Σώμα κείμενου με εσοχή 21"/>
    <w:basedOn w:val="a"/>
    <w:rsid w:val="00571D13"/>
    <w:pPr>
      <w:spacing w:after="0" w:line="240" w:lineRule="auto"/>
      <w:ind w:firstLine="540"/>
      <w:jc w:val="both"/>
    </w:pPr>
    <w:rPr>
      <w:rFonts w:ascii="Times New Roman" w:eastAsia="Times New Roman" w:hAnsi="Times New Roman"/>
      <w:sz w:val="24"/>
      <w:szCs w:val="24"/>
      <w:lang w:val="x-none" w:eastAsia="el-GR"/>
    </w:rPr>
  </w:style>
  <w:style w:type="table" w:customStyle="1" w:styleId="133">
    <w:name w:val="Πλέγμα πίνακα13"/>
    <w:basedOn w:val="a1"/>
    <w:next w:val="aa"/>
    <w:rsid w:val="00CB01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Προεπιλογή"/>
    <w:rsid w:val="00DC30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Text">
    <w:name w:val="Text"/>
    <w:basedOn w:val="a"/>
    <w:autoRedefine/>
    <w:qFormat/>
    <w:rsid w:val="00886448"/>
    <w:pPr>
      <w:spacing w:after="0" w:line="240" w:lineRule="auto"/>
      <w:jc w:val="both"/>
    </w:pPr>
    <w:rPr>
      <w:rFonts w:cs="Calibri"/>
      <w:snapToGrid w:val="0"/>
      <w:color w:val="000000"/>
      <w:sz w:val="24"/>
      <w:szCs w:val="24"/>
    </w:rPr>
  </w:style>
  <w:style w:type="character" w:customStyle="1" w:styleId="ui-provider">
    <w:name w:val="ui-provider"/>
    <w:basedOn w:val="a0"/>
    <w:rsid w:val="00D94FA7"/>
  </w:style>
  <w:style w:type="character" w:customStyle="1" w:styleId="afff1">
    <w:name w:val="Σύμβολο υποσημείωσης"/>
    <w:rsid w:val="00D94FA7"/>
    <w:rPr>
      <w:vertAlign w:val="superscript"/>
    </w:rPr>
  </w:style>
  <w:style w:type="character" w:customStyle="1" w:styleId="WW-FootnoteReference7">
    <w:name w:val="WW-Footnote Reference7"/>
    <w:rsid w:val="00D94FA7"/>
    <w:rPr>
      <w:vertAlign w:val="superscript"/>
    </w:rPr>
  </w:style>
  <w:style w:type="character" w:customStyle="1" w:styleId="y2iqfc">
    <w:name w:val="y2iqfc"/>
    <w:rsid w:val="00D9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175">
      <w:bodyDiv w:val="1"/>
      <w:marLeft w:val="0"/>
      <w:marRight w:val="0"/>
      <w:marTop w:val="0"/>
      <w:marBottom w:val="0"/>
      <w:divBdr>
        <w:top w:val="none" w:sz="0" w:space="0" w:color="auto"/>
        <w:left w:val="none" w:sz="0" w:space="0" w:color="auto"/>
        <w:bottom w:val="none" w:sz="0" w:space="0" w:color="auto"/>
        <w:right w:val="none" w:sz="0" w:space="0" w:color="auto"/>
      </w:divBdr>
    </w:div>
    <w:div w:id="66418131">
      <w:bodyDiv w:val="1"/>
      <w:marLeft w:val="0"/>
      <w:marRight w:val="0"/>
      <w:marTop w:val="0"/>
      <w:marBottom w:val="0"/>
      <w:divBdr>
        <w:top w:val="none" w:sz="0" w:space="0" w:color="auto"/>
        <w:left w:val="none" w:sz="0" w:space="0" w:color="auto"/>
        <w:bottom w:val="none" w:sz="0" w:space="0" w:color="auto"/>
        <w:right w:val="none" w:sz="0" w:space="0" w:color="auto"/>
      </w:divBdr>
    </w:div>
    <w:div w:id="68845221">
      <w:bodyDiv w:val="1"/>
      <w:marLeft w:val="0"/>
      <w:marRight w:val="0"/>
      <w:marTop w:val="0"/>
      <w:marBottom w:val="0"/>
      <w:divBdr>
        <w:top w:val="none" w:sz="0" w:space="0" w:color="auto"/>
        <w:left w:val="none" w:sz="0" w:space="0" w:color="auto"/>
        <w:bottom w:val="none" w:sz="0" w:space="0" w:color="auto"/>
        <w:right w:val="none" w:sz="0" w:space="0" w:color="auto"/>
      </w:divBdr>
    </w:div>
    <w:div w:id="108015160">
      <w:bodyDiv w:val="1"/>
      <w:marLeft w:val="0"/>
      <w:marRight w:val="0"/>
      <w:marTop w:val="0"/>
      <w:marBottom w:val="0"/>
      <w:divBdr>
        <w:top w:val="none" w:sz="0" w:space="0" w:color="auto"/>
        <w:left w:val="none" w:sz="0" w:space="0" w:color="auto"/>
        <w:bottom w:val="none" w:sz="0" w:space="0" w:color="auto"/>
        <w:right w:val="none" w:sz="0" w:space="0" w:color="auto"/>
      </w:divBdr>
    </w:div>
    <w:div w:id="112405314">
      <w:bodyDiv w:val="1"/>
      <w:marLeft w:val="0"/>
      <w:marRight w:val="0"/>
      <w:marTop w:val="0"/>
      <w:marBottom w:val="0"/>
      <w:divBdr>
        <w:top w:val="none" w:sz="0" w:space="0" w:color="auto"/>
        <w:left w:val="none" w:sz="0" w:space="0" w:color="auto"/>
        <w:bottom w:val="none" w:sz="0" w:space="0" w:color="auto"/>
        <w:right w:val="none" w:sz="0" w:space="0" w:color="auto"/>
      </w:divBdr>
    </w:div>
    <w:div w:id="131024179">
      <w:bodyDiv w:val="1"/>
      <w:marLeft w:val="0"/>
      <w:marRight w:val="0"/>
      <w:marTop w:val="0"/>
      <w:marBottom w:val="0"/>
      <w:divBdr>
        <w:top w:val="none" w:sz="0" w:space="0" w:color="auto"/>
        <w:left w:val="none" w:sz="0" w:space="0" w:color="auto"/>
        <w:bottom w:val="none" w:sz="0" w:space="0" w:color="auto"/>
        <w:right w:val="none" w:sz="0" w:space="0" w:color="auto"/>
      </w:divBdr>
    </w:div>
    <w:div w:id="147523724">
      <w:bodyDiv w:val="1"/>
      <w:marLeft w:val="0"/>
      <w:marRight w:val="0"/>
      <w:marTop w:val="0"/>
      <w:marBottom w:val="0"/>
      <w:divBdr>
        <w:top w:val="none" w:sz="0" w:space="0" w:color="auto"/>
        <w:left w:val="none" w:sz="0" w:space="0" w:color="auto"/>
        <w:bottom w:val="none" w:sz="0" w:space="0" w:color="auto"/>
        <w:right w:val="none" w:sz="0" w:space="0" w:color="auto"/>
      </w:divBdr>
    </w:div>
    <w:div w:id="150220737">
      <w:bodyDiv w:val="1"/>
      <w:marLeft w:val="0"/>
      <w:marRight w:val="0"/>
      <w:marTop w:val="0"/>
      <w:marBottom w:val="0"/>
      <w:divBdr>
        <w:top w:val="none" w:sz="0" w:space="0" w:color="auto"/>
        <w:left w:val="none" w:sz="0" w:space="0" w:color="auto"/>
        <w:bottom w:val="none" w:sz="0" w:space="0" w:color="auto"/>
        <w:right w:val="none" w:sz="0" w:space="0" w:color="auto"/>
      </w:divBdr>
    </w:div>
    <w:div w:id="269364236">
      <w:bodyDiv w:val="1"/>
      <w:marLeft w:val="0"/>
      <w:marRight w:val="0"/>
      <w:marTop w:val="0"/>
      <w:marBottom w:val="0"/>
      <w:divBdr>
        <w:top w:val="none" w:sz="0" w:space="0" w:color="auto"/>
        <w:left w:val="none" w:sz="0" w:space="0" w:color="auto"/>
        <w:bottom w:val="none" w:sz="0" w:space="0" w:color="auto"/>
        <w:right w:val="none" w:sz="0" w:space="0" w:color="auto"/>
      </w:divBdr>
    </w:div>
    <w:div w:id="348072506">
      <w:bodyDiv w:val="1"/>
      <w:marLeft w:val="0"/>
      <w:marRight w:val="0"/>
      <w:marTop w:val="0"/>
      <w:marBottom w:val="0"/>
      <w:divBdr>
        <w:top w:val="none" w:sz="0" w:space="0" w:color="auto"/>
        <w:left w:val="none" w:sz="0" w:space="0" w:color="auto"/>
        <w:bottom w:val="none" w:sz="0" w:space="0" w:color="auto"/>
        <w:right w:val="none" w:sz="0" w:space="0" w:color="auto"/>
      </w:divBdr>
    </w:div>
    <w:div w:id="377776207">
      <w:bodyDiv w:val="1"/>
      <w:marLeft w:val="0"/>
      <w:marRight w:val="0"/>
      <w:marTop w:val="0"/>
      <w:marBottom w:val="0"/>
      <w:divBdr>
        <w:top w:val="none" w:sz="0" w:space="0" w:color="auto"/>
        <w:left w:val="none" w:sz="0" w:space="0" w:color="auto"/>
        <w:bottom w:val="none" w:sz="0" w:space="0" w:color="auto"/>
        <w:right w:val="none" w:sz="0" w:space="0" w:color="auto"/>
      </w:divBdr>
    </w:div>
    <w:div w:id="378016299">
      <w:bodyDiv w:val="1"/>
      <w:marLeft w:val="0"/>
      <w:marRight w:val="0"/>
      <w:marTop w:val="0"/>
      <w:marBottom w:val="0"/>
      <w:divBdr>
        <w:top w:val="none" w:sz="0" w:space="0" w:color="auto"/>
        <w:left w:val="none" w:sz="0" w:space="0" w:color="auto"/>
        <w:bottom w:val="none" w:sz="0" w:space="0" w:color="auto"/>
        <w:right w:val="none" w:sz="0" w:space="0" w:color="auto"/>
      </w:divBdr>
    </w:div>
    <w:div w:id="394553438">
      <w:bodyDiv w:val="1"/>
      <w:marLeft w:val="0"/>
      <w:marRight w:val="0"/>
      <w:marTop w:val="0"/>
      <w:marBottom w:val="0"/>
      <w:divBdr>
        <w:top w:val="none" w:sz="0" w:space="0" w:color="auto"/>
        <w:left w:val="none" w:sz="0" w:space="0" w:color="auto"/>
        <w:bottom w:val="none" w:sz="0" w:space="0" w:color="auto"/>
        <w:right w:val="none" w:sz="0" w:space="0" w:color="auto"/>
      </w:divBdr>
      <w:divsChild>
        <w:div w:id="1140145862">
          <w:marLeft w:val="0"/>
          <w:marRight w:val="0"/>
          <w:marTop w:val="0"/>
          <w:marBottom w:val="0"/>
          <w:divBdr>
            <w:top w:val="none" w:sz="0" w:space="0" w:color="auto"/>
            <w:left w:val="none" w:sz="0" w:space="0" w:color="auto"/>
            <w:bottom w:val="none" w:sz="0" w:space="0" w:color="auto"/>
            <w:right w:val="none" w:sz="0" w:space="0" w:color="auto"/>
          </w:divBdr>
        </w:div>
        <w:div w:id="983394813">
          <w:marLeft w:val="0"/>
          <w:marRight w:val="0"/>
          <w:marTop w:val="0"/>
          <w:marBottom w:val="0"/>
          <w:divBdr>
            <w:top w:val="none" w:sz="0" w:space="0" w:color="auto"/>
            <w:left w:val="none" w:sz="0" w:space="0" w:color="auto"/>
            <w:bottom w:val="none" w:sz="0" w:space="0" w:color="auto"/>
            <w:right w:val="none" w:sz="0" w:space="0" w:color="auto"/>
          </w:divBdr>
        </w:div>
        <w:div w:id="667100013">
          <w:marLeft w:val="0"/>
          <w:marRight w:val="0"/>
          <w:marTop w:val="0"/>
          <w:marBottom w:val="0"/>
          <w:divBdr>
            <w:top w:val="none" w:sz="0" w:space="0" w:color="auto"/>
            <w:left w:val="none" w:sz="0" w:space="0" w:color="auto"/>
            <w:bottom w:val="none" w:sz="0" w:space="0" w:color="auto"/>
            <w:right w:val="none" w:sz="0" w:space="0" w:color="auto"/>
          </w:divBdr>
        </w:div>
      </w:divsChild>
    </w:div>
    <w:div w:id="395318225">
      <w:bodyDiv w:val="1"/>
      <w:marLeft w:val="0"/>
      <w:marRight w:val="0"/>
      <w:marTop w:val="0"/>
      <w:marBottom w:val="0"/>
      <w:divBdr>
        <w:top w:val="none" w:sz="0" w:space="0" w:color="auto"/>
        <w:left w:val="none" w:sz="0" w:space="0" w:color="auto"/>
        <w:bottom w:val="none" w:sz="0" w:space="0" w:color="auto"/>
        <w:right w:val="none" w:sz="0" w:space="0" w:color="auto"/>
      </w:divBdr>
    </w:div>
    <w:div w:id="417798184">
      <w:bodyDiv w:val="1"/>
      <w:marLeft w:val="0"/>
      <w:marRight w:val="0"/>
      <w:marTop w:val="0"/>
      <w:marBottom w:val="0"/>
      <w:divBdr>
        <w:top w:val="none" w:sz="0" w:space="0" w:color="auto"/>
        <w:left w:val="none" w:sz="0" w:space="0" w:color="auto"/>
        <w:bottom w:val="none" w:sz="0" w:space="0" w:color="auto"/>
        <w:right w:val="none" w:sz="0" w:space="0" w:color="auto"/>
      </w:divBdr>
    </w:div>
    <w:div w:id="418215712">
      <w:bodyDiv w:val="1"/>
      <w:marLeft w:val="0"/>
      <w:marRight w:val="0"/>
      <w:marTop w:val="0"/>
      <w:marBottom w:val="0"/>
      <w:divBdr>
        <w:top w:val="none" w:sz="0" w:space="0" w:color="auto"/>
        <w:left w:val="none" w:sz="0" w:space="0" w:color="auto"/>
        <w:bottom w:val="none" w:sz="0" w:space="0" w:color="auto"/>
        <w:right w:val="none" w:sz="0" w:space="0" w:color="auto"/>
      </w:divBdr>
    </w:div>
    <w:div w:id="478886714">
      <w:bodyDiv w:val="1"/>
      <w:marLeft w:val="0"/>
      <w:marRight w:val="0"/>
      <w:marTop w:val="0"/>
      <w:marBottom w:val="0"/>
      <w:divBdr>
        <w:top w:val="none" w:sz="0" w:space="0" w:color="auto"/>
        <w:left w:val="none" w:sz="0" w:space="0" w:color="auto"/>
        <w:bottom w:val="none" w:sz="0" w:space="0" w:color="auto"/>
        <w:right w:val="none" w:sz="0" w:space="0" w:color="auto"/>
      </w:divBdr>
    </w:div>
    <w:div w:id="479153268">
      <w:bodyDiv w:val="1"/>
      <w:marLeft w:val="0"/>
      <w:marRight w:val="0"/>
      <w:marTop w:val="0"/>
      <w:marBottom w:val="0"/>
      <w:divBdr>
        <w:top w:val="none" w:sz="0" w:space="0" w:color="auto"/>
        <w:left w:val="none" w:sz="0" w:space="0" w:color="auto"/>
        <w:bottom w:val="none" w:sz="0" w:space="0" w:color="auto"/>
        <w:right w:val="none" w:sz="0" w:space="0" w:color="auto"/>
      </w:divBdr>
    </w:div>
    <w:div w:id="486898014">
      <w:bodyDiv w:val="1"/>
      <w:marLeft w:val="0"/>
      <w:marRight w:val="0"/>
      <w:marTop w:val="0"/>
      <w:marBottom w:val="0"/>
      <w:divBdr>
        <w:top w:val="none" w:sz="0" w:space="0" w:color="auto"/>
        <w:left w:val="none" w:sz="0" w:space="0" w:color="auto"/>
        <w:bottom w:val="none" w:sz="0" w:space="0" w:color="auto"/>
        <w:right w:val="none" w:sz="0" w:space="0" w:color="auto"/>
      </w:divBdr>
    </w:div>
    <w:div w:id="536358979">
      <w:bodyDiv w:val="1"/>
      <w:marLeft w:val="0"/>
      <w:marRight w:val="0"/>
      <w:marTop w:val="0"/>
      <w:marBottom w:val="0"/>
      <w:divBdr>
        <w:top w:val="none" w:sz="0" w:space="0" w:color="auto"/>
        <w:left w:val="none" w:sz="0" w:space="0" w:color="auto"/>
        <w:bottom w:val="none" w:sz="0" w:space="0" w:color="auto"/>
        <w:right w:val="none" w:sz="0" w:space="0" w:color="auto"/>
      </w:divBdr>
    </w:div>
    <w:div w:id="581915540">
      <w:bodyDiv w:val="1"/>
      <w:marLeft w:val="0"/>
      <w:marRight w:val="0"/>
      <w:marTop w:val="0"/>
      <w:marBottom w:val="0"/>
      <w:divBdr>
        <w:top w:val="none" w:sz="0" w:space="0" w:color="auto"/>
        <w:left w:val="none" w:sz="0" w:space="0" w:color="auto"/>
        <w:bottom w:val="none" w:sz="0" w:space="0" w:color="auto"/>
        <w:right w:val="none" w:sz="0" w:space="0" w:color="auto"/>
      </w:divBdr>
    </w:div>
    <w:div w:id="595752809">
      <w:bodyDiv w:val="1"/>
      <w:marLeft w:val="0"/>
      <w:marRight w:val="0"/>
      <w:marTop w:val="0"/>
      <w:marBottom w:val="0"/>
      <w:divBdr>
        <w:top w:val="none" w:sz="0" w:space="0" w:color="auto"/>
        <w:left w:val="none" w:sz="0" w:space="0" w:color="auto"/>
        <w:bottom w:val="none" w:sz="0" w:space="0" w:color="auto"/>
        <w:right w:val="none" w:sz="0" w:space="0" w:color="auto"/>
      </w:divBdr>
    </w:div>
    <w:div w:id="603658947">
      <w:bodyDiv w:val="1"/>
      <w:marLeft w:val="0"/>
      <w:marRight w:val="0"/>
      <w:marTop w:val="0"/>
      <w:marBottom w:val="0"/>
      <w:divBdr>
        <w:top w:val="none" w:sz="0" w:space="0" w:color="auto"/>
        <w:left w:val="none" w:sz="0" w:space="0" w:color="auto"/>
        <w:bottom w:val="none" w:sz="0" w:space="0" w:color="auto"/>
        <w:right w:val="none" w:sz="0" w:space="0" w:color="auto"/>
      </w:divBdr>
    </w:div>
    <w:div w:id="635377717">
      <w:bodyDiv w:val="1"/>
      <w:marLeft w:val="0"/>
      <w:marRight w:val="0"/>
      <w:marTop w:val="0"/>
      <w:marBottom w:val="0"/>
      <w:divBdr>
        <w:top w:val="none" w:sz="0" w:space="0" w:color="auto"/>
        <w:left w:val="none" w:sz="0" w:space="0" w:color="auto"/>
        <w:bottom w:val="none" w:sz="0" w:space="0" w:color="auto"/>
        <w:right w:val="none" w:sz="0" w:space="0" w:color="auto"/>
      </w:divBdr>
    </w:div>
    <w:div w:id="636380024">
      <w:bodyDiv w:val="1"/>
      <w:marLeft w:val="0"/>
      <w:marRight w:val="0"/>
      <w:marTop w:val="0"/>
      <w:marBottom w:val="0"/>
      <w:divBdr>
        <w:top w:val="none" w:sz="0" w:space="0" w:color="auto"/>
        <w:left w:val="none" w:sz="0" w:space="0" w:color="auto"/>
        <w:bottom w:val="none" w:sz="0" w:space="0" w:color="auto"/>
        <w:right w:val="none" w:sz="0" w:space="0" w:color="auto"/>
      </w:divBdr>
    </w:div>
    <w:div w:id="687677923">
      <w:bodyDiv w:val="1"/>
      <w:marLeft w:val="0"/>
      <w:marRight w:val="0"/>
      <w:marTop w:val="0"/>
      <w:marBottom w:val="0"/>
      <w:divBdr>
        <w:top w:val="none" w:sz="0" w:space="0" w:color="auto"/>
        <w:left w:val="none" w:sz="0" w:space="0" w:color="auto"/>
        <w:bottom w:val="none" w:sz="0" w:space="0" w:color="auto"/>
        <w:right w:val="none" w:sz="0" w:space="0" w:color="auto"/>
      </w:divBdr>
    </w:div>
    <w:div w:id="746927717">
      <w:bodyDiv w:val="1"/>
      <w:marLeft w:val="0"/>
      <w:marRight w:val="0"/>
      <w:marTop w:val="0"/>
      <w:marBottom w:val="0"/>
      <w:divBdr>
        <w:top w:val="none" w:sz="0" w:space="0" w:color="auto"/>
        <w:left w:val="none" w:sz="0" w:space="0" w:color="auto"/>
        <w:bottom w:val="none" w:sz="0" w:space="0" w:color="auto"/>
        <w:right w:val="none" w:sz="0" w:space="0" w:color="auto"/>
      </w:divBdr>
    </w:div>
    <w:div w:id="806047728">
      <w:bodyDiv w:val="1"/>
      <w:marLeft w:val="0"/>
      <w:marRight w:val="0"/>
      <w:marTop w:val="0"/>
      <w:marBottom w:val="0"/>
      <w:divBdr>
        <w:top w:val="none" w:sz="0" w:space="0" w:color="auto"/>
        <w:left w:val="none" w:sz="0" w:space="0" w:color="auto"/>
        <w:bottom w:val="none" w:sz="0" w:space="0" w:color="auto"/>
        <w:right w:val="none" w:sz="0" w:space="0" w:color="auto"/>
      </w:divBdr>
    </w:div>
    <w:div w:id="834957917">
      <w:bodyDiv w:val="1"/>
      <w:marLeft w:val="0"/>
      <w:marRight w:val="0"/>
      <w:marTop w:val="0"/>
      <w:marBottom w:val="0"/>
      <w:divBdr>
        <w:top w:val="none" w:sz="0" w:space="0" w:color="auto"/>
        <w:left w:val="none" w:sz="0" w:space="0" w:color="auto"/>
        <w:bottom w:val="none" w:sz="0" w:space="0" w:color="auto"/>
        <w:right w:val="none" w:sz="0" w:space="0" w:color="auto"/>
      </w:divBdr>
    </w:div>
    <w:div w:id="844320502">
      <w:bodyDiv w:val="1"/>
      <w:marLeft w:val="0"/>
      <w:marRight w:val="0"/>
      <w:marTop w:val="0"/>
      <w:marBottom w:val="0"/>
      <w:divBdr>
        <w:top w:val="none" w:sz="0" w:space="0" w:color="auto"/>
        <w:left w:val="none" w:sz="0" w:space="0" w:color="auto"/>
        <w:bottom w:val="none" w:sz="0" w:space="0" w:color="auto"/>
        <w:right w:val="none" w:sz="0" w:space="0" w:color="auto"/>
      </w:divBdr>
      <w:divsChild>
        <w:div w:id="1942686917">
          <w:marLeft w:val="0"/>
          <w:marRight w:val="0"/>
          <w:marTop w:val="0"/>
          <w:marBottom w:val="0"/>
          <w:divBdr>
            <w:top w:val="none" w:sz="0" w:space="0" w:color="auto"/>
            <w:left w:val="none" w:sz="0" w:space="0" w:color="auto"/>
            <w:bottom w:val="none" w:sz="0" w:space="0" w:color="auto"/>
            <w:right w:val="none" w:sz="0" w:space="0" w:color="auto"/>
          </w:divBdr>
        </w:div>
        <w:div w:id="1548569689">
          <w:marLeft w:val="0"/>
          <w:marRight w:val="0"/>
          <w:marTop w:val="0"/>
          <w:marBottom w:val="0"/>
          <w:divBdr>
            <w:top w:val="none" w:sz="0" w:space="0" w:color="auto"/>
            <w:left w:val="none" w:sz="0" w:space="0" w:color="auto"/>
            <w:bottom w:val="none" w:sz="0" w:space="0" w:color="auto"/>
            <w:right w:val="none" w:sz="0" w:space="0" w:color="auto"/>
          </w:divBdr>
        </w:div>
        <w:div w:id="129981071">
          <w:marLeft w:val="0"/>
          <w:marRight w:val="0"/>
          <w:marTop w:val="0"/>
          <w:marBottom w:val="0"/>
          <w:divBdr>
            <w:top w:val="none" w:sz="0" w:space="0" w:color="auto"/>
            <w:left w:val="none" w:sz="0" w:space="0" w:color="auto"/>
            <w:bottom w:val="none" w:sz="0" w:space="0" w:color="auto"/>
            <w:right w:val="none" w:sz="0" w:space="0" w:color="auto"/>
          </w:divBdr>
        </w:div>
      </w:divsChild>
    </w:div>
    <w:div w:id="851647218">
      <w:bodyDiv w:val="1"/>
      <w:marLeft w:val="0"/>
      <w:marRight w:val="0"/>
      <w:marTop w:val="0"/>
      <w:marBottom w:val="0"/>
      <w:divBdr>
        <w:top w:val="none" w:sz="0" w:space="0" w:color="auto"/>
        <w:left w:val="none" w:sz="0" w:space="0" w:color="auto"/>
        <w:bottom w:val="none" w:sz="0" w:space="0" w:color="auto"/>
        <w:right w:val="none" w:sz="0" w:space="0" w:color="auto"/>
      </w:divBdr>
    </w:div>
    <w:div w:id="867792961">
      <w:bodyDiv w:val="1"/>
      <w:marLeft w:val="0"/>
      <w:marRight w:val="0"/>
      <w:marTop w:val="0"/>
      <w:marBottom w:val="0"/>
      <w:divBdr>
        <w:top w:val="none" w:sz="0" w:space="0" w:color="auto"/>
        <w:left w:val="none" w:sz="0" w:space="0" w:color="auto"/>
        <w:bottom w:val="none" w:sz="0" w:space="0" w:color="auto"/>
        <w:right w:val="none" w:sz="0" w:space="0" w:color="auto"/>
      </w:divBdr>
    </w:div>
    <w:div w:id="895244635">
      <w:bodyDiv w:val="1"/>
      <w:marLeft w:val="0"/>
      <w:marRight w:val="0"/>
      <w:marTop w:val="0"/>
      <w:marBottom w:val="0"/>
      <w:divBdr>
        <w:top w:val="none" w:sz="0" w:space="0" w:color="auto"/>
        <w:left w:val="none" w:sz="0" w:space="0" w:color="auto"/>
        <w:bottom w:val="none" w:sz="0" w:space="0" w:color="auto"/>
        <w:right w:val="none" w:sz="0" w:space="0" w:color="auto"/>
      </w:divBdr>
    </w:div>
    <w:div w:id="900096875">
      <w:bodyDiv w:val="1"/>
      <w:marLeft w:val="0"/>
      <w:marRight w:val="0"/>
      <w:marTop w:val="0"/>
      <w:marBottom w:val="0"/>
      <w:divBdr>
        <w:top w:val="none" w:sz="0" w:space="0" w:color="auto"/>
        <w:left w:val="none" w:sz="0" w:space="0" w:color="auto"/>
        <w:bottom w:val="none" w:sz="0" w:space="0" w:color="auto"/>
        <w:right w:val="none" w:sz="0" w:space="0" w:color="auto"/>
      </w:divBdr>
    </w:div>
    <w:div w:id="926500557">
      <w:bodyDiv w:val="1"/>
      <w:marLeft w:val="0"/>
      <w:marRight w:val="0"/>
      <w:marTop w:val="0"/>
      <w:marBottom w:val="0"/>
      <w:divBdr>
        <w:top w:val="none" w:sz="0" w:space="0" w:color="auto"/>
        <w:left w:val="none" w:sz="0" w:space="0" w:color="auto"/>
        <w:bottom w:val="none" w:sz="0" w:space="0" w:color="auto"/>
        <w:right w:val="none" w:sz="0" w:space="0" w:color="auto"/>
      </w:divBdr>
    </w:div>
    <w:div w:id="975719363">
      <w:bodyDiv w:val="1"/>
      <w:marLeft w:val="0"/>
      <w:marRight w:val="0"/>
      <w:marTop w:val="0"/>
      <w:marBottom w:val="0"/>
      <w:divBdr>
        <w:top w:val="none" w:sz="0" w:space="0" w:color="auto"/>
        <w:left w:val="none" w:sz="0" w:space="0" w:color="auto"/>
        <w:bottom w:val="none" w:sz="0" w:space="0" w:color="auto"/>
        <w:right w:val="none" w:sz="0" w:space="0" w:color="auto"/>
      </w:divBdr>
    </w:div>
    <w:div w:id="981815081">
      <w:bodyDiv w:val="1"/>
      <w:marLeft w:val="0"/>
      <w:marRight w:val="0"/>
      <w:marTop w:val="0"/>
      <w:marBottom w:val="0"/>
      <w:divBdr>
        <w:top w:val="none" w:sz="0" w:space="0" w:color="auto"/>
        <w:left w:val="none" w:sz="0" w:space="0" w:color="auto"/>
        <w:bottom w:val="none" w:sz="0" w:space="0" w:color="auto"/>
        <w:right w:val="none" w:sz="0" w:space="0" w:color="auto"/>
      </w:divBdr>
    </w:div>
    <w:div w:id="1009021082">
      <w:bodyDiv w:val="1"/>
      <w:marLeft w:val="0"/>
      <w:marRight w:val="0"/>
      <w:marTop w:val="0"/>
      <w:marBottom w:val="0"/>
      <w:divBdr>
        <w:top w:val="none" w:sz="0" w:space="0" w:color="auto"/>
        <w:left w:val="none" w:sz="0" w:space="0" w:color="auto"/>
        <w:bottom w:val="none" w:sz="0" w:space="0" w:color="auto"/>
        <w:right w:val="none" w:sz="0" w:space="0" w:color="auto"/>
      </w:divBdr>
    </w:div>
    <w:div w:id="1028219163">
      <w:bodyDiv w:val="1"/>
      <w:marLeft w:val="0"/>
      <w:marRight w:val="0"/>
      <w:marTop w:val="0"/>
      <w:marBottom w:val="0"/>
      <w:divBdr>
        <w:top w:val="none" w:sz="0" w:space="0" w:color="auto"/>
        <w:left w:val="none" w:sz="0" w:space="0" w:color="auto"/>
        <w:bottom w:val="none" w:sz="0" w:space="0" w:color="auto"/>
        <w:right w:val="none" w:sz="0" w:space="0" w:color="auto"/>
      </w:divBdr>
    </w:div>
    <w:div w:id="1059211194">
      <w:bodyDiv w:val="1"/>
      <w:marLeft w:val="0"/>
      <w:marRight w:val="0"/>
      <w:marTop w:val="0"/>
      <w:marBottom w:val="0"/>
      <w:divBdr>
        <w:top w:val="none" w:sz="0" w:space="0" w:color="auto"/>
        <w:left w:val="none" w:sz="0" w:space="0" w:color="auto"/>
        <w:bottom w:val="none" w:sz="0" w:space="0" w:color="auto"/>
        <w:right w:val="none" w:sz="0" w:space="0" w:color="auto"/>
      </w:divBdr>
    </w:div>
    <w:div w:id="1069115144">
      <w:bodyDiv w:val="1"/>
      <w:marLeft w:val="0"/>
      <w:marRight w:val="0"/>
      <w:marTop w:val="0"/>
      <w:marBottom w:val="0"/>
      <w:divBdr>
        <w:top w:val="none" w:sz="0" w:space="0" w:color="auto"/>
        <w:left w:val="none" w:sz="0" w:space="0" w:color="auto"/>
        <w:bottom w:val="none" w:sz="0" w:space="0" w:color="auto"/>
        <w:right w:val="none" w:sz="0" w:space="0" w:color="auto"/>
      </w:divBdr>
    </w:div>
    <w:div w:id="1159541013">
      <w:bodyDiv w:val="1"/>
      <w:marLeft w:val="0"/>
      <w:marRight w:val="0"/>
      <w:marTop w:val="0"/>
      <w:marBottom w:val="0"/>
      <w:divBdr>
        <w:top w:val="none" w:sz="0" w:space="0" w:color="auto"/>
        <w:left w:val="none" w:sz="0" w:space="0" w:color="auto"/>
        <w:bottom w:val="none" w:sz="0" w:space="0" w:color="auto"/>
        <w:right w:val="none" w:sz="0" w:space="0" w:color="auto"/>
      </w:divBdr>
    </w:div>
    <w:div w:id="1170756405">
      <w:bodyDiv w:val="1"/>
      <w:marLeft w:val="0"/>
      <w:marRight w:val="0"/>
      <w:marTop w:val="0"/>
      <w:marBottom w:val="0"/>
      <w:divBdr>
        <w:top w:val="none" w:sz="0" w:space="0" w:color="auto"/>
        <w:left w:val="none" w:sz="0" w:space="0" w:color="auto"/>
        <w:bottom w:val="none" w:sz="0" w:space="0" w:color="auto"/>
        <w:right w:val="none" w:sz="0" w:space="0" w:color="auto"/>
      </w:divBdr>
    </w:div>
    <w:div w:id="1255283358">
      <w:bodyDiv w:val="1"/>
      <w:marLeft w:val="0"/>
      <w:marRight w:val="0"/>
      <w:marTop w:val="0"/>
      <w:marBottom w:val="0"/>
      <w:divBdr>
        <w:top w:val="none" w:sz="0" w:space="0" w:color="auto"/>
        <w:left w:val="none" w:sz="0" w:space="0" w:color="auto"/>
        <w:bottom w:val="none" w:sz="0" w:space="0" w:color="auto"/>
        <w:right w:val="none" w:sz="0" w:space="0" w:color="auto"/>
      </w:divBdr>
    </w:div>
    <w:div w:id="1279026485">
      <w:bodyDiv w:val="1"/>
      <w:marLeft w:val="0"/>
      <w:marRight w:val="0"/>
      <w:marTop w:val="0"/>
      <w:marBottom w:val="0"/>
      <w:divBdr>
        <w:top w:val="none" w:sz="0" w:space="0" w:color="auto"/>
        <w:left w:val="none" w:sz="0" w:space="0" w:color="auto"/>
        <w:bottom w:val="none" w:sz="0" w:space="0" w:color="auto"/>
        <w:right w:val="none" w:sz="0" w:space="0" w:color="auto"/>
      </w:divBdr>
    </w:div>
    <w:div w:id="1392657748">
      <w:bodyDiv w:val="1"/>
      <w:marLeft w:val="0"/>
      <w:marRight w:val="0"/>
      <w:marTop w:val="0"/>
      <w:marBottom w:val="0"/>
      <w:divBdr>
        <w:top w:val="none" w:sz="0" w:space="0" w:color="auto"/>
        <w:left w:val="none" w:sz="0" w:space="0" w:color="auto"/>
        <w:bottom w:val="none" w:sz="0" w:space="0" w:color="auto"/>
        <w:right w:val="none" w:sz="0" w:space="0" w:color="auto"/>
      </w:divBdr>
    </w:div>
    <w:div w:id="1393432479">
      <w:bodyDiv w:val="1"/>
      <w:marLeft w:val="0"/>
      <w:marRight w:val="0"/>
      <w:marTop w:val="0"/>
      <w:marBottom w:val="0"/>
      <w:divBdr>
        <w:top w:val="none" w:sz="0" w:space="0" w:color="auto"/>
        <w:left w:val="none" w:sz="0" w:space="0" w:color="auto"/>
        <w:bottom w:val="none" w:sz="0" w:space="0" w:color="auto"/>
        <w:right w:val="none" w:sz="0" w:space="0" w:color="auto"/>
      </w:divBdr>
    </w:div>
    <w:div w:id="1409813601">
      <w:bodyDiv w:val="1"/>
      <w:marLeft w:val="0"/>
      <w:marRight w:val="0"/>
      <w:marTop w:val="0"/>
      <w:marBottom w:val="0"/>
      <w:divBdr>
        <w:top w:val="none" w:sz="0" w:space="0" w:color="auto"/>
        <w:left w:val="none" w:sz="0" w:space="0" w:color="auto"/>
        <w:bottom w:val="none" w:sz="0" w:space="0" w:color="auto"/>
        <w:right w:val="none" w:sz="0" w:space="0" w:color="auto"/>
      </w:divBdr>
    </w:div>
    <w:div w:id="1414936453">
      <w:bodyDiv w:val="1"/>
      <w:marLeft w:val="0"/>
      <w:marRight w:val="0"/>
      <w:marTop w:val="0"/>
      <w:marBottom w:val="0"/>
      <w:divBdr>
        <w:top w:val="none" w:sz="0" w:space="0" w:color="auto"/>
        <w:left w:val="none" w:sz="0" w:space="0" w:color="auto"/>
        <w:bottom w:val="none" w:sz="0" w:space="0" w:color="auto"/>
        <w:right w:val="none" w:sz="0" w:space="0" w:color="auto"/>
      </w:divBdr>
    </w:div>
    <w:div w:id="1422069594">
      <w:bodyDiv w:val="1"/>
      <w:marLeft w:val="0"/>
      <w:marRight w:val="0"/>
      <w:marTop w:val="0"/>
      <w:marBottom w:val="0"/>
      <w:divBdr>
        <w:top w:val="none" w:sz="0" w:space="0" w:color="auto"/>
        <w:left w:val="none" w:sz="0" w:space="0" w:color="auto"/>
        <w:bottom w:val="none" w:sz="0" w:space="0" w:color="auto"/>
        <w:right w:val="none" w:sz="0" w:space="0" w:color="auto"/>
      </w:divBdr>
    </w:div>
    <w:div w:id="1447888091">
      <w:bodyDiv w:val="1"/>
      <w:marLeft w:val="0"/>
      <w:marRight w:val="0"/>
      <w:marTop w:val="0"/>
      <w:marBottom w:val="0"/>
      <w:divBdr>
        <w:top w:val="none" w:sz="0" w:space="0" w:color="auto"/>
        <w:left w:val="none" w:sz="0" w:space="0" w:color="auto"/>
        <w:bottom w:val="none" w:sz="0" w:space="0" w:color="auto"/>
        <w:right w:val="none" w:sz="0" w:space="0" w:color="auto"/>
      </w:divBdr>
    </w:div>
    <w:div w:id="1462262648">
      <w:bodyDiv w:val="1"/>
      <w:marLeft w:val="0"/>
      <w:marRight w:val="0"/>
      <w:marTop w:val="0"/>
      <w:marBottom w:val="0"/>
      <w:divBdr>
        <w:top w:val="none" w:sz="0" w:space="0" w:color="auto"/>
        <w:left w:val="none" w:sz="0" w:space="0" w:color="auto"/>
        <w:bottom w:val="none" w:sz="0" w:space="0" w:color="auto"/>
        <w:right w:val="none" w:sz="0" w:space="0" w:color="auto"/>
      </w:divBdr>
    </w:div>
    <w:div w:id="1476947977">
      <w:bodyDiv w:val="1"/>
      <w:marLeft w:val="0"/>
      <w:marRight w:val="0"/>
      <w:marTop w:val="0"/>
      <w:marBottom w:val="0"/>
      <w:divBdr>
        <w:top w:val="none" w:sz="0" w:space="0" w:color="auto"/>
        <w:left w:val="none" w:sz="0" w:space="0" w:color="auto"/>
        <w:bottom w:val="none" w:sz="0" w:space="0" w:color="auto"/>
        <w:right w:val="none" w:sz="0" w:space="0" w:color="auto"/>
      </w:divBdr>
    </w:div>
    <w:div w:id="1518887914">
      <w:bodyDiv w:val="1"/>
      <w:marLeft w:val="0"/>
      <w:marRight w:val="0"/>
      <w:marTop w:val="0"/>
      <w:marBottom w:val="0"/>
      <w:divBdr>
        <w:top w:val="none" w:sz="0" w:space="0" w:color="auto"/>
        <w:left w:val="none" w:sz="0" w:space="0" w:color="auto"/>
        <w:bottom w:val="none" w:sz="0" w:space="0" w:color="auto"/>
        <w:right w:val="none" w:sz="0" w:space="0" w:color="auto"/>
      </w:divBdr>
    </w:div>
    <w:div w:id="1519851367">
      <w:bodyDiv w:val="1"/>
      <w:marLeft w:val="0"/>
      <w:marRight w:val="0"/>
      <w:marTop w:val="0"/>
      <w:marBottom w:val="0"/>
      <w:divBdr>
        <w:top w:val="none" w:sz="0" w:space="0" w:color="auto"/>
        <w:left w:val="none" w:sz="0" w:space="0" w:color="auto"/>
        <w:bottom w:val="none" w:sz="0" w:space="0" w:color="auto"/>
        <w:right w:val="none" w:sz="0" w:space="0" w:color="auto"/>
      </w:divBdr>
    </w:div>
    <w:div w:id="1520729637">
      <w:bodyDiv w:val="1"/>
      <w:marLeft w:val="0"/>
      <w:marRight w:val="0"/>
      <w:marTop w:val="0"/>
      <w:marBottom w:val="0"/>
      <w:divBdr>
        <w:top w:val="none" w:sz="0" w:space="0" w:color="auto"/>
        <w:left w:val="none" w:sz="0" w:space="0" w:color="auto"/>
        <w:bottom w:val="none" w:sz="0" w:space="0" w:color="auto"/>
        <w:right w:val="none" w:sz="0" w:space="0" w:color="auto"/>
      </w:divBdr>
    </w:div>
    <w:div w:id="1531648261">
      <w:bodyDiv w:val="1"/>
      <w:marLeft w:val="0"/>
      <w:marRight w:val="0"/>
      <w:marTop w:val="0"/>
      <w:marBottom w:val="0"/>
      <w:divBdr>
        <w:top w:val="none" w:sz="0" w:space="0" w:color="auto"/>
        <w:left w:val="none" w:sz="0" w:space="0" w:color="auto"/>
        <w:bottom w:val="none" w:sz="0" w:space="0" w:color="auto"/>
        <w:right w:val="none" w:sz="0" w:space="0" w:color="auto"/>
      </w:divBdr>
    </w:div>
    <w:div w:id="1678001415">
      <w:bodyDiv w:val="1"/>
      <w:marLeft w:val="0"/>
      <w:marRight w:val="0"/>
      <w:marTop w:val="0"/>
      <w:marBottom w:val="0"/>
      <w:divBdr>
        <w:top w:val="none" w:sz="0" w:space="0" w:color="auto"/>
        <w:left w:val="none" w:sz="0" w:space="0" w:color="auto"/>
        <w:bottom w:val="none" w:sz="0" w:space="0" w:color="auto"/>
        <w:right w:val="none" w:sz="0" w:space="0" w:color="auto"/>
      </w:divBdr>
    </w:div>
    <w:div w:id="1761949977">
      <w:bodyDiv w:val="1"/>
      <w:marLeft w:val="0"/>
      <w:marRight w:val="0"/>
      <w:marTop w:val="0"/>
      <w:marBottom w:val="0"/>
      <w:divBdr>
        <w:top w:val="none" w:sz="0" w:space="0" w:color="auto"/>
        <w:left w:val="none" w:sz="0" w:space="0" w:color="auto"/>
        <w:bottom w:val="none" w:sz="0" w:space="0" w:color="auto"/>
        <w:right w:val="none" w:sz="0" w:space="0" w:color="auto"/>
      </w:divBdr>
    </w:div>
    <w:div w:id="1791700988">
      <w:bodyDiv w:val="1"/>
      <w:marLeft w:val="0"/>
      <w:marRight w:val="0"/>
      <w:marTop w:val="0"/>
      <w:marBottom w:val="0"/>
      <w:divBdr>
        <w:top w:val="none" w:sz="0" w:space="0" w:color="auto"/>
        <w:left w:val="none" w:sz="0" w:space="0" w:color="auto"/>
        <w:bottom w:val="none" w:sz="0" w:space="0" w:color="auto"/>
        <w:right w:val="none" w:sz="0" w:space="0" w:color="auto"/>
      </w:divBdr>
    </w:div>
    <w:div w:id="1816096887">
      <w:bodyDiv w:val="1"/>
      <w:marLeft w:val="0"/>
      <w:marRight w:val="0"/>
      <w:marTop w:val="0"/>
      <w:marBottom w:val="0"/>
      <w:divBdr>
        <w:top w:val="none" w:sz="0" w:space="0" w:color="auto"/>
        <w:left w:val="none" w:sz="0" w:space="0" w:color="auto"/>
        <w:bottom w:val="none" w:sz="0" w:space="0" w:color="auto"/>
        <w:right w:val="none" w:sz="0" w:space="0" w:color="auto"/>
      </w:divBdr>
      <w:divsChild>
        <w:div w:id="818495595">
          <w:marLeft w:val="0"/>
          <w:marRight w:val="0"/>
          <w:marTop w:val="0"/>
          <w:marBottom w:val="0"/>
          <w:divBdr>
            <w:top w:val="none" w:sz="0" w:space="0" w:color="auto"/>
            <w:left w:val="none" w:sz="0" w:space="0" w:color="auto"/>
            <w:bottom w:val="none" w:sz="0" w:space="0" w:color="auto"/>
            <w:right w:val="none" w:sz="0" w:space="0" w:color="auto"/>
          </w:divBdr>
        </w:div>
        <w:div w:id="1887333190">
          <w:marLeft w:val="0"/>
          <w:marRight w:val="0"/>
          <w:marTop w:val="0"/>
          <w:marBottom w:val="0"/>
          <w:divBdr>
            <w:top w:val="none" w:sz="0" w:space="0" w:color="auto"/>
            <w:left w:val="none" w:sz="0" w:space="0" w:color="auto"/>
            <w:bottom w:val="none" w:sz="0" w:space="0" w:color="auto"/>
            <w:right w:val="none" w:sz="0" w:space="0" w:color="auto"/>
          </w:divBdr>
        </w:div>
        <w:div w:id="2117288433">
          <w:marLeft w:val="0"/>
          <w:marRight w:val="0"/>
          <w:marTop w:val="0"/>
          <w:marBottom w:val="0"/>
          <w:divBdr>
            <w:top w:val="none" w:sz="0" w:space="0" w:color="auto"/>
            <w:left w:val="none" w:sz="0" w:space="0" w:color="auto"/>
            <w:bottom w:val="none" w:sz="0" w:space="0" w:color="auto"/>
            <w:right w:val="none" w:sz="0" w:space="0" w:color="auto"/>
          </w:divBdr>
        </w:div>
        <w:div w:id="1716343283">
          <w:marLeft w:val="0"/>
          <w:marRight w:val="0"/>
          <w:marTop w:val="0"/>
          <w:marBottom w:val="0"/>
          <w:divBdr>
            <w:top w:val="none" w:sz="0" w:space="0" w:color="auto"/>
            <w:left w:val="none" w:sz="0" w:space="0" w:color="auto"/>
            <w:bottom w:val="none" w:sz="0" w:space="0" w:color="auto"/>
            <w:right w:val="none" w:sz="0" w:space="0" w:color="auto"/>
          </w:divBdr>
        </w:div>
      </w:divsChild>
    </w:div>
    <w:div w:id="1817601777">
      <w:bodyDiv w:val="1"/>
      <w:marLeft w:val="0"/>
      <w:marRight w:val="0"/>
      <w:marTop w:val="0"/>
      <w:marBottom w:val="0"/>
      <w:divBdr>
        <w:top w:val="none" w:sz="0" w:space="0" w:color="auto"/>
        <w:left w:val="none" w:sz="0" w:space="0" w:color="auto"/>
        <w:bottom w:val="none" w:sz="0" w:space="0" w:color="auto"/>
        <w:right w:val="none" w:sz="0" w:space="0" w:color="auto"/>
      </w:divBdr>
    </w:div>
    <w:div w:id="1827552889">
      <w:bodyDiv w:val="1"/>
      <w:marLeft w:val="0"/>
      <w:marRight w:val="0"/>
      <w:marTop w:val="0"/>
      <w:marBottom w:val="0"/>
      <w:divBdr>
        <w:top w:val="none" w:sz="0" w:space="0" w:color="auto"/>
        <w:left w:val="none" w:sz="0" w:space="0" w:color="auto"/>
        <w:bottom w:val="none" w:sz="0" w:space="0" w:color="auto"/>
        <w:right w:val="none" w:sz="0" w:space="0" w:color="auto"/>
      </w:divBdr>
    </w:div>
    <w:div w:id="1842619052">
      <w:bodyDiv w:val="1"/>
      <w:marLeft w:val="0"/>
      <w:marRight w:val="0"/>
      <w:marTop w:val="0"/>
      <w:marBottom w:val="0"/>
      <w:divBdr>
        <w:top w:val="none" w:sz="0" w:space="0" w:color="auto"/>
        <w:left w:val="none" w:sz="0" w:space="0" w:color="auto"/>
        <w:bottom w:val="none" w:sz="0" w:space="0" w:color="auto"/>
        <w:right w:val="none" w:sz="0" w:space="0" w:color="auto"/>
      </w:divBdr>
      <w:divsChild>
        <w:div w:id="130367423">
          <w:marLeft w:val="0"/>
          <w:marRight w:val="0"/>
          <w:marTop w:val="0"/>
          <w:marBottom w:val="0"/>
          <w:divBdr>
            <w:top w:val="none" w:sz="0" w:space="0" w:color="auto"/>
            <w:left w:val="none" w:sz="0" w:space="0" w:color="auto"/>
            <w:bottom w:val="none" w:sz="0" w:space="0" w:color="auto"/>
            <w:right w:val="none" w:sz="0" w:space="0" w:color="auto"/>
          </w:divBdr>
          <w:divsChild>
            <w:div w:id="282688417">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1844860419">
      <w:bodyDiv w:val="1"/>
      <w:marLeft w:val="0"/>
      <w:marRight w:val="0"/>
      <w:marTop w:val="0"/>
      <w:marBottom w:val="0"/>
      <w:divBdr>
        <w:top w:val="none" w:sz="0" w:space="0" w:color="auto"/>
        <w:left w:val="none" w:sz="0" w:space="0" w:color="auto"/>
        <w:bottom w:val="none" w:sz="0" w:space="0" w:color="auto"/>
        <w:right w:val="none" w:sz="0" w:space="0" w:color="auto"/>
      </w:divBdr>
    </w:div>
    <w:div w:id="1858082489">
      <w:bodyDiv w:val="1"/>
      <w:marLeft w:val="0"/>
      <w:marRight w:val="0"/>
      <w:marTop w:val="0"/>
      <w:marBottom w:val="0"/>
      <w:divBdr>
        <w:top w:val="none" w:sz="0" w:space="0" w:color="auto"/>
        <w:left w:val="none" w:sz="0" w:space="0" w:color="auto"/>
        <w:bottom w:val="none" w:sz="0" w:space="0" w:color="auto"/>
        <w:right w:val="none" w:sz="0" w:space="0" w:color="auto"/>
      </w:divBdr>
    </w:div>
    <w:div w:id="1902908930">
      <w:bodyDiv w:val="1"/>
      <w:marLeft w:val="0"/>
      <w:marRight w:val="0"/>
      <w:marTop w:val="0"/>
      <w:marBottom w:val="0"/>
      <w:divBdr>
        <w:top w:val="none" w:sz="0" w:space="0" w:color="auto"/>
        <w:left w:val="none" w:sz="0" w:space="0" w:color="auto"/>
        <w:bottom w:val="none" w:sz="0" w:space="0" w:color="auto"/>
        <w:right w:val="none" w:sz="0" w:space="0" w:color="auto"/>
      </w:divBdr>
    </w:div>
    <w:div w:id="1907177703">
      <w:bodyDiv w:val="1"/>
      <w:marLeft w:val="0"/>
      <w:marRight w:val="0"/>
      <w:marTop w:val="0"/>
      <w:marBottom w:val="0"/>
      <w:divBdr>
        <w:top w:val="none" w:sz="0" w:space="0" w:color="auto"/>
        <w:left w:val="none" w:sz="0" w:space="0" w:color="auto"/>
        <w:bottom w:val="none" w:sz="0" w:space="0" w:color="auto"/>
        <w:right w:val="none" w:sz="0" w:space="0" w:color="auto"/>
      </w:divBdr>
    </w:div>
    <w:div w:id="1924946678">
      <w:bodyDiv w:val="1"/>
      <w:marLeft w:val="0"/>
      <w:marRight w:val="0"/>
      <w:marTop w:val="0"/>
      <w:marBottom w:val="0"/>
      <w:divBdr>
        <w:top w:val="none" w:sz="0" w:space="0" w:color="auto"/>
        <w:left w:val="none" w:sz="0" w:space="0" w:color="auto"/>
        <w:bottom w:val="none" w:sz="0" w:space="0" w:color="auto"/>
        <w:right w:val="none" w:sz="0" w:space="0" w:color="auto"/>
      </w:divBdr>
    </w:div>
    <w:div w:id="1928224347">
      <w:bodyDiv w:val="1"/>
      <w:marLeft w:val="0"/>
      <w:marRight w:val="0"/>
      <w:marTop w:val="0"/>
      <w:marBottom w:val="0"/>
      <w:divBdr>
        <w:top w:val="none" w:sz="0" w:space="0" w:color="auto"/>
        <w:left w:val="none" w:sz="0" w:space="0" w:color="auto"/>
        <w:bottom w:val="none" w:sz="0" w:space="0" w:color="auto"/>
        <w:right w:val="none" w:sz="0" w:space="0" w:color="auto"/>
      </w:divBdr>
    </w:div>
    <w:div w:id="1937707480">
      <w:bodyDiv w:val="1"/>
      <w:marLeft w:val="0"/>
      <w:marRight w:val="0"/>
      <w:marTop w:val="0"/>
      <w:marBottom w:val="0"/>
      <w:divBdr>
        <w:top w:val="none" w:sz="0" w:space="0" w:color="auto"/>
        <w:left w:val="none" w:sz="0" w:space="0" w:color="auto"/>
        <w:bottom w:val="none" w:sz="0" w:space="0" w:color="auto"/>
        <w:right w:val="none" w:sz="0" w:space="0" w:color="auto"/>
      </w:divBdr>
    </w:div>
    <w:div w:id="1963726199">
      <w:bodyDiv w:val="1"/>
      <w:marLeft w:val="0"/>
      <w:marRight w:val="0"/>
      <w:marTop w:val="0"/>
      <w:marBottom w:val="0"/>
      <w:divBdr>
        <w:top w:val="none" w:sz="0" w:space="0" w:color="auto"/>
        <w:left w:val="none" w:sz="0" w:space="0" w:color="auto"/>
        <w:bottom w:val="none" w:sz="0" w:space="0" w:color="auto"/>
        <w:right w:val="none" w:sz="0" w:space="0" w:color="auto"/>
      </w:divBdr>
    </w:div>
    <w:div w:id="1999654704">
      <w:bodyDiv w:val="1"/>
      <w:marLeft w:val="0"/>
      <w:marRight w:val="0"/>
      <w:marTop w:val="0"/>
      <w:marBottom w:val="0"/>
      <w:divBdr>
        <w:top w:val="none" w:sz="0" w:space="0" w:color="auto"/>
        <w:left w:val="none" w:sz="0" w:space="0" w:color="auto"/>
        <w:bottom w:val="none" w:sz="0" w:space="0" w:color="auto"/>
        <w:right w:val="none" w:sz="0" w:space="0" w:color="auto"/>
      </w:divBdr>
    </w:div>
    <w:div w:id="2000428299">
      <w:bodyDiv w:val="1"/>
      <w:marLeft w:val="0"/>
      <w:marRight w:val="0"/>
      <w:marTop w:val="0"/>
      <w:marBottom w:val="0"/>
      <w:divBdr>
        <w:top w:val="none" w:sz="0" w:space="0" w:color="auto"/>
        <w:left w:val="none" w:sz="0" w:space="0" w:color="auto"/>
        <w:bottom w:val="none" w:sz="0" w:space="0" w:color="auto"/>
        <w:right w:val="none" w:sz="0" w:space="0" w:color="auto"/>
      </w:divBdr>
    </w:div>
    <w:div w:id="2007436778">
      <w:bodyDiv w:val="1"/>
      <w:marLeft w:val="0"/>
      <w:marRight w:val="0"/>
      <w:marTop w:val="0"/>
      <w:marBottom w:val="0"/>
      <w:divBdr>
        <w:top w:val="none" w:sz="0" w:space="0" w:color="auto"/>
        <w:left w:val="none" w:sz="0" w:space="0" w:color="auto"/>
        <w:bottom w:val="none" w:sz="0" w:space="0" w:color="auto"/>
        <w:right w:val="none" w:sz="0" w:space="0" w:color="auto"/>
      </w:divBdr>
    </w:div>
    <w:div w:id="2033989975">
      <w:bodyDiv w:val="1"/>
      <w:marLeft w:val="0"/>
      <w:marRight w:val="0"/>
      <w:marTop w:val="0"/>
      <w:marBottom w:val="0"/>
      <w:divBdr>
        <w:top w:val="none" w:sz="0" w:space="0" w:color="auto"/>
        <w:left w:val="none" w:sz="0" w:space="0" w:color="auto"/>
        <w:bottom w:val="none" w:sz="0" w:space="0" w:color="auto"/>
        <w:right w:val="none" w:sz="0" w:space="0" w:color="auto"/>
      </w:divBdr>
    </w:div>
    <w:div w:id="2088306001">
      <w:bodyDiv w:val="1"/>
      <w:marLeft w:val="0"/>
      <w:marRight w:val="0"/>
      <w:marTop w:val="0"/>
      <w:marBottom w:val="0"/>
      <w:divBdr>
        <w:top w:val="none" w:sz="0" w:space="0" w:color="auto"/>
        <w:left w:val="none" w:sz="0" w:space="0" w:color="auto"/>
        <w:bottom w:val="none" w:sz="0" w:space="0" w:color="auto"/>
        <w:right w:val="none" w:sz="0" w:space="0" w:color="auto"/>
      </w:divBdr>
    </w:div>
    <w:div w:id="2116174441">
      <w:bodyDiv w:val="1"/>
      <w:marLeft w:val="0"/>
      <w:marRight w:val="0"/>
      <w:marTop w:val="0"/>
      <w:marBottom w:val="0"/>
      <w:divBdr>
        <w:top w:val="none" w:sz="0" w:space="0" w:color="auto"/>
        <w:left w:val="none" w:sz="0" w:space="0" w:color="auto"/>
        <w:bottom w:val="none" w:sz="0" w:space="0" w:color="auto"/>
        <w:right w:val="none" w:sz="0" w:space="0" w:color="auto"/>
      </w:divBdr>
    </w:div>
    <w:div w:id="21285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63B4E-973C-4193-8DCA-5EE0C66D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26</Pages>
  <Words>10607</Words>
  <Characters>57278</Characters>
  <Application>Microsoft Office Word</Application>
  <DocSecurity>0</DocSecurity>
  <Lines>477</Lines>
  <Paragraphs>135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Ιλια</dc:creator>
  <cp:lastModifiedBy>Τμήμα Δημοτικού Συμβουλίου-Θέση 01</cp:lastModifiedBy>
  <cp:revision>32</cp:revision>
  <cp:lastPrinted>2023-12-08T06:28:00Z</cp:lastPrinted>
  <dcterms:created xsi:type="dcterms:W3CDTF">2023-12-07T07:40:00Z</dcterms:created>
  <dcterms:modified xsi:type="dcterms:W3CDTF">2023-12-08T06:31:00Z</dcterms:modified>
</cp:coreProperties>
</file>