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5A" w:rsidRDefault="00DC725A" w:rsidP="00DC725A">
      <w:pPr>
        <w:jc w:val="center"/>
      </w:pPr>
    </w:p>
    <w:tbl>
      <w:tblPr>
        <w:tblW w:w="9575" w:type="dxa"/>
        <w:jc w:val="center"/>
        <w:tblInd w:w="-432" w:type="dxa"/>
        <w:tblLayout w:type="fixed"/>
        <w:tblLook w:val="0000" w:firstRow="0" w:lastRow="0" w:firstColumn="0" w:lastColumn="0" w:noHBand="0" w:noVBand="0"/>
      </w:tblPr>
      <w:tblGrid>
        <w:gridCol w:w="5181"/>
        <w:gridCol w:w="4394"/>
      </w:tblGrid>
      <w:tr w:rsidR="00DC725A" w:rsidRPr="00206B9C" w:rsidTr="00B7430E">
        <w:trPr>
          <w:cantSplit/>
          <w:jc w:val="center"/>
        </w:trPr>
        <w:tc>
          <w:tcPr>
            <w:tcW w:w="5181" w:type="dxa"/>
          </w:tcPr>
          <w:p w:rsidR="00DC725A" w:rsidRPr="00206B9C" w:rsidRDefault="00DC725A" w:rsidP="00B7430E">
            <w:pPr>
              <w:keepNext/>
              <w:outlineLvl w:val="0"/>
              <w:rPr>
                <w:rFonts w:eastAsia="MS Mincho"/>
                <w:b/>
              </w:rPr>
            </w:pPr>
            <w:r w:rsidRPr="00302F11">
              <w:br w:type="page"/>
            </w:r>
            <w:r w:rsidRPr="00206B9C">
              <w:rPr>
                <w:rFonts w:eastAsia="MS Mincho"/>
                <w:b/>
                <w:bCs/>
              </w:rPr>
              <w:br w:type="page"/>
            </w:r>
            <w:r>
              <w:rPr>
                <w:rFonts w:eastAsia="MS Mincho"/>
                <w:b/>
                <w:noProof/>
              </w:rPr>
              <w:drawing>
                <wp:inline distT="0" distB="0" distL="0" distR="0" wp14:anchorId="71E0A026" wp14:editId="516CC9C4">
                  <wp:extent cx="552450" cy="552450"/>
                  <wp:effectExtent l="0" t="0" r="0" b="0"/>
                  <wp:docPr id="1" name="Εικόνα 1" descr="..\..\Documents and Settings\user\Τα έγγραφά μου\ethnosi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..\..\Documents and Settings\user\Τα έγγραφά μου\ethnosi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</w:tcPr>
          <w:p w:rsidR="00DC725A" w:rsidRDefault="00DC725A" w:rsidP="00B7430E">
            <w:pPr>
              <w:jc w:val="both"/>
            </w:pPr>
            <w:r w:rsidRPr="00206B9C">
              <w:t xml:space="preserve"> </w:t>
            </w:r>
            <w:r>
              <w:t xml:space="preserve">                </w:t>
            </w:r>
          </w:p>
          <w:p w:rsidR="00DC725A" w:rsidRDefault="00DC725A" w:rsidP="00B7430E">
            <w:pPr>
              <w:jc w:val="both"/>
            </w:pPr>
          </w:p>
          <w:p w:rsidR="00DC725A" w:rsidRDefault="00DC725A" w:rsidP="00B7430E">
            <w:pPr>
              <w:jc w:val="both"/>
            </w:pPr>
          </w:p>
          <w:p w:rsidR="00DC725A" w:rsidRPr="00E42A06" w:rsidRDefault="00DC725A" w:rsidP="00B7430E">
            <w:pPr>
              <w:rPr>
                <w:b/>
              </w:rPr>
            </w:pPr>
            <w:r w:rsidRPr="00E42A06">
              <w:rPr>
                <w:b/>
                <w:sz w:val="22"/>
                <w:szCs w:val="22"/>
              </w:rPr>
              <w:t>«</w:t>
            </w:r>
            <w:r w:rsidRPr="00BF5F40">
              <w:rPr>
                <w:b/>
                <w:sz w:val="22"/>
                <w:szCs w:val="22"/>
              </w:rPr>
              <w:t xml:space="preserve">Προμήθεια εξοπλισμού Νέου Παιδικού Βρεφονηπιακού Σταθμού επί των οδών </w:t>
            </w:r>
            <w:proofErr w:type="spellStart"/>
            <w:r w:rsidRPr="00BF5F40">
              <w:rPr>
                <w:b/>
                <w:sz w:val="22"/>
                <w:szCs w:val="22"/>
              </w:rPr>
              <w:t>Πλαπούτα</w:t>
            </w:r>
            <w:proofErr w:type="spellEnd"/>
            <w:r w:rsidRPr="00BF5F40">
              <w:rPr>
                <w:b/>
                <w:sz w:val="22"/>
                <w:szCs w:val="22"/>
              </w:rPr>
              <w:t xml:space="preserve"> και Κ. Παλαμά στο Ο.Τ. 238Γ</w:t>
            </w:r>
            <w:r w:rsidRPr="00E42A06">
              <w:rPr>
                <w:b/>
                <w:sz w:val="22"/>
                <w:szCs w:val="22"/>
              </w:rPr>
              <w:t>»</w:t>
            </w:r>
          </w:p>
        </w:tc>
      </w:tr>
      <w:tr w:rsidR="00DC725A" w:rsidRPr="00206B9C" w:rsidTr="00B7430E">
        <w:trPr>
          <w:cantSplit/>
          <w:jc w:val="center"/>
        </w:trPr>
        <w:tc>
          <w:tcPr>
            <w:tcW w:w="5181" w:type="dxa"/>
          </w:tcPr>
          <w:p w:rsidR="00DC725A" w:rsidRPr="00206B9C" w:rsidRDefault="00DC725A" w:rsidP="00B7430E">
            <w:pPr>
              <w:keepNext/>
              <w:outlineLvl w:val="0"/>
              <w:rPr>
                <w:rFonts w:eastAsia="MS Mincho"/>
                <w:b/>
                <w:bCs/>
              </w:rPr>
            </w:pPr>
            <w:r w:rsidRPr="00206B9C">
              <w:rPr>
                <w:rFonts w:eastAsia="MS Mincho"/>
                <w:b/>
              </w:rPr>
              <w:t>ΕΛΛΗΝΙΚΗ ΔΗΜΟΚΡΑΤΙΑ</w:t>
            </w:r>
          </w:p>
        </w:tc>
        <w:tc>
          <w:tcPr>
            <w:tcW w:w="4394" w:type="dxa"/>
            <w:vMerge/>
          </w:tcPr>
          <w:p w:rsidR="00DC725A" w:rsidRPr="00206B9C" w:rsidRDefault="00DC725A" w:rsidP="00B7430E">
            <w:pPr>
              <w:keepNext/>
              <w:jc w:val="both"/>
              <w:outlineLvl w:val="0"/>
              <w:rPr>
                <w:rFonts w:eastAsia="MS Mincho"/>
                <w:b/>
                <w:bCs/>
              </w:rPr>
            </w:pPr>
          </w:p>
        </w:tc>
      </w:tr>
      <w:tr w:rsidR="00DC725A" w:rsidRPr="00206B9C" w:rsidTr="00B7430E">
        <w:trPr>
          <w:cantSplit/>
          <w:jc w:val="center"/>
        </w:trPr>
        <w:tc>
          <w:tcPr>
            <w:tcW w:w="5181" w:type="dxa"/>
          </w:tcPr>
          <w:p w:rsidR="00DC725A" w:rsidRPr="00206B9C" w:rsidRDefault="00DC725A" w:rsidP="00B7430E">
            <w:pPr>
              <w:keepNext/>
              <w:outlineLvl w:val="0"/>
              <w:rPr>
                <w:rFonts w:eastAsia="MS Mincho"/>
                <w:b/>
              </w:rPr>
            </w:pPr>
            <w:r w:rsidRPr="00206B9C">
              <w:rPr>
                <w:rFonts w:eastAsia="MS Mincho"/>
                <w:b/>
              </w:rPr>
              <w:t xml:space="preserve">ΝΟΜΟΣ ΑΤΤΙΚΗΣ                                          </w:t>
            </w:r>
          </w:p>
        </w:tc>
        <w:tc>
          <w:tcPr>
            <w:tcW w:w="4394" w:type="dxa"/>
            <w:vMerge/>
          </w:tcPr>
          <w:p w:rsidR="00DC725A" w:rsidRPr="00206B9C" w:rsidRDefault="00DC725A" w:rsidP="00B7430E">
            <w:pPr>
              <w:keepNext/>
              <w:jc w:val="right"/>
              <w:outlineLvl w:val="0"/>
              <w:rPr>
                <w:rFonts w:eastAsia="MS Mincho"/>
                <w:b/>
              </w:rPr>
            </w:pPr>
          </w:p>
        </w:tc>
      </w:tr>
      <w:tr w:rsidR="00DC725A" w:rsidRPr="00206B9C" w:rsidTr="00B7430E">
        <w:trPr>
          <w:cantSplit/>
          <w:jc w:val="center"/>
        </w:trPr>
        <w:tc>
          <w:tcPr>
            <w:tcW w:w="5181" w:type="dxa"/>
          </w:tcPr>
          <w:p w:rsidR="00DC725A" w:rsidRPr="00206B9C" w:rsidRDefault="00DC725A" w:rsidP="00B7430E">
            <w:pPr>
              <w:keepNext/>
              <w:outlineLvl w:val="0"/>
              <w:rPr>
                <w:rFonts w:eastAsia="MS Mincho"/>
                <w:b/>
              </w:rPr>
            </w:pPr>
            <w:r w:rsidRPr="00206B9C">
              <w:rPr>
                <w:rFonts w:eastAsia="MS Mincho"/>
                <w:b/>
              </w:rPr>
              <w:t xml:space="preserve">ΔΗΜΟΣ ΗΡΑΚΛΕΙΟΥ ΑΤΤΙΚΗΣ </w:t>
            </w:r>
          </w:p>
        </w:tc>
        <w:tc>
          <w:tcPr>
            <w:tcW w:w="4394" w:type="dxa"/>
            <w:vMerge/>
          </w:tcPr>
          <w:p w:rsidR="00DC725A" w:rsidRPr="00206B9C" w:rsidRDefault="00DC725A" w:rsidP="00B7430E">
            <w:pPr>
              <w:keepNext/>
              <w:outlineLvl w:val="0"/>
              <w:rPr>
                <w:rFonts w:eastAsia="MS Mincho"/>
                <w:b/>
              </w:rPr>
            </w:pPr>
          </w:p>
        </w:tc>
      </w:tr>
      <w:tr w:rsidR="00DC725A" w:rsidRPr="00206B9C" w:rsidTr="00B7430E">
        <w:trPr>
          <w:jc w:val="center"/>
        </w:trPr>
        <w:tc>
          <w:tcPr>
            <w:tcW w:w="5181" w:type="dxa"/>
          </w:tcPr>
          <w:p w:rsidR="00DC725A" w:rsidRPr="00206B9C" w:rsidRDefault="00DC725A" w:rsidP="00B7430E">
            <w:pPr>
              <w:keepNext/>
              <w:outlineLvl w:val="0"/>
              <w:rPr>
                <w:rFonts w:eastAsia="MS Mincho"/>
                <w:b/>
              </w:rPr>
            </w:pPr>
            <w:r w:rsidRPr="00206B9C">
              <w:rPr>
                <w:rFonts w:eastAsia="MS Mincho"/>
                <w:b/>
              </w:rPr>
              <w:t xml:space="preserve">ΔΙΕΥΘΥΝΣΗ </w:t>
            </w:r>
            <w:r>
              <w:rPr>
                <w:rFonts w:eastAsia="MS Mincho"/>
                <w:b/>
              </w:rPr>
              <w:t xml:space="preserve">ΠΟΛΕΟΔΟΜΙΑΣ &amp; </w:t>
            </w:r>
          </w:p>
        </w:tc>
        <w:tc>
          <w:tcPr>
            <w:tcW w:w="4394" w:type="dxa"/>
          </w:tcPr>
          <w:p w:rsidR="00DC725A" w:rsidRPr="00206B9C" w:rsidRDefault="00DC725A" w:rsidP="00B7430E">
            <w:pPr>
              <w:keepNext/>
              <w:outlineLvl w:val="0"/>
              <w:rPr>
                <w:rFonts w:eastAsia="MS Mincho"/>
                <w:b/>
                <w:lang w:val="en-US"/>
              </w:rPr>
            </w:pPr>
            <w:r w:rsidRPr="00206B9C">
              <w:rPr>
                <w:rFonts w:eastAsia="MS Mincho"/>
                <w:b/>
              </w:rPr>
              <w:t xml:space="preserve">Α. Μ. : </w:t>
            </w:r>
            <w:r w:rsidRPr="00206B9C">
              <w:rPr>
                <w:rFonts w:eastAsia="MS Mincho"/>
                <w:b/>
                <w:lang w:val="en-US"/>
              </w:rPr>
              <w:t xml:space="preserve"> </w:t>
            </w:r>
            <w:r w:rsidRPr="00206B9C">
              <w:rPr>
                <w:rFonts w:eastAsia="MS Mincho"/>
                <w:b/>
              </w:rPr>
              <w:t xml:space="preserve">   </w:t>
            </w:r>
            <w:r>
              <w:rPr>
                <w:rFonts w:eastAsia="MS Mincho"/>
                <w:b/>
              </w:rPr>
              <w:t>02ΤΥ/2019</w:t>
            </w:r>
          </w:p>
        </w:tc>
      </w:tr>
      <w:tr w:rsidR="00DC725A" w:rsidRPr="00206B9C" w:rsidTr="00B7430E">
        <w:trPr>
          <w:jc w:val="center"/>
        </w:trPr>
        <w:tc>
          <w:tcPr>
            <w:tcW w:w="5181" w:type="dxa"/>
          </w:tcPr>
          <w:p w:rsidR="00DC725A" w:rsidRPr="00206B9C" w:rsidRDefault="00DC725A" w:rsidP="00B7430E">
            <w:pPr>
              <w:keepNext/>
              <w:outlineLvl w:val="0"/>
              <w:rPr>
                <w:rFonts w:eastAsia="MS Mincho"/>
                <w:b/>
              </w:rPr>
            </w:pPr>
            <w:r w:rsidRPr="00206B9C">
              <w:rPr>
                <w:rFonts w:eastAsia="MS Mincho"/>
                <w:b/>
              </w:rPr>
              <w:t>ΤΕΧΝΙΚΩΝ ΥΠΗΡΕΣΙΩΝ</w:t>
            </w:r>
          </w:p>
        </w:tc>
        <w:tc>
          <w:tcPr>
            <w:tcW w:w="4394" w:type="dxa"/>
          </w:tcPr>
          <w:p w:rsidR="00DC725A" w:rsidRPr="00206B9C" w:rsidRDefault="00DC725A" w:rsidP="00B7430E">
            <w:r w:rsidRPr="00206B9C">
              <w:rPr>
                <w:sz w:val="22"/>
                <w:szCs w:val="22"/>
              </w:rPr>
              <w:t xml:space="preserve">Προϋπολογισμός: </w:t>
            </w:r>
            <w:r>
              <w:rPr>
                <w:b/>
                <w:bCs/>
                <w:sz w:val="22"/>
                <w:szCs w:val="22"/>
              </w:rPr>
              <w:t>74.000,00€</w:t>
            </w:r>
            <w:r w:rsidRPr="00206B9C">
              <w:t>(με το Φ.Π.Α.)</w:t>
            </w:r>
          </w:p>
        </w:tc>
      </w:tr>
    </w:tbl>
    <w:p w:rsidR="00DC725A" w:rsidRDefault="00DC725A" w:rsidP="00DC725A">
      <w:pPr>
        <w:jc w:val="center"/>
        <w:rPr>
          <w:b/>
          <w:u w:val="single"/>
        </w:rPr>
      </w:pPr>
    </w:p>
    <w:p w:rsidR="00DC725A" w:rsidRDefault="00DC725A" w:rsidP="00DC725A">
      <w:pPr>
        <w:jc w:val="center"/>
        <w:rPr>
          <w:b/>
          <w:u w:val="single"/>
        </w:rPr>
      </w:pPr>
    </w:p>
    <w:p w:rsidR="00DC725A" w:rsidRDefault="00DC725A" w:rsidP="00DC725A">
      <w:pPr>
        <w:jc w:val="center"/>
        <w:rPr>
          <w:b/>
          <w:u w:val="single"/>
        </w:rPr>
      </w:pPr>
    </w:p>
    <w:p w:rsidR="00DC725A" w:rsidRDefault="00DC725A" w:rsidP="00DC725A">
      <w:pPr>
        <w:jc w:val="center"/>
        <w:rPr>
          <w:b/>
          <w:u w:val="single"/>
        </w:rPr>
      </w:pPr>
      <w:r>
        <w:rPr>
          <w:b/>
          <w:u w:val="single"/>
        </w:rPr>
        <w:t>ΕΝΤΥΠΟ ΟΙΚΟΝΟΜΙΚΗΣ ΠΡΟΣΦΟΡΑΣ</w:t>
      </w:r>
    </w:p>
    <w:p w:rsidR="00DC725A" w:rsidRDefault="00DC725A" w:rsidP="00DC725A">
      <w:pPr>
        <w:jc w:val="center"/>
        <w:rPr>
          <w:b/>
          <w:u w:val="single"/>
        </w:rPr>
      </w:pPr>
    </w:p>
    <w:p w:rsidR="00DC725A" w:rsidRPr="00E42A06" w:rsidRDefault="00DC725A" w:rsidP="00DC725A">
      <w:pPr>
        <w:jc w:val="center"/>
      </w:pPr>
    </w:p>
    <w:tbl>
      <w:tblPr>
        <w:tblW w:w="106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09"/>
        <w:gridCol w:w="993"/>
        <w:gridCol w:w="992"/>
        <w:gridCol w:w="1701"/>
        <w:gridCol w:w="1417"/>
        <w:gridCol w:w="1985"/>
      </w:tblGrid>
      <w:tr w:rsidR="00DC725A" w:rsidRPr="00206B9C" w:rsidTr="00DC725A">
        <w:trPr>
          <w:trHeight w:val="859"/>
          <w:jc w:val="center"/>
        </w:trPr>
        <w:tc>
          <w:tcPr>
            <w:tcW w:w="568" w:type="dxa"/>
            <w:vAlign w:val="center"/>
          </w:tcPr>
          <w:p w:rsidR="00DC725A" w:rsidRPr="00A32124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ΑΤ</w:t>
            </w:r>
          </w:p>
        </w:tc>
        <w:tc>
          <w:tcPr>
            <w:tcW w:w="3009" w:type="dxa"/>
            <w:vAlign w:val="center"/>
          </w:tcPr>
          <w:p w:rsidR="00DC725A" w:rsidRPr="00A32124" w:rsidRDefault="00DC725A" w:rsidP="00B7430E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A32124">
              <w:rPr>
                <w:b/>
                <w:sz w:val="22"/>
                <w:szCs w:val="22"/>
              </w:rPr>
              <w:t>Περιγραφή προμήθειας</w:t>
            </w:r>
          </w:p>
        </w:tc>
        <w:tc>
          <w:tcPr>
            <w:tcW w:w="993" w:type="dxa"/>
            <w:vAlign w:val="center"/>
          </w:tcPr>
          <w:p w:rsidR="00DC725A" w:rsidRPr="00A32124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 w:rsidRPr="00A32124">
              <w:rPr>
                <w:b/>
                <w:sz w:val="22"/>
                <w:szCs w:val="22"/>
              </w:rPr>
              <w:t>Μ/Μ</w:t>
            </w:r>
          </w:p>
        </w:tc>
        <w:tc>
          <w:tcPr>
            <w:tcW w:w="992" w:type="dxa"/>
            <w:vAlign w:val="center"/>
          </w:tcPr>
          <w:p w:rsidR="00DC725A" w:rsidRPr="00A32124" w:rsidRDefault="00DC725A" w:rsidP="00DC725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32124">
              <w:rPr>
                <w:b/>
                <w:sz w:val="22"/>
                <w:szCs w:val="22"/>
              </w:rPr>
              <w:t>Ποσότ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DC725A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ΑΝΩΤΑΤΗ</w:t>
            </w:r>
          </w:p>
          <w:p w:rsidR="00DC725A" w:rsidRPr="00350499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 w:rsidRPr="00A32124">
              <w:rPr>
                <w:b/>
                <w:sz w:val="22"/>
                <w:szCs w:val="22"/>
                <w:lang w:val="en-US"/>
              </w:rPr>
              <w:t>T</w:t>
            </w:r>
            <w:proofErr w:type="spellStart"/>
            <w:r w:rsidRPr="00A32124">
              <w:rPr>
                <w:b/>
                <w:sz w:val="22"/>
                <w:szCs w:val="22"/>
              </w:rPr>
              <w:t>ιμή</w:t>
            </w:r>
            <w:proofErr w:type="spellEnd"/>
            <w:r w:rsidRPr="00A321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2124">
              <w:rPr>
                <w:b/>
                <w:sz w:val="22"/>
                <w:szCs w:val="22"/>
              </w:rPr>
              <w:t>μον</w:t>
            </w:r>
            <w:r>
              <w:rPr>
                <w:b/>
                <w:sz w:val="22"/>
                <w:szCs w:val="22"/>
              </w:rPr>
              <w:t>αδ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350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ΜΗ συμπ. ΦΠΑ</w:t>
            </w:r>
          </w:p>
          <w:p w:rsidR="00DC725A" w:rsidRPr="00A32124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 w:rsidRPr="00A32124">
              <w:rPr>
                <w:b/>
                <w:sz w:val="22"/>
                <w:szCs w:val="22"/>
              </w:rPr>
              <w:t>(€)</w:t>
            </w:r>
          </w:p>
        </w:tc>
        <w:tc>
          <w:tcPr>
            <w:tcW w:w="1417" w:type="dxa"/>
          </w:tcPr>
          <w:p w:rsidR="00DC725A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 w:rsidRPr="00A32124">
              <w:rPr>
                <w:b/>
                <w:sz w:val="22"/>
                <w:szCs w:val="22"/>
                <w:lang w:val="en-US"/>
              </w:rPr>
              <w:t>T</w:t>
            </w:r>
            <w:proofErr w:type="spellStart"/>
            <w:r w:rsidRPr="00A32124">
              <w:rPr>
                <w:b/>
                <w:sz w:val="22"/>
                <w:szCs w:val="22"/>
              </w:rPr>
              <w:t>ιμή</w:t>
            </w:r>
            <w:proofErr w:type="spellEnd"/>
            <w:r w:rsidRPr="00A321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2124">
              <w:rPr>
                <w:b/>
                <w:sz w:val="22"/>
                <w:szCs w:val="22"/>
              </w:rPr>
              <w:t>μον</w:t>
            </w:r>
            <w:r>
              <w:rPr>
                <w:b/>
                <w:sz w:val="22"/>
                <w:szCs w:val="22"/>
              </w:rPr>
              <w:t>αδ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350499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Προσφορας</w:t>
            </w:r>
            <w:proofErr w:type="spellEnd"/>
          </w:p>
          <w:p w:rsidR="00DC725A" w:rsidRPr="00350499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ΜΗ συμπ. ΦΠΑ</w:t>
            </w:r>
          </w:p>
          <w:p w:rsidR="00DC725A" w:rsidRPr="00A32124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 w:rsidRPr="00A32124">
              <w:rPr>
                <w:b/>
                <w:sz w:val="22"/>
                <w:szCs w:val="22"/>
              </w:rPr>
              <w:t>(€)</w:t>
            </w:r>
          </w:p>
        </w:tc>
        <w:tc>
          <w:tcPr>
            <w:tcW w:w="1985" w:type="dxa"/>
            <w:vAlign w:val="center"/>
          </w:tcPr>
          <w:p w:rsidR="00DC725A" w:rsidRPr="00A32124" w:rsidRDefault="00DC725A" w:rsidP="00B7430E">
            <w:pPr>
              <w:jc w:val="center"/>
              <w:rPr>
                <w:b/>
                <w:sz w:val="22"/>
                <w:szCs w:val="22"/>
              </w:rPr>
            </w:pPr>
          </w:p>
          <w:p w:rsidR="00DC725A" w:rsidRPr="00A32124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 w:rsidRPr="00A32124">
              <w:rPr>
                <w:b/>
                <w:sz w:val="22"/>
                <w:szCs w:val="22"/>
              </w:rPr>
              <w:t>Δαπάνη</w:t>
            </w:r>
          </w:p>
          <w:p w:rsidR="00DC725A" w:rsidRPr="00A32124" w:rsidRDefault="00DC725A" w:rsidP="00B7430E">
            <w:pPr>
              <w:jc w:val="center"/>
              <w:rPr>
                <w:b/>
                <w:sz w:val="22"/>
                <w:szCs w:val="22"/>
              </w:rPr>
            </w:pPr>
            <w:r w:rsidRPr="00A32124">
              <w:rPr>
                <w:b/>
                <w:sz w:val="22"/>
                <w:szCs w:val="22"/>
              </w:rPr>
              <w:t>(€)</w:t>
            </w:r>
          </w:p>
        </w:tc>
      </w:tr>
      <w:tr w:rsidR="00DC725A" w:rsidRPr="00206B9C" w:rsidTr="00DC725A">
        <w:trPr>
          <w:trHeight w:val="355"/>
          <w:jc w:val="center"/>
        </w:trPr>
        <w:tc>
          <w:tcPr>
            <w:tcW w:w="10665" w:type="dxa"/>
            <w:gridSpan w:val="7"/>
          </w:tcPr>
          <w:p w:rsidR="00DC725A" w:rsidRPr="00BC1788" w:rsidRDefault="00DC725A" w:rsidP="00B7430E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893F71">
              <w:rPr>
                <w:rFonts w:eastAsia="Calibri"/>
                <w:b/>
                <w:u w:val="single"/>
                <w:lang w:eastAsia="en-US"/>
              </w:rPr>
              <w:t xml:space="preserve">ΟΜΑΔΑ Α: ΣΚΕΥΗ ΟΙΚΙΑΚΟΥ ΕΞΟΠΛΙΣΜΟΥ </w:t>
            </w: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ΑΠΟΦΛΟΙΩΤΗΣ ΓΙΑ ΠΑΤΑΤΕΣ  ΧΕΙΡΟΣ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ΑΥΓΟΔΑΡΤΕΣ  </w:t>
            </w:r>
            <w:proofErr w:type="spellStart"/>
            <w:r w:rsidRPr="00273725">
              <w:rPr>
                <w:sz w:val="22"/>
                <w:szCs w:val="22"/>
              </w:rPr>
              <w:t>inox</w:t>
            </w:r>
            <w:proofErr w:type="spellEnd"/>
            <w:r w:rsidRPr="00273725">
              <w:rPr>
                <w:sz w:val="22"/>
                <w:szCs w:val="22"/>
              </w:rPr>
              <w:t xml:space="preserve"> επαγγελματικής χρήσης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ΒΑΖΟ ΠΛΑΣΤΙΚΟ ΔΙΑΦΑΝΟ ΜΕ ΚΑΠΑΚΙ  500ml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1,20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ΒΑΣΗ   INOX  ΜΑΧΑΙΡΟΠΗΡΟΥΝΩΝ 6 θέσεων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ΓΑΣΤΡΟΝΟΜΟΣ ΙΝΟΧ  (20x25x32)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ΓΑΣΤΡΟΝΟΜΟΣ ΙΝΟΧ  (32x17x10)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8,00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7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ΔΙΣΚΟΙ ΣΕΡΒΙΡΙΣΜΑΤΟΣ ΠΛΑΣΤΙΚΟΙ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8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ΔΟΧΕΙΟ ΚΑΝΕΛΑΣ INOX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9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ΕΠΙΦΑΝΕΙΑ ΚΟΠΗΣ ΔΙΑΦΟΡΩΝ ΕΙΔΩΝ ΠΟΛΥΑΙΘΥΛΕΝΙΟ 30Χ50 ( ΚΟΚΚΙΝΟ , ΜΠΛΕ, ΠΡΑΣΙΝΟ, ΚΙΤΡΙΝΟ , ΚΑΦΕ ) με 1 </w:t>
            </w:r>
            <w:proofErr w:type="spellStart"/>
            <w:r w:rsidRPr="00273725">
              <w:rPr>
                <w:sz w:val="22"/>
                <w:szCs w:val="22"/>
              </w:rPr>
              <w:t>βαση</w:t>
            </w:r>
            <w:proofErr w:type="spellEnd"/>
            <w:r w:rsidRPr="00273725">
              <w:rPr>
                <w:sz w:val="22"/>
                <w:szCs w:val="22"/>
              </w:rPr>
              <w:t xml:space="preserve"> </w:t>
            </w:r>
            <w:proofErr w:type="spellStart"/>
            <w:r w:rsidRPr="00273725">
              <w:rPr>
                <w:sz w:val="22"/>
                <w:szCs w:val="22"/>
              </w:rPr>
              <w:t>inox</w:t>
            </w:r>
            <w:proofErr w:type="spellEnd"/>
            <w:r w:rsidRPr="002737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ΘΕΡΜΟΜΕΤΡΟ ΨΥΓΕΙΟΥ-ΚΑΤΑΨΥΚΤΗ ΠΛΑΣΤΙΚΟ ΜΕ ΓΑΝΤΖΟ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ΘΗΚΗ ΣΤΡΑΓΓΙΣΤΗΡΙ  ΜΑΧΑΙΡΟΠΗΡΟΥΝΩΝ INOX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12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ΚΑΜΙΝΕΤΟ ΥΓΡΑΕΡΙΟΥ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ΚΑΝΑΤΕΣ ΑΝΟΞΕΙΔΩΤΕΣ </w:t>
            </w:r>
            <w:r w:rsidRPr="00273725">
              <w:rPr>
                <w:sz w:val="22"/>
                <w:szCs w:val="22"/>
              </w:rPr>
              <w:lastRenderedPageBreak/>
              <w:t>ΤΣΑΓΙΟΥ 2lt ΜΕ ΚΑΠΆΚΙ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ΚΑΠΑΚΙ ΓΑΣΤΡΟΝΟΜΟΥ ΙΝΟΧ διαστάσεων   (20x25x32)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ΚΑΠΑΚΙ ΓΑΣΤΡΟΝΟΜΟΥ ΙΝΟΧ διαστάσεων   (32x17x10)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16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ΚΑΤΣΑΡΟΛΑ ΜΕ ΚΑΠΑΚΙ ΙΝΟΧ  36lt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110,00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17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ΚΑΤΣΑΡΟΛΑ ΜΕ ΚΑΠΑΚΙ ΙΝΟΧ 40lt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130,00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18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ΚΑΤΣΑΡΟΛΑ ΜΕ ΧΕΡΟΥΛΙ ΚΑΙ  ΚΑΠΑΚΙ ΙΝΟΧ  3lt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23,00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19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ΚΟΣΚΙΝΟ INOX 18/10 ΜΕ ΣΙΤΑ ΜΕΤΑΞΙ 35cm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ΚΟΥΤΑΛΑ 9,5ΕΚ. ΒΑΘΕΙΑ ΙΝΟΧ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9,00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ΚΟΥΤΑΛΑ ΑΡΑΧΝΗ ΙΝΟΧ , ΧΕΡΟΥΛΙ 50ΕΚ ΑΚΤΙΝΑ25ΕΚ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13,00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22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ΚΟΥΤΑΛΑ ΜΕΓΑΛΗ ΞΥΛΙΝΗ ΓΙΑ ΚΑΖΑΝΙ ΜΗΚΟΣ 100ΕΚ , ΚΟΥΤΑΛΙ  ΜΗΚΟΥΣ 17ΕΚ , ΠΛΑΤΟΥΣ 12 ΕΚ.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17,00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ΚΟΥΤΑΛΑ ΡΑΓΟΥ INOX ΜΟΝΟΚΟΜΑΤΗ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24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ΚΟΥΤΑΛΑ ΣΕΡΒΙΡΙΣΜΑΤΟΣ ΜΕΣΑΙΟ ΜΕΓΕΘΟΣ ΣΟΥΠΑΣ INOX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18,00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25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ΚΟΥΤΑΛΕΣ ΜΙΚΡΕΣ ΞΥΛΙΝΕΣ  ΜΗΚΟΣ 55ΕΚ , ΚΟΥΤΑΛΙ  ΜΗΚΟΥΣ 13ΕΚ , ΠΛΑΤΟΥΣ 8 ΕΚ.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26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ΚΟΥΤΑΛΙ INOX ΓΛΥΚΟΥ 18/10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27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ΚΟΥΤΑΛΙ INOX ΦΑΓΗΤΟΥ 18/10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28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ΛΑΒΙΔΑ ΣΕΡΒΙΡΙΣΜΑΤΟΣ ΣΠΑΓΓΕΤΙ INOX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29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ΛΑΔΙΚΟ INOX 1lt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30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ΛΕΚΑΝΕΣ ΙΝΟΧ  (για τις σαλάτες) 3lt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ΛΕΚΑΝΕΣ ΜΕΓΑΛΕΣ ΤΕΤΡΑΓΩΝΕΣ ΠΛΑΣΤΙΚΕΣ 55X40cm , ΥΨΟΣ 15cm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8,00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32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ΛΕΚΑΝΕΣ ΜΕΣΑΙΕΣ ΤΕΤΡΑΓΩΝΕΣ ΠΛΑΣΤΙΚΕΣ 40X30cm , ΥΨΟΣ 10cm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ΛΕΚΑΝΕΣ ΠΛΑΣΤΙΚΕΣ  30Χ15cm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34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ΛΕΚΑΝΕΣ ΠΛΑΣΤΙΚΕΣ ΣΤΡΟΓΓΥΛΕΣ ΥΨΟΣ 15cm , ΔΙΑΜ, 20cm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ΛΕΜΟΝΙΣΤΙΦΤΗΣ ΠΛΑΣΤΙΚΟΣ ΜΕ ΔΟΧΕΙΟ ΣΥΛΛΟΓΗΣ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36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ΜΑΣΑΤΙ ΜΑΥΡΟ ΣΤΡΟΓΓΥΛΟ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37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ΜΑΧΑΙΡΙ ΓΛΥΚΟΥ INOX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38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ΜΑΧΑΙΡΙ ΜΕ  ΠΛΑΣΤΙΚΗ ΛΑΒΗ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39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ΜΑΧΑΙΡΙ ΜΠΑΛΤΑΣ ΕΠΑΓΓΕΛΜΑΤΙΚΟ INOX 15cm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9,50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40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ΜΑΧΑΙΡΙ ΣΕΦ  ΚΟΚΚΙΝΟ, ΚΙΤΡΙΝΟ, ΜΠΛΕ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28,51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ΜΑΧΑΙΡΙ ΦΑΓΗΤΟΥ INOX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42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ΜΑΧΑΙΡΙ ΨΩΜΙΟΥ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ΜΕΛΙΕΡΑ ΓΥΑΛΙΝΗ ΜΕ ΑΝΟΞΕΙΔΩΤΟ ΚΑΠΑΚΙ 220ml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44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ΜΠΑΣΙΝΑ INOX 10lt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45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ΜΠΡΙΚΙ ΙΝΟΧ 18/10 200ML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7,50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46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ΜΠΩΛ  ΙΝΟΧ (ΚΡΕΜ ΚΑΡΑΜΕΛΛΕ)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47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ΜΠΩΛ  ΙΝΟΧ (ΠΑΓΩΤΟΥ)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48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ΞΥΣΤΡΑ ΓΙΑ ΠΛΑΚΑ ΚΟΠΗΣ (ΓΙΑ ΠΛΑΣΤΙΚΗ ΕΠΙΦΑΝΕΙΑ )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49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ΠΗΡΟΥΝΑ ΜΑΚΑΡΟΝΙΩΝ  INOX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50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ΠΗΡΟΥΝΙ  INOX ΦΑΓΗΤΟΥ 18/10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2,20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ΠΗΡΟΥΝΙΑ ΓΛΥΚΟΥ INOX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52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ΠΙΑΤΑ ΙΝΟΧ ΒΑΘΙΑ 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7,00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ΠΙΑΤΑ ΙΝΟΧ ΡΗΧΑ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7,00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54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ΠΙΝΕΛΑ ΣΙΛΙΚΟΝΗΣ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7,00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55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ΠΟΤΗΡΙΑ ΓΥΑΛΙΝΑ  ΝΕΡΟΥ ΣΩΛΗΝΕΣ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0,80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56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ΠΥΡΙΜΑΧΑ ΓΑΝΤΙΑ ΦΟΥΡΝΟΥ ΣΙΛΙΚΟΝΗΣ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ζεύγος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54,78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57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ΣΟΥΡΩΤΗΡΙ INOX 300mm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58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ΣΟΥΡΩΤΗΡΙ ΣΙΝΟΥΑ INOX 180mm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22,00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59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ΣΟΥΡΩΤΗΡΙ ΤΣΑΓΙΟΥ INOX 8cm ΨΙΛΗ ΣΙΤΑ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60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ΣΠΑΤΟΥΛΕΣ ΣΕΡΒΙΡΙΣΜΑΤΟΣ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ΤΑΨΙΑ ΣΕΡΒΙΡΙΣΜΑΤΟΣ INOX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18,00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62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ΤΑΨΙΑ ΦΟΥΡΝΟΥ  INOX επαγγελματικής χρήσης (36x54)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ΤΡΥΠΗΤΗ ΚΟΥΤΑΛΑ ΣΤΡΟΓΓΥΛΗ INOX10cm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6,20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64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ΧΩΝΙ ΠΛΑΣΤΙΚΟ 20cm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ΧΩΝΙ ΠΛΑΣΤΙΚΟ 9cm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0,50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66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ΨΩΜΙΕΡΕΣ  INOX σερβιρίσματος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6,76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b/>
                <w:sz w:val="22"/>
                <w:szCs w:val="22"/>
                <w:highlight w:val="lightGray"/>
              </w:rPr>
              <w:t>ΣΥΝΟΛΟ ΟΜΑΔΑΣ Α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10665" w:type="dxa"/>
            <w:gridSpan w:val="7"/>
            <w:vAlign w:val="bottom"/>
          </w:tcPr>
          <w:p w:rsidR="00DC725A" w:rsidRPr="00273725" w:rsidRDefault="00DC725A" w:rsidP="00B7430E">
            <w:pPr>
              <w:tabs>
                <w:tab w:val="left" w:pos="861"/>
              </w:tabs>
              <w:ind w:left="34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273725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ΟΜΑΔΑ Β: ΜΟΚΕΤΕΣ</w:t>
            </w:r>
          </w:p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ΜΟΚΕΤΑ   2800gr/m², µε ακρυλική επένδυση στην πίσω επιφάνεια  µε </w:t>
            </w:r>
            <w:proofErr w:type="spellStart"/>
            <w:r w:rsidRPr="00273725">
              <w:rPr>
                <w:sz w:val="22"/>
                <w:szCs w:val="22"/>
              </w:rPr>
              <w:t>αντιβακτιριδιακή</w:t>
            </w:r>
            <w:proofErr w:type="spellEnd"/>
            <w:r w:rsidRPr="00273725">
              <w:rPr>
                <w:sz w:val="22"/>
                <w:szCs w:val="22"/>
              </w:rPr>
              <w:t xml:space="preserve"> </w:t>
            </w:r>
            <w:proofErr w:type="spellStart"/>
            <w:r w:rsidRPr="00273725">
              <w:rPr>
                <w:sz w:val="22"/>
                <w:szCs w:val="22"/>
              </w:rPr>
              <w:t>προστασία,ρελιασμένη</w:t>
            </w:r>
            <w:proofErr w:type="spellEnd"/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m</w:t>
            </w:r>
            <w:r w:rsidRPr="0027372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18,00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Ποδόμακτρο βαρέως τύπου </w:t>
            </w:r>
            <w:proofErr w:type="spellStart"/>
            <w:r w:rsidRPr="00273725">
              <w:rPr>
                <w:sz w:val="22"/>
                <w:szCs w:val="22"/>
              </w:rPr>
              <w:t>απο</w:t>
            </w:r>
            <w:proofErr w:type="spellEnd"/>
            <w:r w:rsidRPr="00273725">
              <w:rPr>
                <w:sz w:val="22"/>
                <w:szCs w:val="22"/>
              </w:rPr>
              <w:t xml:space="preserve"> την καλύτερη ποιότητα κοκοφοίνικα, Με κερί περιμετρικά που αποτρέπει το μάδημα του, Διαστάσεις: 60x100 εκ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26,00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ΠΑΤΑΚΙ ΜΟΚΕΤΑΣ ΜΕ ΛΑΣΤΙΧΟ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24,00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b/>
                <w:sz w:val="22"/>
                <w:szCs w:val="22"/>
                <w:highlight w:val="lightGray"/>
              </w:rPr>
              <w:t>ΣΥΝΟΛΟ ΟΜΑΔΑΣ Β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10665" w:type="dxa"/>
            <w:gridSpan w:val="7"/>
            <w:vAlign w:val="bottom"/>
          </w:tcPr>
          <w:p w:rsidR="00DC725A" w:rsidRPr="00273725" w:rsidRDefault="00DC725A" w:rsidP="00B7430E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273725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ΟΜΑΔΑ Γ: ΙΜΑΤΙΣΜΟΣ</w:t>
            </w:r>
          </w:p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ΚΑΠΕΛΛΟ ΓΥΝΑΙΚΕΙΟ ΜΙΑΣ ΧΡΗΣΗΣ ΠΑΚΕΤΟ 100ΤΜΧ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ΚΟΥΒΕΡΤΕΣ ΑΚΡΥΛΙΚΕΣ ΠΑΙΔΙΚΕΣ ΠΑΡΑΣΤΑΣΕΙΣ 1,10Χ1,40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ΚΟΥΡΤΙΝΕΣ  ΒΑΜΒΑΚΕΡΕΣ ΠΑΙΔΙΚΕΣ ΡΑΜΜΕΝΕΣ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m²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60,00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28,00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ΠΑΝΤΕΣ ΓΙΑ ΒΡΕΦΙΚΑ ΚΡΕΒΒΑΤΙΑ 45Χ200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ΜΑΞΙΛΑΡΙΑ ΔΑΠΕΔΟΥ ΜΕ ΒΑΜΒΑΚΕΡΟ ΚΑΛΥΜΜΑ ΚΑΙ ΓΕΜΙΣΜΑ ΑΦΡΟΛΕΞ , ΜΕ ΦΕΡΜΟΥΑΡ ΔΙΑΣΤΑΣΗΣ 50Χ70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13,76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ΜΠΛΟΥΖΑ ΚΟΥΖΙΝΑΣ ΑΝΤΡΙΚΗ ΛΕΥΚΗ ΒΑΜΒΑΚΕΡΗ ΧΕΙΜΕΡΙΝΗ  ΜΕ ΚΟΠΙΤΣΑ ΜΑΚΡΥΜΑΝΙΚΗ </w:t>
            </w:r>
            <w:proofErr w:type="spellStart"/>
            <w:r w:rsidRPr="00273725">
              <w:rPr>
                <w:sz w:val="22"/>
                <w:szCs w:val="22"/>
              </w:rPr>
              <w:t>Νο</w:t>
            </w:r>
            <w:proofErr w:type="spellEnd"/>
            <w:r w:rsidRPr="00273725">
              <w:rPr>
                <w:sz w:val="22"/>
                <w:szCs w:val="22"/>
              </w:rPr>
              <w:t xml:space="preserve"> 50 Ή ΣΕ ΆΛΛΟ ΝΟΥΜΕΡΟ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7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ΠΑΝΤΕΛΟΝΙ ΜΑΓΕΙΡΩΝ ΑΝΤΡΙΚΟ ΚΑΡΩ Ή ΡΙΓΕ   ΧΕΙΜΕΡΙΝΟ </w:t>
            </w:r>
            <w:proofErr w:type="spellStart"/>
            <w:r w:rsidRPr="00273725">
              <w:rPr>
                <w:sz w:val="22"/>
                <w:szCs w:val="22"/>
              </w:rPr>
              <w:t>Νο</w:t>
            </w:r>
            <w:proofErr w:type="spellEnd"/>
            <w:r w:rsidRPr="00273725">
              <w:rPr>
                <w:sz w:val="22"/>
                <w:szCs w:val="22"/>
              </w:rPr>
              <w:t xml:space="preserve"> 48  Ή ΣΕ ΆΛΛΟ ΝΟΥΜΕΡΟ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8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ΠΑΠΟΥΤΣΙΑ ΤΥΠΟΥ CROCS ΑΝΔΡΙΚΑ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Νο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44 ΖΕΥΓΑΡΙ  Ή ΣΕ ΆΛΛΟ ΝΟΥΜΕΡΟ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9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ΠΑΠΟΥΤΣΙΑ ΤΥΠΟΥ CROCS ΓΥΝΑΙΚΕΙΑ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Νο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 39 ΖΕΥΓΑΡΙ  Ή ΣΕ ΆΛΛΟ </w:t>
            </w:r>
            <w:r w:rsidRPr="00273725">
              <w:rPr>
                <w:color w:val="000000"/>
                <w:sz w:val="22"/>
                <w:szCs w:val="22"/>
              </w:rPr>
              <w:lastRenderedPageBreak/>
              <w:t>ΝΟΥΜΕΡΟ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Πετσέτες κουζίνας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βαμβ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>, 60x50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11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ΠΕΤΣΕΤΕΣ ΜΠΑΝΙΟΥ ΛΕΥΚΕΣ (600gr) 1,50Χ0,80m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8,00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12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ΠΛΑΣΤΙΚΗ ΠΟΔΙΑ ΛΑΤΖΑΣ ΜΕ ΕΠΕΝΔΥΣΗ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13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ΣΑΛΙΑΡΕΣ ΦΑΓΗΤΟΥ  ΠΛΑΣΤΙΚΕΣ  ΒΡΕΦΙΚΕΣ 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14</w:t>
            </w: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ΣΕΝΤΟΝΙΑ ΠΑΙΔΙΚΑ ΒΑΜΒΑΚΕΡΑ ΜΕ ΠΑΙΔΙΚΕΣ ΠΑΡΑΣΤΑΣΕΙΣ , 1,55Χ1,25</w:t>
            </w:r>
          </w:p>
        </w:tc>
        <w:tc>
          <w:tcPr>
            <w:tcW w:w="993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bottom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9" w:type="dxa"/>
            <w:vAlign w:val="bottom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b/>
                <w:sz w:val="22"/>
                <w:szCs w:val="22"/>
                <w:highlight w:val="lightGray"/>
              </w:rPr>
              <w:t>ΣΥΝΟΛΟ ΟΜΑΔΑΣ Γ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10665" w:type="dxa"/>
            <w:gridSpan w:val="7"/>
            <w:vAlign w:val="bottom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ΟΜΑΔΑ Δ: ΕΠΙΠΛΑ</w:t>
            </w: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Βάση αλλαγής βρεφών από αφρώδες υλικό (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polyurethane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>) με υπερυψωμένα άκρα και ζώνη ασφαλείας με διαστάσεις 43,5Χ69Χ9,5εκ.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Βρεφικό πάρκο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τερτάγωνο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διαστάσεων 105Χ105Χ79εκ.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Γραφείο από συνθετικό ξύλο MDF με επένδυση οξιά, Διαστάσεις 140Χ70Χ75 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333,00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Κάθισμα αναμονής με τρείς θέσεις, μεταλλικό σκελετό και επένδυση μαύρης δερματίνης. Διαστάσεις: 175Χ70Χ82 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Κάθισμα εργασίας με μπράτσα, τροχήλατο και μαύρη δερματίνη. Διαστάσεις: 49Χ41Χ100 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119,00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Κάθισμα πτυσσόμενο με επένδυση δερματίνης, καφέ, Διαστάσεις:44Χ43Χ75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Καρεκλάκια βρεφών ζωάκια, από ξύλο φουρνιστής οξιάς και από συνθετικό ξύλο M.D. F. με επένδυση οξιάς. Έχει πλάτη ζωάκι, δίσκο, υποπόδιο και ζώνη ασφαλείας, με διαστάσεις 39Χ47Χ72 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Καρεκλάκια βρεφών με μπράτσα  σε φυσικό χρώμα εξ ολοκλήρου από ξύλο φουρνιστής οξιάς με διαστάσεις 37Χ38Χ58εκ. και ύψος καθίσματος 30εκ.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Καρεκλάκια νηπίων 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στοιβαζόμενο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σε φυσικό χρώμα εξ ολοκλήρου από ξύλο φουρνιστής οξιάς με διαστάσεις 38Χ33Χ59εκ. και </w:t>
            </w:r>
            <w:r w:rsidRPr="00273725">
              <w:rPr>
                <w:color w:val="000000"/>
                <w:sz w:val="22"/>
                <w:szCs w:val="22"/>
              </w:rPr>
              <w:lastRenderedPageBreak/>
              <w:t>ύψος καθίσματος 30εκ.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44,50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Κρεβάτι βρεφικό τροχήλατο εξ ολοκλήρου από ξύλο φουρνιστής οξιάς με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plexi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glass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στα πλαϊνά διαστάσεων 100Χ68Χ93εκ και στρώμα από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κοκοφοίνικαδιαστάσεων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93Χ60Χ13εκ.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272,00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Κρεμάστρες με διακριτικό σήμα για κάθε νήπιο με διαστάσεις 102Χ19εκ.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73725">
              <w:rPr>
                <w:color w:val="000000"/>
                <w:sz w:val="22"/>
                <w:szCs w:val="22"/>
              </w:rPr>
              <w:t>Παιχνιδοθήκες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με 8 μεσαία κουτιά, Διαστάσεις:70Χ47Χ77 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Πολυθρόνες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Roma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>, Διαστάσεις:70Χ67Χ70 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Ράντζα νηπίων πολύ ενισχυμένα και ανθεκτικά με στρογγυλεμένες γωνίες διαστάσεων 140Χ58Χ14εκ. και σεντόνι λευκό με λαστιχάκια στις γωνιές 50% βαμβάκι -50%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polyester</w:t>
            </w:r>
            <w:proofErr w:type="spellEnd"/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50,80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73725">
              <w:rPr>
                <w:color w:val="000000"/>
                <w:sz w:val="22"/>
                <w:szCs w:val="22"/>
              </w:rPr>
              <w:t>Συρταριέρα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25 θέσεων, διακοσμημένη με κυματιστό λούκι και ξύλινα διακριτικά σήματα  σε φυσικό χρώμα σε διαστάσεις  178Χ45Χ75 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759,00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73725">
              <w:rPr>
                <w:color w:val="000000"/>
                <w:sz w:val="22"/>
                <w:szCs w:val="22"/>
              </w:rPr>
              <w:t>Συρταριέρα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30 θέσεων, διακοσμημένη με κυματιστό λούκι και ξύλινα διακριτικά σήματα  σε φυσικό χρώμα σε διαστάσεις  178Χ45Χ82 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775,00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Τραπεζάκι γωνιακό για σύνδεση με διαστάσεις 62Χ50Χ36εκ.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Τραπέζια ορθογώνια από ξύλο φουρνιστής οξιάς με επιφάνεια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φορμάϊκας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με διαστάσεις 120Χ60Χ56 εκ. ύψος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119,00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 xml:space="preserve">Τραπέζια στρογγυλά από ξύλο φουρνιστής οξιάς με επιφάνεια </w:t>
            </w:r>
            <w:proofErr w:type="spellStart"/>
            <w:r w:rsidRPr="00273725">
              <w:rPr>
                <w:color w:val="000000"/>
                <w:sz w:val="22"/>
                <w:szCs w:val="22"/>
              </w:rPr>
              <w:t>φορμάϊκας</w:t>
            </w:r>
            <w:proofErr w:type="spellEnd"/>
            <w:r w:rsidRPr="00273725">
              <w:rPr>
                <w:color w:val="000000"/>
                <w:sz w:val="22"/>
                <w:szCs w:val="22"/>
              </w:rPr>
              <w:t xml:space="preserve"> με διαστάσεις 80Χ80Χ56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gridSpan w:val="3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  <w:lang w:val="en-US"/>
              </w:rPr>
            </w:pPr>
            <w:r w:rsidRPr="00273725">
              <w:rPr>
                <w:b/>
                <w:sz w:val="22"/>
                <w:szCs w:val="22"/>
                <w:highlight w:val="lightGray"/>
              </w:rPr>
              <w:t>ΣΥΝΟΛΟ ΟΜΑΔΑΣ Δ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trHeight w:val="307"/>
          <w:jc w:val="center"/>
        </w:trPr>
        <w:tc>
          <w:tcPr>
            <w:tcW w:w="10665" w:type="dxa"/>
            <w:gridSpan w:val="7"/>
          </w:tcPr>
          <w:p w:rsidR="00DC725A" w:rsidRPr="00273725" w:rsidRDefault="00DC725A" w:rsidP="00B7430E">
            <w:pPr>
              <w:tabs>
                <w:tab w:val="left" w:pos="861"/>
              </w:tabs>
              <w:ind w:left="34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273725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ΟΜΑΔΑ Ε: ΗΛΕΚΤΡΙΚΕΣ-ΗΛΕΚΤΡΟΝΙΚΕΣ ΣΥΣΚΕΥΕΣ</w:t>
            </w: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Ηλεκτρονικός Υπολογιστής με τα κάτωθι </w:t>
            </w:r>
            <w:proofErr w:type="spellStart"/>
            <w:r w:rsidRPr="00273725">
              <w:rPr>
                <w:sz w:val="22"/>
                <w:szCs w:val="22"/>
              </w:rPr>
              <w:t>χαρακτηριστικά:Ο</w:t>
            </w:r>
            <w:proofErr w:type="spellEnd"/>
            <w:r w:rsidRPr="00273725">
              <w:rPr>
                <w:sz w:val="22"/>
                <w:szCs w:val="22"/>
              </w:rPr>
              <w:t xml:space="preserve"> </w:t>
            </w:r>
            <w:proofErr w:type="spellStart"/>
            <w:r w:rsidRPr="00273725">
              <w:rPr>
                <w:sz w:val="22"/>
                <w:szCs w:val="22"/>
              </w:rPr>
              <w:t>ηλεκρονικός</w:t>
            </w:r>
            <w:proofErr w:type="spellEnd"/>
            <w:r w:rsidRPr="00273725">
              <w:rPr>
                <w:sz w:val="22"/>
                <w:szCs w:val="22"/>
              </w:rPr>
              <w:t xml:space="preserve"> υπολογιστής να έχει πιστοποιήσεις: CE, ENERGY STAR, EPEAT, FCC · Κουτί </w:t>
            </w:r>
            <w:proofErr w:type="spellStart"/>
            <w:r w:rsidRPr="00273725">
              <w:rPr>
                <w:sz w:val="22"/>
                <w:szCs w:val="22"/>
              </w:rPr>
              <w:t>Midi</w:t>
            </w:r>
            <w:proofErr w:type="spellEnd"/>
            <w:r w:rsidRPr="00273725">
              <w:rPr>
                <w:sz w:val="22"/>
                <w:szCs w:val="22"/>
              </w:rPr>
              <w:t>/</w:t>
            </w:r>
            <w:proofErr w:type="spellStart"/>
            <w:r w:rsidRPr="00273725">
              <w:rPr>
                <w:sz w:val="22"/>
                <w:szCs w:val="22"/>
              </w:rPr>
              <w:t>Mini</w:t>
            </w:r>
            <w:proofErr w:type="spellEnd"/>
            <w:r w:rsidRPr="00273725">
              <w:rPr>
                <w:sz w:val="22"/>
                <w:szCs w:val="22"/>
              </w:rPr>
              <w:t xml:space="preserve"> </w:t>
            </w:r>
            <w:proofErr w:type="spellStart"/>
            <w:r w:rsidRPr="00273725">
              <w:rPr>
                <w:sz w:val="22"/>
                <w:szCs w:val="22"/>
              </w:rPr>
              <w:t>tower</w:t>
            </w:r>
            <w:proofErr w:type="spellEnd"/>
            <w:r w:rsidRPr="00273725">
              <w:rPr>
                <w:sz w:val="22"/>
                <w:szCs w:val="22"/>
              </w:rPr>
              <w:t xml:space="preserve"> ή και </w:t>
            </w:r>
            <w:proofErr w:type="spellStart"/>
            <w:r w:rsidRPr="00273725">
              <w:rPr>
                <w:sz w:val="22"/>
                <w:szCs w:val="22"/>
              </w:rPr>
              <w:t>Desktop</w:t>
            </w:r>
            <w:proofErr w:type="spellEnd"/>
            <w:r w:rsidRPr="00273725">
              <w:rPr>
                <w:sz w:val="22"/>
                <w:szCs w:val="22"/>
              </w:rPr>
              <w:t xml:space="preserve">/SFF, τροφοδοτικό με πιστοποίηση </w:t>
            </w:r>
            <w:r w:rsidRPr="00273725">
              <w:rPr>
                <w:sz w:val="22"/>
                <w:szCs w:val="22"/>
              </w:rPr>
              <w:lastRenderedPageBreak/>
              <w:t xml:space="preserve">80 PLUS </w:t>
            </w:r>
            <w:proofErr w:type="spellStart"/>
            <w:r w:rsidRPr="00273725">
              <w:rPr>
                <w:sz w:val="22"/>
                <w:szCs w:val="22"/>
              </w:rPr>
              <w:t>Bronze</w:t>
            </w:r>
            <w:proofErr w:type="spellEnd"/>
            <w:r w:rsidRPr="00273725">
              <w:rPr>
                <w:sz w:val="22"/>
                <w:szCs w:val="22"/>
              </w:rPr>
              <w:t xml:space="preserve">,· Επεξεργαστής τεσσάρων πυρήνων / τεσσάρων νημάτων, τουλάχιστον 3.4GHz ταχύτητα, τεχνολογία κατασκευής 14 </w:t>
            </w:r>
            <w:proofErr w:type="spellStart"/>
            <w:r w:rsidRPr="00273725">
              <w:rPr>
                <w:sz w:val="22"/>
                <w:szCs w:val="22"/>
              </w:rPr>
              <w:t>nm</w:t>
            </w:r>
            <w:proofErr w:type="spellEnd"/>
            <w:r w:rsidRPr="00273725">
              <w:rPr>
                <w:sz w:val="22"/>
                <w:szCs w:val="22"/>
              </w:rPr>
              <w:t xml:space="preserve"> 6MB </w:t>
            </w:r>
            <w:proofErr w:type="spellStart"/>
            <w:r w:rsidRPr="00273725">
              <w:rPr>
                <w:sz w:val="22"/>
                <w:szCs w:val="22"/>
              </w:rPr>
              <w:t>Cache</w:t>
            </w:r>
            <w:proofErr w:type="spellEnd"/>
            <w:r w:rsidRPr="00273725">
              <w:rPr>
                <w:sz w:val="22"/>
                <w:szCs w:val="22"/>
              </w:rPr>
              <w:t xml:space="preserve">, · Μητρική πλακέτα με τα κάτωθι χαρακτηριστικά : Θύρες επικοινωνίας: τουλάχιστον 1x θύρα PCI-e x16, 1x θύρα PCI-e x4, 2xUSB 2.0 </w:t>
            </w:r>
            <w:proofErr w:type="spellStart"/>
            <w:r w:rsidRPr="00273725">
              <w:rPr>
                <w:sz w:val="22"/>
                <w:szCs w:val="22"/>
              </w:rPr>
              <w:t>ports</w:t>
            </w:r>
            <w:proofErr w:type="spellEnd"/>
            <w:r w:rsidRPr="00273725">
              <w:rPr>
                <w:sz w:val="22"/>
                <w:szCs w:val="22"/>
              </w:rPr>
              <w:t xml:space="preserve">, 2xUSB 3.0  </w:t>
            </w:r>
            <w:proofErr w:type="spellStart"/>
            <w:r w:rsidRPr="00273725">
              <w:rPr>
                <w:sz w:val="22"/>
                <w:szCs w:val="22"/>
              </w:rPr>
              <w:t>ports</w:t>
            </w:r>
            <w:proofErr w:type="spellEnd"/>
            <w:r w:rsidRPr="00273725">
              <w:rPr>
                <w:sz w:val="22"/>
                <w:szCs w:val="22"/>
              </w:rPr>
              <w:t>,  Υποδοχές μνήμης: Υποστηρίζει τουλάχιστον 2x DDR4 2133MHz και άνω (</w:t>
            </w:r>
            <w:proofErr w:type="spellStart"/>
            <w:r w:rsidRPr="00273725">
              <w:rPr>
                <w:sz w:val="22"/>
                <w:szCs w:val="22"/>
              </w:rPr>
              <w:t>dual</w:t>
            </w:r>
            <w:proofErr w:type="spellEnd"/>
            <w:r w:rsidRPr="00273725">
              <w:rPr>
                <w:sz w:val="22"/>
                <w:szCs w:val="22"/>
              </w:rPr>
              <w:t xml:space="preserve"> </w:t>
            </w:r>
            <w:proofErr w:type="spellStart"/>
            <w:r w:rsidRPr="00273725">
              <w:rPr>
                <w:sz w:val="22"/>
                <w:szCs w:val="22"/>
              </w:rPr>
              <w:t>channel</w:t>
            </w:r>
            <w:proofErr w:type="spellEnd"/>
            <w:r w:rsidRPr="00273725">
              <w:rPr>
                <w:sz w:val="22"/>
                <w:szCs w:val="22"/>
              </w:rPr>
              <w:t xml:space="preserve">) με δυνατότητα επέκτασης έως 64GB, Συνδέσεις Σκληρών δίσκων και Οπτικών μέσων: 2xSATA III </w:t>
            </w:r>
            <w:proofErr w:type="spellStart"/>
            <w:r w:rsidRPr="00273725">
              <w:rPr>
                <w:sz w:val="22"/>
                <w:szCs w:val="22"/>
              </w:rPr>
              <w:t>connectors</w:t>
            </w:r>
            <w:proofErr w:type="spellEnd"/>
            <w:r w:rsidRPr="00273725">
              <w:rPr>
                <w:sz w:val="22"/>
                <w:szCs w:val="22"/>
              </w:rPr>
              <w:t xml:space="preserve">, υποδοχή M2, Πρόσθετα Χαρακτηριστικά: Ενσωματωμένη κάρτα ήχου, ενσωματωμένη κάρτα δικτύου 10/100/1000 </w:t>
            </w:r>
            <w:proofErr w:type="spellStart"/>
            <w:r w:rsidRPr="00273725">
              <w:rPr>
                <w:sz w:val="22"/>
                <w:szCs w:val="22"/>
              </w:rPr>
              <w:t>Mbit</w:t>
            </w:r>
            <w:proofErr w:type="spellEnd"/>
            <w:r w:rsidRPr="00273725">
              <w:rPr>
                <w:sz w:val="22"/>
                <w:szCs w:val="22"/>
              </w:rPr>
              <w:t xml:space="preserve">. Συνδέσεις για ενσωματωμένη κάρτα γραφικών (HDMI, </w:t>
            </w:r>
            <w:proofErr w:type="spellStart"/>
            <w:r w:rsidRPr="00273725">
              <w:rPr>
                <w:sz w:val="22"/>
                <w:szCs w:val="22"/>
              </w:rPr>
              <w:t>Display</w:t>
            </w:r>
            <w:proofErr w:type="spellEnd"/>
            <w:r w:rsidRPr="00273725">
              <w:rPr>
                <w:sz w:val="22"/>
                <w:szCs w:val="22"/>
              </w:rPr>
              <w:t xml:space="preserve"> </w:t>
            </w:r>
            <w:proofErr w:type="spellStart"/>
            <w:r w:rsidRPr="00273725">
              <w:rPr>
                <w:sz w:val="22"/>
                <w:szCs w:val="22"/>
              </w:rPr>
              <w:t>Port),Μνήμη</w:t>
            </w:r>
            <w:proofErr w:type="spellEnd"/>
            <w:r w:rsidRPr="00273725">
              <w:rPr>
                <w:sz w:val="22"/>
                <w:szCs w:val="22"/>
              </w:rPr>
              <w:t xml:space="preserve"> 8GB DDR4  2400MHz, Κάρτα γραφικών ενσωματωμένη στην μητρική ή ανεξάρτητη, Σκληρός δίσκος HDD 7200rpm τουλάχιστον 500GB, Οθόνη 23 ιντσών, ανάλυση 1920x1080, IPS </w:t>
            </w:r>
            <w:proofErr w:type="spellStart"/>
            <w:r w:rsidRPr="00273725">
              <w:rPr>
                <w:sz w:val="22"/>
                <w:szCs w:val="22"/>
              </w:rPr>
              <w:t>panel</w:t>
            </w:r>
            <w:proofErr w:type="spellEnd"/>
            <w:r w:rsidRPr="00273725">
              <w:rPr>
                <w:sz w:val="22"/>
                <w:szCs w:val="22"/>
              </w:rPr>
              <w:t xml:space="preserve">. (Πιστοποιήσεις CE, ENERGY STAR, EPEAT, TCO),  Λειτουργικό σύστημα WINDOWS 10 Professional 64bit </w:t>
            </w:r>
            <w:proofErr w:type="spellStart"/>
            <w:r w:rsidRPr="00273725">
              <w:rPr>
                <w:sz w:val="22"/>
                <w:szCs w:val="22"/>
              </w:rPr>
              <w:t>Ελληνικά,Microsoft</w:t>
            </w:r>
            <w:proofErr w:type="spellEnd"/>
            <w:r w:rsidRPr="00273725">
              <w:rPr>
                <w:sz w:val="22"/>
                <w:szCs w:val="22"/>
              </w:rPr>
              <w:t xml:space="preserve"> </w:t>
            </w:r>
            <w:proofErr w:type="spellStart"/>
            <w:r w:rsidRPr="00273725">
              <w:rPr>
                <w:sz w:val="22"/>
                <w:szCs w:val="22"/>
              </w:rPr>
              <w:t>office</w:t>
            </w:r>
            <w:proofErr w:type="spellEnd"/>
            <w:r w:rsidRPr="00273725">
              <w:rPr>
                <w:sz w:val="22"/>
                <w:szCs w:val="22"/>
              </w:rPr>
              <w:t xml:space="preserve"> </w:t>
            </w:r>
            <w:proofErr w:type="spellStart"/>
            <w:r w:rsidRPr="00273725">
              <w:rPr>
                <w:sz w:val="22"/>
                <w:szCs w:val="22"/>
              </w:rPr>
              <w:t>standard</w:t>
            </w:r>
            <w:proofErr w:type="spellEnd"/>
            <w:r w:rsidRPr="00273725">
              <w:rPr>
                <w:sz w:val="22"/>
                <w:szCs w:val="22"/>
              </w:rPr>
              <w:t xml:space="preserve"> 2016 (η νεότερη έκδοση)- Κυβερνητική Άδεια, Ενσύρματο πληκτρολόγιο με σύνδεση USB,· Ενσύρματο - οπτικό ή </w:t>
            </w:r>
            <w:proofErr w:type="spellStart"/>
            <w:r w:rsidRPr="00273725">
              <w:rPr>
                <w:sz w:val="22"/>
                <w:szCs w:val="22"/>
              </w:rPr>
              <w:t>laser</w:t>
            </w:r>
            <w:proofErr w:type="spellEnd"/>
            <w:r w:rsidRPr="00273725">
              <w:rPr>
                <w:sz w:val="22"/>
                <w:szCs w:val="22"/>
              </w:rPr>
              <w:t xml:space="preserve"> ποντίκι με ροδάκι και σύνδεση USB,Ο </w:t>
            </w:r>
            <w:proofErr w:type="spellStart"/>
            <w:r w:rsidRPr="00273725">
              <w:rPr>
                <w:sz w:val="22"/>
                <w:szCs w:val="22"/>
              </w:rPr>
              <w:t>ηλεκρονικός</w:t>
            </w:r>
            <w:proofErr w:type="spellEnd"/>
            <w:r w:rsidRPr="00273725">
              <w:rPr>
                <w:sz w:val="22"/>
                <w:szCs w:val="22"/>
              </w:rPr>
              <w:t xml:space="preserve"> υπολογιστής, οθόνη, </w:t>
            </w:r>
            <w:proofErr w:type="spellStart"/>
            <w:r w:rsidRPr="00273725">
              <w:rPr>
                <w:sz w:val="22"/>
                <w:szCs w:val="22"/>
              </w:rPr>
              <w:t>πληκρολόγιο</w:t>
            </w:r>
            <w:proofErr w:type="spellEnd"/>
            <w:r w:rsidRPr="00273725">
              <w:rPr>
                <w:sz w:val="22"/>
                <w:szCs w:val="22"/>
              </w:rPr>
              <w:t xml:space="preserve"> καθώς και ποντίκι ναι είναι της ιδίας εταιρίας και να καλύπτονται </w:t>
            </w:r>
            <w:proofErr w:type="spellStart"/>
            <w:r w:rsidRPr="00273725">
              <w:rPr>
                <w:sz w:val="22"/>
                <w:szCs w:val="22"/>
              </w:rPr>
              <w:t>απο</w:t>
            </w:r>
            <w:proofErr w:type="spellEnd"/>
            <w:r w:rsidRPr="00273725">
              <w:rPr>
                <w:sz w:val="22"/>
                <w:szCs w:val="22"/>
              </w:rPr>
              <w:t xml:space="preserve"> 5 έτη εγγύηση στο χώρο του πελάτη την επόμενη εργάσιμη ημέρα. (Να αποδεικνύεται από κωδικό και επίσημη δήλωση του κατασκευαστή.)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1250,00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Ασπρόμαυρος Εκτυπωτής </w:t>
            </w:r>
            <w:proofErr w:type="spellStart"/>
            <w:r w:rsidRPr="00273725">
              <w:rPr>
                <w:sz w:val="22"/>
                <w:szCs w:val="22"/>
              </w:rPr>
              <w:lastRenderedPageBreak/>
              <w:t>Laser</w:t>
            </w:r>
            <w:proofErr w:type="spellEnd"/>
            <w:r w:rsidRPr="00273725">
              <w:rPr>
                <w:sz w:val="22"/>
                <w:szCs w:val="22"/>
              </w:rPr>
              <w:t xml:space="preserve"> Α4 με  Ανάλυση Εκτύπωσης 600x600 </w:t>
            </w:r>
            <w:proofErr w:type="spellStart"/>
            <w:r w:rsidRPr="00273725">
              <w:rPr>
                <w:sz w:val="22"/>
                <w:szCs w:val="22"/>
              </w:rPr>
              <w:t>dpi</w:t>
            </w:r>
            <w:proofErr w:type="spellEnd"/>
            <w:r w:rsidRPr="00273725">
              <w:rPr>
                <w:sz w:val="22"/>
                <w:szCs w:val="22"/>
              </w:rPr>
              <w:t xml:space="preserve">. Ταχύτητα: τουλάχιστον 27 σελ/λεπτό, Μέγιστο κύκλο εργασίας τουλάχιστον 20.000 σελίδες/μήνα. Συνδεσιμότητα USB, </w:t>
            </w:r>
            <w:proofErr w:type="spellStart"/>
            <w:r w:rsidRPr="00273725">
              <w:rPr>
                <w:sz w:val="22"/>
                <w:szCs w:val="22"/>
              </w:rPr>
              <w:t>Ethernet</w:t>
            </w:r>
            <w:proofErr w:type="spellEnd"/>
            <w:r w:rsidRPr="00273725">
              <w:rPr>
                <w:sz w:val="22"/>
                <w:szCs w:val="22"/>
              </w:rPr>
              <w:t xml:space="preserve"> και ασύρματη (</w:t>
            </w:r>
            <w:proofErr w:type="spellStart"/>
            <w:r w:rsidRPr="00273725">
              <w:rPr>
                <w:sz w:val="22"/>
                <w:szCs w:val="22"/>
              </w:rPr>
              <w:t>WiFi</w:t>
            </w:r>
            <w:proofErr w:type="spellEnd"/>
            <w:r w:rsidRPr="00273725">
              <w:rPr>
                <w:sz w:val="22"/>
                <w:szCs w:val="22"/>
              </w:rPr>
              <w:t xml:space="preserve">). Μνήμη: τουλάχιστον 256MB. Ταχύτητα Επεξεργαστή 500MHz. Αυτόματη εκτύπωση διπλής όψης. Συρτάρι χαρτιού 250 φύλλων. Γλώσσες εκτύπωσης: PCL5 και PCL6. Δυνατότητα για </w:t>
            </w:r>
            <w:proofErr w:type="spellStart"/>
            <w:r w:rsidRPr="00273725">
              <w:rPr>
                <w:sz w:val="22"/>
                <w:szCs w:val="22"/>
              </w:rPr>
              <w:t>toner</w:t>
            </w:r>
            <w:proofErr w:type="spellEnd"/>
            <w:r w:rsidRPr="00273725">
              <w:rPr>
                <w:sz w:val="22"/>
                <w:szCs w:val="22"/>
              </w:rPr>
              <w:t xml:space="preserve"> υψηλής χωρητικότητας εκτύπωσης άνω των 2.700 σελίδων. ΝΑ ΣΥΜΠΕΡΙΛΑΜΒΑΝΟΝΤΑΙ ΕΠΙΠΛΕΟΝ ΓΙΑ ΚΑΘΕ ΜΗΧΑΝΗΜΑ: ΚΑΛΩΔΙΟ USB και δύο (2) γνήσιο BLACK TONER του κατασκευαστή, ΧΩΡΙΤΙΚΟΤΗΤΑΣ ΑΝΩ ΤΩΝ 2.700 ΣΕΛΙΔΩΝ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250,00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  <w:lang w:val="en-US"/>
              </w:rPr>
              <w:t xml:space="preserve">Line Interactive UPS 700VA/360Watt. </w:t>
            </w:r>
            <w:r w:rsidRPr="00273725">
              <w:rPr>
                <w:sz w:val="22"/>
                <w:szCs w:val="22"/>
              </w:rPr>
              <w:t>Σταθεροποιητής ρεύματος, θύρα USB, έξοδοι ρεύματος IEC. Εγγύηση δύο (2) έτη.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90,00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ΦΟΡΗΤΟ ΡΑΔΙΟ CD, Ραδιόφωνο FM </w:t>
            </w:r>
            <w:proofErr w:type="spellStart"/>
            <w:r w:rsidRPr="00273725">
              <w:rPr>
                <w:sz w:val="22"/>
                <w:szCs w:val="22"/>
              </w:rPr>
              <w:t>Stereo</w:t>
            </w:r>
            <w:proofErr w:type="spellEnd"/>
            <w:r w:rsidRPr="00273725">
              <w:rPr>
                <w:sz w:val="22"/>
                <w:szCs w:val="22"/>
              </w:rPr>
              <w:t xml:space="preserve">- CD/CD-R/CD-RW </w:t>
            </w:r>
            <w:proofErr w:type="spellStart"/>
            <w:r w:rsidRPr="00273725">
              <w:rPr>
                <w:sz w:val="22"/>
                <w:szCs w:val="22"/>
              </w:rPr>
              <w:t>Player</w:t>
            </w:r>
            <w:proofErr w:type="spellEnd"/>
            <w:r w:rsidRPr="00273725">
              <w:rPr>
                <w:sz w:val="22"/>
                <w:szCs w:val="22"/>
              </w:rPr>
              <w:t>, ψηφιακής αναζήτησης σταθμών, Λειτουργία ΜΡ3, Επανάληψη κομματιών, / τυχαία επανάληψη, Είσοδο ακουστικών- Τηλεσκοπική κεραία- Είσοδο AUX,  Θύρα USB με δυνατότητα φόρτισης κινητού τηλεφώνου, Λειτουργία με ρεύμα ή μπαταρίες- Ισχύς 2Χ1,5W RMS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90,00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Ανοξείδωτο επαγγελματικό </w:t>
            </w:r>
            <w:proofErr w:type="spellStart"/>
            <w:r w:rsidRPr="00273725">
              <w:rPr>
                <w:sz w:val="22"/>
                <w:szCs w:val="22"/>
              </w:rPr>
              <w:t>ραβλομπλέντερ</w:t>
            </w:r>
            <w:proofErr w:type="spellEnd"/>
            <w:r w:rsidRPr="00273725">
              <w:rPr>
                <w:sz w:val="22"/>
                <w:szCs w:val="22"/>
              </w:rPr>
              <w:t xml:space="preserve"> 50 εκατοστά ύψος ράβδου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670,00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proofErr w:type="spellStart"/>
            <w:r w:rsidRPr="00273725">
              <w:rPr>
                <w:sz w:val="22"/>
                <w:szCs w:val="22"/>
              </w:rPr>
              <w:t>Επιδαπέδιος</w:t>
            </w:r>
            <w:proofErr w:type="spellEnd"/>
            <w:r w:rsidRPr="00273725">
              <w:rPr>
                <w:sz w:val="22"/>
                <w:szCs w:val="22"/>
              </w:rPr>
              <w:t xml:space="preserve"> πατατοκαθαριστής - αποφλοιωτής Πατάτας επαγγελματικός, χωρητικότητας  10 λίτρων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560,00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7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Βραστήρας ηλεκτρικός εμμέσου θέρμανσης INOX, </w:t>
            </w:r>
            <w:r w:rsidRPr="00273725">
              <w:rPr>
                <w:sz w:val="22"/>
                <w:szCs w:val="22"/>
              </w:rPr>
              <w:lastRenderedPageBreak/>
              <w:t xml:space="preserve">χωρητικότητας 100 </w:t>
            </w:r>
            <w:proofErr w:type="spellStart"/>
            <w:r w:rsidRPr="00273725">
              <w:rPr>
                <w:sz w:val="22"/>
                <w:szCs w:val="22"/>
              </w:rPr>
              <w:t>lt</w:t>
            </w:r>
            <w:proofErr w:type="spellEnd"/>
            <w:r w:rsidRPr="00273725">
              <w:rPr>
                <w:sz w:val="22"/>
                <w:szCs w:val="22"/>
              </w:rPr>
              <w:t>,, ισχύος: 16 KW/400 V, Διαστάσεις: 90Χ90Χ85 εκ,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4000,00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Βραστήρας νερού </w:t>
            </w:r>
            <w:proofErr w:type="spellStart"/>
            <w:r w:rsidRPr="00273725">
              <w:rPr>
                <w:sz w:val="22"/>
                <w:szCs w:val="22"/>
              </w:rPr>
              <w:t>inox</w:t>
            </w:r>
            <w:proofErr w:type="spellEnd"/>
            <w:r w:rsidRPr="00273725">
              <w:rPr>
                <w:sz w:val="22"/>
                <w:szCs w:val="22"/>
              </w:rPr>
              <w:t xml:space="preserve"> 1,5lt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35,00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9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proofErr w:type="spellStart"/>
            <w:r w:rsidRPr="00273725">
              <w:rPr>
                <w:sz w:val="22"/>
                <w:szCs w:val="22"/>
              </w:rPr>
              <w:t>Επιτοίχια</w:t>
            </w:r>
            <w:proofErr w:type="spellEnd"/>
            <w:r w:rsidRPr="00273725">
              <w:rPr>
                <w:sz w:val="22"/>
                <w:szCs w:val="22"/>
              </w:rPr>
              <w:t xml:space="preserve"> φούσκα απορρόφησης οσμών </w:t>
            </w:r>
            <w:proofErr w:type="spellStart"/>
            <w:r w:rsidRPr="00273725">
              <w:rPr>
                <w:sz w:val="22"/>
                <w:szCs w:val="22"/>
              </w:rPr>
              <w:t>inox</w:t>
            </w:r>
            <w:proofErr w:type="spellEnd"/>
            <w:r w:rsidRPr="00273725">
              <w:rPr>
                <w:sz w:val="22"/>
                <w:szCs w:val="22"/>
              </w:rPr>
              <w:t xml:space="preserve"> (επαγγελματικός απορροφητήρας)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  <w:highlight w:val="yellow"/>
              </w:rPr>
            </w:pPr>
            <w:r w:rsidRPr="00273725">
              <w:rPr>
                <w:sz w:val="22"/>
                <w:szCs w:val="22"/>
              </w:rPr>
              <w:t>1810,11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10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Καταψύκτης μπαούλο 125 λίτρων (62Χ58Χ84)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11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Κουζίνα οικιακή ηλεκτρική, τέσσερις κεραμικές εστίες, φούρνος 66 </w:t>
            </w:r>
            <w:proofErr w:type="spellStart"/>
            <w:r w:rsidRPr="00273725">
              <w:rPr>
                <w:sz w:val="22"/>
                <w:szCs w:val="22"/>
              </w:rPr>
              <w:t>lt</w:t>
            </w:r>
            <w:proofErr w:type="spellEnd"/>
            <w:r w:rsidRPr="00273725">
              <w:rPr>
                <w:sz w:val="22"/>
                <w:szCs w:val="22"/>
              </w:rPr>
              <w:t>, ενεργειακή κλάση Α++, Διαστάσεις: 85Χ60Χ60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600,00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12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proofErr w:type="spellStart"/>
            <w:r w:rsidRPr="00273725">
              <w:rPr>
                <w:sz w:val="22"/>
                <w:szCs w:val="22"/>
              </w:rPr>
              <w:t>Λεμονοστίφτης</w:t>
            </w:r>
            <w:proofErr w:type="spellEnd"/>
            <w:r w:rsidRPr="00273725">
              <w:rPr>
                <w:sz w:val="22"/>
                <w:szCs w:val="22"/>
              </w:rPr>
              <w:t xml:space="preserve">  </w:t>
            </w:r>
            <w:proofErr w:type="spellStart"/>
            <w:r w:rsidRPr="00273725">
              <w:rPr>
                <w:sz w:val="22"/>
                <w:szCs w:val="22"/>
              </w:rPr>
              <w:t>inox</w:t>
            </w:r>
            <w:proofErr w:type="spellEnd"/>
            <w:r w:rsidRPr="00273725">
              <w:rPr>
                <w:sz w:val="22"/>
                <w:szCs w:val="22"/>
              </w:rPr>
              <w:t xml:space="preserve"> ηλεκτρικός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13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Οικιακό ψυγείο για αίθουσα προσωπικού διαστάσεων 0,60x0,60x1,40 m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241,94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14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proofErr w:type="spellStart"/>
            <w:r w:rsidRPr="00273725">
              <w:rPr>
                <w:sz w:val="22"/>
                <w:szCs w:val="22"/>
              </w:rPr>
              <w:t>Πολυκοπτικό</w:t>
            </w:r>
            <w:proofErr w:type="spellEnd"/>
            <w:r w:rsidRPr="00273725">
              <w:rPr>
                <w:sz w:val="22"/>
                <w:szCs w:val="22"/>
              </w:rPr>
              <w:t xml:space="preserve"> μηχάνημα από ανοξείδωτο χάλυβα με μαγνητική ασφάλεια και 2 στόμια </w:t>
            </w:r>
            <w:proofErr w:type="spellStart"/>
            <w:r w:rsidRPr="00273725">
              <w:rPr>
                <w:sz w:val="22"/>
                <w:szCs w:val="22"/>
              </w:rPr>
              <w:t>τροφοδοσίας,Τρίβει</w:t>
            </w:r>
            <w:proofErr w:type="spellEnd"/>
            <w:r w:rsidRPr="00273725">
              <w:rPr>
                <w:sz w:val="22"/>
                <w:szCs w:val="22"/>
              </w:rPr>
              <w:t xml:space="preserve"> τυρί ,κόβει λαχανικά και φρούτα σε διάφορα μεγέθη, Ταχύτητα 375 στροφές /</w:t>
            </w:r>
            <w:proofErr w:type="spellStart"/>
            <w:r w:rsidRPr="00273725">
              <w:rPr>
                <w:sz w:val="22"/>
                <w:szCs w:val="22"/>
              </w:rPr>
              <w:t>min</w:t>
            </w:r>
            <w:proofErr w:type="spellEnd"/>
            <w:r w:rsidRPr="00273725">
              <w:rPr>
                <w:sz w:val="22"/>
                <w:szCs w:val="22"/>
              </w:rPr>
              <w:t>, 230V- 50Hz / 550WΔιάσταση 36Χ30Χ59cm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870,00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15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proofErr w:type="spellStart"/>
            <w:r w:rsidRPr="00273725">
              <w:rPr>
                <w:sz w:val="22"/>
                <w:szCs w:val="22"/>
              </w:rPr>
              <w:t>Τρόλεϋ</w:t>
            </w:r>
            <w:proofErr w:type="spellEnd"/>
            <w:r w:rsidRPr="00273725">
              <w:rPr>
                <w:sz w:val="22"/>
                <w:szCs w:val="22"/>
              </w:rPr>
              <w:t xml:space="preserve"> μεταφοράς φαγητών </w:t>
            </w:r>
            <w:proofErr w:type="spellStart"/>
            <w:r w:rsidRPr="00273725">
              <w:rPr>
                <w:sz w:val="22"/>
                <w:szCs w:val="22"/>
              </w:rPr>
              <w:t>inox</w:t>
            </w:r>
            <w:proofErr w:type="spellEnd"/>
            <w:r w:rsidRPr="00273725">
              <w:rPr>
                <w:sz w:val="22"/>
                <w:szCs w:val="22"/>
              </w:rPr>
              <w:t xml:space="preserve"> επαγγελματικά τροχήλατα με 3 ράφια διαστάσεων 86εκΧ94εκΧ54εκ (Μ, Π, Υ)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161,29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16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Φούρνος ηλεκτρικός, 10 θέσεων, ισχύς 16 KW/400V, ταψί 36Χ54, </w:t>
            </w:r>
            <w:proofErr w:type="spellStart"/>
            <w:r w:rsidRPr="00273725">
              <w:rPr>
                <w:sz w:val="22"/>
                <w:szCs w:val="22"/>
              </w:rPr>
              <w:t>κυκλοθερμικό</w:t>
            </w:r>
            <w:proofErr w:type="spellEnd"/>
            <w:r w:rsidRPr="00273725">
              <w:rPr>
                <w:sz w:val="22"/>
                <w:szCs w:val="22"/>
              </w:rPr>
              <w:t xml:space="preserve"> ψήσιμο 30C – 270C, φωτισμός LED, ισχυρός ανεμιστήρας </w:t>
            </w:r>
            <w:proofErr w:type="spellStart"/>
            <w:r w:rsidRPr="00273725">
              <w:rPr>
                <w:sz w:val="22"/>
                <w:szCs w:val="22"/>
              </w:rPr>
              <w:t>εναλλασόμενης</w:t>
            </w:r>
            <w:proofErr w:type="spellEnd"/>
            <w:r w:rsidRPr="00273725">
              <w:rPr>
                <w:sz w:val="22"/>
                <w:szCs w:val="22"/>
              </w:rPr>
              <w:t xml:space="preserve"> φοράς, Διαστάσεις: 90Χ89Χ95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2200,00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17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Ψυγείο θάλαμος δύο θυρών (συντήρηση)</w:t>
            </w:r>
            <w:r w:rsidRPr="00273725">
              <w:rPr>
                <w:sz w:val="22"/>
                <w:szCs w:val="22"/>
              </w:rPr>
              <w:br/>
              <w:t>• Κατασκευασμένο εσωτερικά και εξωτερικά από ανοξείδωτο χάλυβα</w:t>
            </w:r>
            <w:r w:rsidRPr="00273725">
              <w:rPr>
                <w:sz w:val="22"/>
                <w:szCs w:val="22"/>
              </w:rPr>
              <w:br/>
              <w:t xml:space="preserve">• Μόνωση με οικολογική </w:t>
            </w:r>
            <w:proofErr w:type="spellStart"/>
            <w:r w:rsidRPr="00273725">
              <w:rPr>
                <w:sz w:val="22"/>
                <w:szCs w:val="22"/>
              </w:rPr>
              <w:t>πολυουρεθάνη</w:t>
            </w:r>
            <w:proofErr w:type="spellEnd"/>
            <w:r w:rsidRPr="00273725">
              <w:rPr>
                <w:sz w:val="22"/>
                <w:szCs w:val="22"/>
              </w:rPr>
              <w:t xml:space="preserve"> πάχους 6 cm</w:t>
            </w:r>
            <w:r w:rsidRPr="00273725">
              <w:rPr>
                <w:sz w:val="22"/>
                <w:szCs w:val="22"/>
              </w:rPr>
              <w:br/>
              <w:t xml:space="preserve">• Χωρητικότητα: περίπου 1400lt </w:t>
            </w:r>
            <w:r w:rsidRPr="00273725">
              <w:rPr>
                <w:sz w:val="22"/>
                <w:szCs w:val="22"/>
              </w:rPr>
              <w:br/>
              <w:t>• Θα έχει σχάρες πλαστικοποιημένες ρυθμιζόμενες καθ’ ύψος</w:t>
            </w:r>
            <w:r w:rsidRPr="00273725">
              <w:rPr>
                <w:sz w:val="22"/>
                <w:szCs w:val="22"/>
              </w:rPr>
              <w:br/>
              <w:t xml:space="preserve">• Θα έχει οδηγούς ανοξείδωτους για </w:t>
            </w:r>
            <w:proofErr w:type="spellStart"/>
            <w:r w:rsidRPr="00273725">
              <w:rPr>
                <w:sz w:val="22"/>
                <w:szCs w:val="22"/>
              </w:rPr>
              <w:t>λεκανάκια</w:t>
            </w:r>
            <w:proofErr w:type="spellEnd"/>
            <w:r w:rsidRPr="00273725">
              <w:rPr>
                <w:sz w:val="22"/>
                <w:szCs w:val="22"/>
              </w:rPr>
              <w:br/>
            </w:r>
            <w:r w:rsidRPr="00273725">
              <w:rPr>
                <w:sz w:val="22"/>
                <w:szCs w:val="22"/>
              </w:rPr>
              <w:lastRenderedPageBreak/>
              <w:t>• Τα πόδια θα είναι ανοξείδωτα ρυθμιζόμενα</w:t>
            </w:r>
            <w:r w:rsidRPr="00273725">
              <w:rPr>
                <w:sz w:val="22"/>
                <w:szCs w:val="22"/>
              </w:rPr>
              <w:br/>
              <w:t>• Θα διαθέτει διακόπτη που σταματάει την λειτουργία του στοιχείου με το άνοιγμα της πόρτας</w:t>
            </w:r>
            <w:r w:rsidRPr="00273725">
              <w:rPr>
                <w:sz w:val="22"/>
                <w:szCs w:val="22"/>
              </w:rPr>
              <w:br/>
              <w:t xml:space="preserve">• Θα λειτουργεί με οικολογικό </w:t>
            </w:r>
            <w:proofErr w:type="spellStart"/>
            <w:r w:rsidRPr="00273725">
              <w:rPr>
                <w:sz w:val="22"/>
                <w:szCs w:val="22"/>
              </w:rPr>
              <w:t>φρέον</w:t>
            </w:r>
            <w:proofErr w:type="spellEnd"/>
            <w:r w:rsidRPr="00273725">
              <w:rPr>
                <w:sz w:val="22"/>
                <w:szCs w:val="22"/>
              </w:rPr>
              <w:br/>
              <w:t>• Θα έχει τοποθετημένο σωλήνα για τσιγκέλια</w:t>
            </w:r>
            <w:r w:rsidRPr="00273725">
              <w:rPr>
                <w:sz w:val="22"/>
                <w:szCs w:val="22"/>
              </w:rPr>
              <w:br/>
              <w:t xml:space="preserve">• Θα διαθέτει αγωγό αέρα για ομοιόμορφη κατανομή της ψύξης </w:t>
            </w:r>
            <w:r w:rsidRPr="00273725">
              <w:rPr>
                <w:sz w:val="22"/>
                <w:szCs w:val="22"/>
              </w:rPr>
              <w:br/>
              <w:t>• Ψηφιακή ένδειξη θερμοκρασίας</w:t>
            </w:r>
            <w:r w:rsidRPr="00273725">
              <w:rPr>
                <w:sz w:val="22"/>
                <w:szCs w:val="22"/>
              </w:rPr>
              <w:br/>
              <w:t>• Διαστάσεις: 120Χ60Χ218 cm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1800,00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Ζυγός με συρόμενο βάρος, πλάστιγγα βαριάς κατασκευής 500kg, εξ ολοκλήρου μεταλλική, με υποδιαίρεση 100gr 200gr , διαστάσεις πλατφόρμας 76cmX60cm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650,00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19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Πλυντήριο ρούχων οικιακής χρήσης, 9kg, ενεργειακή κλάση Α+++, στροφές 1200, Διαστάσεις:85Χ60Χ56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800,00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20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Σιδερωτήριο ρούχων κύλινδρος Μήκος Κυλίνδρου  120 cm</w:t>
            </w:r>
            <w:r w:rsidRPr="00273725">
              <w:rPr>
                <w:sz w:val="22"/>
                <w:szCs w:val="22"/>
              </w:rPr>
              <w:br/>
              <w:t>Διάμετρος Κυλίνδρου ø  25 cm</w:t>
            </w:r>
            <w:r w:rsidRPr="00273725">
              <w:rPr>
                <w:sz w:val="22"/>
                <w:szCs w:val="22"/>
              </w:rPr>
              <w:br/>
              <w:t>Διαστάσεις   1600 x 445 x 1005</w:t>
            </w:r>
            <w:r w:rsidRPr="00273725">
              <w:rPr>
                <w:sz w:val="22"/>
                <w:szCs w:val="22"/>
              </w:rPr>
              <w:br/>
              <w:t>Ταχύτητα   4,20 μέτρα/ λεπτό</w:t>
            </w:r>
            <w:r w:rsidRPr="00273725">
              <w:rPr>
                <w:sz w:val="22"/>
                <w:szCs w:val="22"/>
              </w:rPr>
              <w:br/>
              <w:t xml:space="preserve">Παραγωγή </w:t>
            </w:r>
            <w:proofErr w:type="spellStart"/>
            <w:r w:rsidRPr="00273725">
              <w:rPr>
                <w:sz w:val="22"/>
                <w:szCs w:val="22"/>
              </w:rPr>
              <w:t>Kg</w:t>
            </w:r>
            <w:proofErr w:type="spellEnd"/>
            <w:r w:rsidRPr="00273725">
              <w:rPr>
                <w:sz w:val="22"/>
                <w:szCs w:val="22"/>
              </w:rPr>
              <w:t>/h  35</w:t>
            </w:r>
            <w:r w:rsidRPr="00273725">
              <w:rPr>
                <w:sz w:val="22"/>
                <w:szCs w:val="22"/>
              </w:rPr>
              <w:br/>
              <w:t>Θερμική Ισχύς  6,00</w:t>
            </w:r>
            <w:r w:rsidRPr="00273725">
              <w:rPr>
                <w:sz w:val="22"/>
                <w:szCs w:val="22"/>
              </w:rPr>
              <w:br/>
              <w:t>Ισχύς Μοτέρ  0,180</w:t>
            </w:r>
            <w:r w:rsidRPr="00273725">
              <w:rPr>
                <w:sz w:val="22"/>
                <w:szCs w:val="22"/>
              </w:rPr>
              <w:br/>
              <w:t>Τάση  230 V III / 400 V III+N (Τριφασικό)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1290,32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21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Πλυντήριο πιάτων Επαγγελματικής χρήσης με καλάθι με τα παρακάτω χαρακτηριστικά: Διαστάσεις : 565 x 610 x 830 </w:t>
            </w:r>
            <w:proofErr w:type="spellStart"/>
            <w:r w:rsidRPr="00273725">
              <w:rPr>
                <w:sz w:val="22"/>
                <w:szCs w:val="22"/>
              </w:rPr>
              <w:t>mm,Άνοιγμα</w:t>
            </w:r>
            <w:proofErr w:type="spellEnd"/>
            <w:r w:rsidRPr="00273725">
              <w:rPr>
                <w:sz w:val="22"/>
                <w:szCs w:val="22"/>
              </w:rPr>
              <w:t xml:space="preserve"> πόρτας : 320 mm</w:t>
            </w:r>
            <w:r w:rsidRPr="00273725">
              <w:rPr>
                <w:sz w:val="22"/>
                <w:szCs w:val="22"/>
              </w:rPr>
              <w:br/>
              <w:t>Καλάθι : 500 x 500,Κύκλος πλύσης : 3'</w:t>
            </w:r>
            <w:r w:rsidRPr="00273725">
              <w:rPr>
                <w:sz w:val="22"/>
                <w:szCs w:val="22"/>
              </w:rPr>
              <w:br/>
              <w:t>Τάση : 230V / 1ph / 50Hz</w:t>
            </w:r>
            <w:r w:rsidRPr="00273725">
              <w:rPr>
                <w:sz w:val="22"/>
                <w:szCs w:val="22"/>
              </w:rPr>
              <w:br/>
              <w:t>Μέγιστη Ισχύς : 3900 W</w:t>
            </w:r>
            <w:r w:rsidRPr="00273725">
              <w:rPr>
                <w:sz w:val="22"/>
                <w:szCs w:val="22"/>
              </w:rPr>
              <w:br/>
              <w:t>Αντίσταση κάδου : 2000 W</w:t>
            </w:r>
            <w:r w:rsidRPr="00273725">
              <w:rPr>
                <w:sz w:val="22"/>
                <w:szCs w:val="22"/>
              </w:rPr>
              <w:br/>
              <w:t xml:space="preserve">Αντίσταση </w:t>
            </w:r>
            <w:proofErr w:type="spellStart"/>
            <w:r w:rsidRPr="00273725">
              <w:rPr>
                <w:sz w:val="22"/>
                <w:szCs w:val="22"/>
              </w:rPr>
              <w:t>Boiler</w:t>
            </w:r>
            <w:proofErr w:type="spellEnd"/>
            <w:r w:rsidRPr="00273725">
              <w:rPr>
                <w:sz w:val="22"/>
                <w:szCs w:val="22"/>
              </w:rPr>
              <w:t xml:space="preserve"> : 3500 W</w:t>
            </w:r>
            <w:r w:rsidRPr="00273725">
              <w:rPr>
                <w:sz w:val="22"/>
                <w:szCs w:val="22"/>
              </w:rPr>
              <w:br/>
              <w:t xml:space="preserve">Αντλία νερού : 0,40 </w:t>
            </w:r>
            <w:proofErr w:type="spellStart"/>
            <w:r w:rsidRPr="00273725">
              <w:rPr>
                <w:sz w:val="22"/>
                <w:szCs w:val="22"/>
              </w:rPr>
              <w:t>kW</w:t>
            </w:r>
            <w:proofErr w:type="spellEnd"/>
            <w:r w:rsidRPr="00273725">
              <w:rPr>
                <w:sz w:val="22"/>
                <w:szCs w:val="22"/>
              </w:rPr>
              <w:br/>
              <w:t xml:space="preserve">Χωρητικότητα : </w:t>
            </w:r>
            <w:proofErr w:type="spellStart"/>
            <w:r w:rsidRPr="00273725">
              <w:rPr>
                <w:sz w:val="22"/>
                <w:szCs w:val="22"/>
              </w:rPr>
              <w:t>Boiler</w:t>
            </w:r>
            <w:proofErr w:type="spellEnd"/>
            <w:r w:rsidRPr="00273725">
              <w:rPr>
                <w:sz w:val="22"/>
                <w:szCs w:val="22"/>
              </w:rPr>
              <w:t xml:space="preserve"> 5,5 </w:t>
            </w:r>
            <w:proofErr w:type="spellStart"/>
            <w:r w:rsidRPr="00273725">
              <w:rPr>
                <w:sz w:val="22"/>
                <w:szCs w:val="22"/>
              </w:rPr>
              <w:t>lt</w:t>
            </w:r>
            <w:proofErr w:type="spellEnd"/>
            <w:r w:rsidRPr="00273725">
              <w:rPr>
                <w:sz w:val="22"/>
                <w:szCs w:val="22"/>
              </w:rPr>
              <w:br/>
              <w:t xml:space="preserve">Χωρητικότητα : κάδου 26 </w:t>
            </w:r>
            <w:proofErr w:type="spellStart"/>
            <w:r w:rsidRPr="00273725">
              <w:rPr>
                <w:sz w:val="22"/>
                <w:szCs w:val="22"/>
              </w:rPr>
              <w:t>lt</w:t>
            </w:r>
            <w:proofErr w:type="spellEnd"/>
            <w:r w:rsidRPr="00273725">
              <w:rPr>
                <w:sz w:val="22"/>
                <w:szCs w:val="22"/>
              </w:rPr>
              <w:br/>
              <w:t xml:space="preserve">Βραχίονες πλύσης / απόπλυσης </w:t>
            </w:r>
            <w:r w:rsidRPr="00273725">
              <w:rPr>
                <w:sz w:val="22"/>
                <w:szCs w:val="22"/>
              </w:rPr>
              <w:lastRenderedPageBreak/>
              <w:t>πάνω &amp; κάτω , Συμπεριλαμβάνονται :</w:t>
            </w:r>
            <w:r w:rsidRPr="00273725">
              <w:rPr>
                <w:sz w:val="22"/>
                <w:szCs w:val="22"/>
              </w:rPr>
              <w:br/>
              <w:t>1 καλάθι ποτηριών &amp; 1 καλάθι πιάτων</w:t>
            </w:r>
            <w:r w:rsidRPr="00273725">
              <w:rPr>
                <w:sz w:val="22"/>
                <w:szCs w:val="22"/>
              </w:rPr>
              <w:br/>
              <w:t>1 θήκη για μαχαιροπήρουνα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color w:val="000000"/>
                <w:sz w:val="22"/>
                <w:szCs w:val="22"/>
              </w:rPr>
              <w:lastRenderedPageBreak/>
              <w:t>ΤΜΧ</w:t>
            </w: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1200,00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Ηλεκτρικές σκούπες, χωρίς </w:t>
            </w:r>
            <w:proofErr w:type="spellStart"/>
            <w:r w:rsidRPr="00273725">
              <w:rPr>
                <w:sz w:val="22"/>
                <w:szCs w:val="22"/>
              </w:rPr>
              <w:t>σακκούλα</w:t>
            </w:r>
            <w:proofErr w:type="spellEnd"/>
            <w:r w:rsidRPr="00273725">
              <w:rPr>
                <w:sz w:val="22"/>
                <w:szCs w:val="22"/>
              </w:rPr>
              <w:t>, με διπλό πέλμα, 1380 W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470,00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23</w:t>
            </w: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 xml:space="preserve">Φωτοτυπικό μηχάνημα με δυνατότητα </w:t>
            </w:r>
            <w:proofErr w:type="spellStart"/>
            <w:r w:rsidRPr="00273725">
              <w:rPr>
                <w:sz w:val="22"/>
                <w:szCs w:val="22"/>
              </w:rPr>
              <w:t>λειτπυργίας</w:t>
            </w:r>
            <w:proofErr w:type="spellEnd"/>
            <w:r w:rsidRPr="00273725">
              <w:rPr>
                <w:sz w:val="22"/>
                <w:szCs w:val="22"/>
              </w:rPr>
              <w:t xml:space="preserve"> FAX, μέγεθος πρωτότυπου αντιγράφου Α4-Α3, μηνιαίος κύκλος εργασίας 3,000 φωτοαντίγραφα, δυνατότητα ZOOM 25-400%, δυνατότητα σύνδεσης σε δίκτυο, χωρητικότητα φύλλων 1Χ250, bypass100 φύλλων</w:t>
            </w:r>
          </w:p>
        </w:tc>
        <w:tc>
          <w:tcPr>
            <w:tcW w:w="993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  <w:r w:rsidRPr="00273725">
              <w:rPr>
                <w:sz w:val="22"/>
                <w:szCs w:val="22"/>
              </w:rPr>
              <w:t>250,00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C725A" w:rsidRPr="00273725" w:rsidTr="00DC725A">
        <w:trPr>
          <w:jc w:val="center"/>
        </w:trPr>
        <w:tc>
          <w:tcPr>
            <w:tcW w:w="568" w:type="dxa"/>
          </w:tcPr>
          <w:p w:rsidR="00DC725A" w:rsidRPr="00273725" w:rsidRDefault="00DC725A" w:rsidP="00B743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DC725A" w:rsidRPr="00273725" w:rsidRDefault="00DC725A" w:rsidP="00B7430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gridSpan w:val="3"/>
            <w:vAlign w:val="bottom"/>
          </w:tcPr>
          <w:p w:rsidR="00DC725A" w:rsidRPr="00273725" w:rsidRDefault="00DC725A" w:rsidP="00B7430E">
            <w:pPr>
              <w:jc w:val="center"/>
              <w:rPr>
                <w:sz w:val="22"/>
                <w:szCs w:val="22"/>
                <w:lang w:val="en-US"/>
              </w:rPr>
            </w:pPr>
            <w:r w:rsidRPr="00273725">
              <w:rPr>
                <w:b/>
                <w:sz w:val="22"/>
                <w:szCs w:val="22"/>
                <w:highlight w:val="lightGray"/>
              </w:rPr>
              <w:t>ΣΥΝΟΛΟ ΟΜΑΔΑΣ Ε</w:t>
            </w:r>
          </w:p>
        </w:tc>
        <w:tc>
          <w:tcPr>
            <w:tcW w:w="1417" w:type="dxa"/>
          </w:tcPr>
          <w:p w:rsidR="00DC725A" w:rsidRPr="00273725" w:rsidRDefault="00DC725A" w:rsidP="00B743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725A" w:rsidRPr="00273725" w:rsidRDefault="00DC725A" w:rsidP="00B743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C725A" w:rsidRPr="00273725" w:rsidRDefault="00DC725A" w:rsidP="00DC725A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DC725A" w:rsidRDefault="00DC725A" w:rsidP="00DC725A">
      <w:pPr>
        <w:jc w:val="center"/>
        <w:rPr>
          <w:rFonts w:eastAsia="Calibri"/>
          <w:i/>
          <w:lang w:eastAsia="en-US"/>
        </w:rPr>
      </w:pPr>
    </w:p>
    <w:p w:rsidR="00DC725A" w:rsidRDefault="00DC725A" w:rsidP="00DC725A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Ο προσφέρων</w:t>
      </w:r>
    </w:p>
    <w:p w:rsidR="00DC725A" w:rsidRDefault="00DC725A" w:rsidP="00DC725A">
      <w:pPr>
        <w:jc w:val="both"/>
        <w:rPr>
          <w:rFonts w:eastAsia="Calibri"/>
          <w:i/>
          <w:lang w:eastAsia="en-US"/>
        </w:rPr>
      </w:pPr>
    </w:p>
    <w:p w:rsidR="00DC725A" w:rsidRDefault="00DC725A" w:rsidP="00DC725A">
      <w:pPr>
        <w:jc w:val="both"/>
        <w:rPr>
          <w:rFonts w:eastAsia="Calibri"/>
          <w:i/>
          <w:lang w:eastAsia="en-US"/>
        </w:rPr>
      </w:pPr>
    </w:p>
    <w:p w:rsidR="00DC725A" w:rsidRDefault="00DC725A" w:rsidP="00DC725A">
      <w:pPr>
        <w:jc w:val="both"/>
        <w:rPr>
          <w:rFonts w:eastAsia="Calibri"/>
          <w:i/>
          <w:lang w:eastAsia="en-US"/>
        </w:rPr>
      </w:pPr>
    </w:p>
    <w:tbl>
      <w:tblPr>
        <w:tblW w:w="8770" w:type="dxa"/>
        <w:jc w:val="center"/>
        <w:tblLayout w:type="fixed"/>
        <w:tblLook w:val="0000" w:firstRow="0" w:lastRow="0" w:firstColumn="0" w:lastColumn="0" w:noHBand="0" w:noVBand="0"/>
      </w:tblPr>
      <w:tblGrid>
        <w:gridCol w:w="3276"/>
        <w:gridCol w:w="2160"/>
        <w:gridCol w:w="3334"/>
      </w:tblGrid>
      <w:tr w:rsidR="00DC725A" w:rsidRPr="00772B5F" w:rsidTr="00B7430E">
        <w:trPr>
          <w:jc w:val="center"/>
        </w:trPr>
        <w:tc>
          <w:tcPr>
            <w:tcW w:w="3276" w:type="dxa"/>
          </w:tcPr>
          <w:p w:rsidR="00DC725A" w:rsidRPr="00772B5F" w:rsidRDefault="00DC725A" w:rsidP="00B7430E">
            <w:pPr>
              <w:jc w:val="center"/>
            </w:pPr>
            <w:bookmarkStart w:id="0" w:name="_GoBack"/>
            <w:bookmarkEnd w:id="0"/>
          </w:p>
        </w:tc>
        <w:tc>
          <w:tcPr>
            <w:tcW w:w="2160" w:type="dxa"/>
          </w:tcPr>
          <w:p w:rsidR="00DC725A" w:rsidRPr="00772B5F" w:rsidRDefault="00DC725A" w:rsidP="00B7430E">
            <w:pPr>
              <w:jc w:val="center"/>
              <w:rPr>
                <w:rFonts w:eastAsia="MS Mincho"/>
              </w:rPr>
            </w:pPr>
          </w:p>
        </w:tc>
        <w:tc>
          <w:tcPr>
            <w:tcW w:w="3334" w:type="dxa"/>
          </w:tcPr>
          <w:p w:rsidR="00DC725A" w:rsidRPr="00772B5F" w:rsidRDefault="00DC725A" w:rsidP="00B7430E">
            <w:pPr>
              <w:jc w:val="center"/>
              <w:rPr>
                <w:rFonts w:eastAsia="MS Mincho"/>
              </w:rPr>
            </w:pPr>
          </w:p>
        </w:tc>
      </w:tr>
      <w:tr w:rsidR="00DC725A" w:rsidRPr="00772B5F" w:rsidTr="00B7430E">
        <w:trPr>
          <w:jc w:val="center"/>
        </w:trPr>
        <w:tc>
          <w:tcPr>
            <w:tcW w:w="3276" w:type="dxa"/>
          </w:tcPr>
          <w:p w:rsidR="00DC725A" w:rsidRPr="00772B5F" w:rsidRDefault="00DC725A" w:rsidP="00B7430E">
            <w:pPr>
              <w:jc w:val="center"/>
            </w:pPr>
          </w:p>
        </w:tc>
        <w:tc>
          <w:tcPr>
            <w:tcW w:w="2160" w:type="dxa"/>
          </w:tcPr>
          <w:p w:rsidR="00DC725A" w:rsidRPr="00772B5F" w:rsidRDefault="00DC725A" w:rsidP="00B7430E">
            <w:pPr>
              <w:jc w:val="center"/>
              <w:rPr>
                <w:rFonts w:eastAsia="MS Mincho"/>
              </w:rPr>
            </w:pPr>
          </w:p>
        </w:tc>
        <w:tc>
          <w:tcPr>
            <w:tcW w:w="3334" w:type="dxa"/>
          </w:tcPr>
          <w:p w:rsidR="00DC725A" w:rsidRPr="00772B5F" w:rsidRDefault="00DC725A" w:rsidP="00B7430E">
            <w:pPr>
              <w:jc w:val="center"/>
            </w:pPr>
          </w:p>
        </w:tc>
      </w:tr>
      <w:tr w:rsidR="00DC725A" w:rsidRPr="00772B5F" w:rsidTr="00B7430E">
        <w:trPr>
          <w:jc w:val="center"/>
        </w:trPr>
        <w:tc>
          <w:tcPr>
            <w:tcW w:w="3276" w:type="dxa"/>
          </w:tcPr>
          <w:p w:rsidR="00DC725A" w:rsidRPr="00772B5F" w:rsidRDefault="00DC725A" w:rsidP="00B7430E">
            <w:pPr>
              <w:jc w:val="center"/>
            </w:pPr>
          </w:p>
        </w:tc>
        <w:tc>
          <w:tcPr>
            <w:tcW w:w="2160" w:type="dxa"/>
          </w:tcPr>
          <w:p w:rsidR="00DC725A" w:rsidRPr="00772B5F" w:rsidRDefault="00DC725A" w:rsidP="00B7430E">
            <w:pPr>
              <w:jc w:val="center"/>
            </w:pPr>
          </w:p>
        </w:tc>
        <w:tc>
          <w:tcPr>
            <w:tcW w:w="3334" w:type="dxa"/>
          </w:tcPr>
          <w:p w:rsidR="00DC725A" w:rsidRPr="00772B5F" w:rsidRDefault="00DC725A" w:rsidP="00B7430E">
            <w:pPr>
              <w:jc w:val="center"/>
              <w:rPr>
                <w:rFonts w:eastAsia="MS Mincho"/>
              </w:rPr>
            </w:pPr>
          </w:p>
        </w:tc>
      </w:tr>
      <w:tr w:rsidR="00DC725A" w:rsidRPr="00772B5F" w:rsidTr="00B7430E">
        <w:trPr>
          <w:jc w:val="center"/>
        </w:trPr>
        <w:tc>
          <w:tcPr>
            <w:tcW w:w="3276" w:type="dxa"/>
          </w:tcPr>
          <w:p w:rsidR="00DC725A" w:rsidRPr="00772B5F" w:rsidRDefault="00DC725A" w:rsidP="00B7430E">
            <w:pPr>
              <w:jc w:val="center"/>
            </w:pPr>
          </w:p>
        </w:tc>
        <w:tc>
          <w:tcPr>
            <w:tcW w:w="2160" w:type="dxa"/>
          </w:tcPr>
          <w:p w:rsidR="00DC725A" w:rsidRPr="00772B5F" w:rsidRDefault="00DC725A" w:rsidP="00B7430E">
            <w:pPr>
              <w:jc w:val="center"/>
              <w:rPr>
                <w:rFonts w:eastAsia="MS Mincho"/>
              </w:rPr>
            </w:pPr>
          </w:p>
        </w:tc>
        <w:tc>
          <w:tcPr>
            <w:tcW w:w="3334" w:type="dxa"/>
          </w:tcPr>
          <w:p w:rsidR="00DC725A" w:rsidRPr="00772B5F" w:rsidRDefault="00DC725A" w:rsidP="00B7430E">
            <w:pPr>
              <w:jc w:val="center"/>
              <w:rPr>
                <w:rFonts w:eastAsia="MS Mincho"/>
              </w:rPr>
            </w:pPr>
          </w:p>
        </w:tc>
      </w:tr>
      <w:tr w:rsidR="00DC725A" w:rsidRPr="00772B5F" w:rsidTr="00B7430E">
        <w:trPr>
          <w:trHeight w:val="80"/>
          <w:jc w:val="center"/>
        </w:trPr>
        <w:tc>
          <w:tcPr>
            <w:tcW w:w="3276" w:type="dxa"/>
          </w:tcPr>
          <w:p w:rsidR="00DC725A" w:rsidRPr="00772B5F" w:rsidRDefault="00DC725A" w:rsidP="00B7430E">
            <w:pPr>
              <w:jc w:val="center"/>
            </w:pPr>
          </w:p>
        </w:tc>
        <w:tc>
          <w:tcPr>
            <w:tcW w:w="2160" w:type="dxa"/>
          </w:tcPr>
          <w:p w:rsidR="00DC725A" w:rsidRPr="00772B5F" w:rsidRDefault="00DC725A" w:rsidP="00B7430E">
            <w:pPr>
              <w:jc w:val="center"/>
              <w:rPr>
                <w:rFonts w:eastAsia="MS Mincho"/>
              </w:rPr>
            </w:pPr>
          </w:p>
        </w:tc>
        <w:tc>
          <w:tcPr>
            <w:tcW w:w="3334" w:type="dxa"/>
          </w:tcPr>
          <w:p w:rsidR="00DC725A" w:rsidRPr="00772B5F" w:rsidRDefault="00DC725A" w:rsidP="00B7430E">
            <w:pPr>
              <w:jc w:val="center"/>
            </w:pPr>
          </w:p>
        </w:tc>
      </w:tr>
      <w:tr w:rsidR="00DC725A" w:rsidRPr="00772B5F" w:rsidTr="00B7430E">
        <w:trPr>
          <w:trHeight w:val="80"/>
          <w:jc w:val="center"/>
        </w:trPr>
        <w:tc>
          <w:tcPr>
            <w:tcW w:w="3276" w:type="dxa"/>
          </w:tcPr>
          <w:p w:rsidR="00DC725A" w:rsidRPr="00772B5F" w:rsidRDefault="00DC725A" w:rsidP="00B7430E">
            <w:pPr>
              <w:jc w:val="center"/>
            </w:pPr>
          </w:p>
        </w:tc>
        <w:tc>
          <w:tcPr>
            <w:tcW w:w="2160" w:type="dxa"/>
          </w:tcPr>
          <w:p w:rsidR="00DC725A" w:rsidRPr="00772B5F" w:rsidRDefault="00DC725A" w:rsidP="00B7430E">
            <w:pPr>
              <w:jc w:val="center"/>
              <w:rPr>
                <w:rFonts w:eastAsia="MS Mincho"/>
              </w:rPr>
            </w:pPr>
          </w:p>
        </w:tc>
        <w:tc>
          <w:tcPr>
            <w:tcW w:w="3334" w:type="dxa"/>
          </w:tcPr>
          <w:p w:rsidR="00DC725A" w:rsidRPr="00772B5F" w:rsidRDefault="00DC725A" w:rsidP="00B7430E">
            <w:pPr>
              <w:jc w:val="center"/>
            </w:pPr>
          </w:p>
        </w:tc>
      </w:tr>
    </w:tbl>
    <w:p w:rsidR="00DC725A" w:rsidRDefault="00DC725A" w:rsidP="00DC725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F7638" w:rsidRDefault="000F7638"/>
    <w:sectPr w:rsidR="000F7638" w:rsidSect="00DC72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5A"/>
    <w:rsid w:val="000F7638"/>
    <w:rsid w:val="00D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725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725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2162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Ηρακλείου Αττικής</Company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Προμηθειών - Θέση 04</dc:creator>
  <cp:lastModifiedBy>Τμήμα Προμηθειών - Θέση 04</cp:lastModifiedBy>
  <cp:revision>1</cp:revision>
  <dcterms:created xsi:type="dcterms:W3CDTF">2019-07-02T19:40:00Z</dcterms:created>
  <dcterms:modified xsi:type="dcterms:W3CDTF">2019-07-02T19:44:00Z</dcterms:modified>
</cp:coreProperties>
</file>